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4CB08" w14:textId="79A40688" w:rsidR="00FA554E" w:rsidRPr="0009544E" w:rsidRDefault="00576736" w:rsidP="00923DB6">
      <w:pPr>
        <w:spacing w:after="0" w:line="276" w:lineRule="auto"/>
        <w:ind w:left="5040" w:firstLine="720"/>
        <w:rPr>
          <w:rFonts w:ascii="Times New Roman" w:hAnsi="Times New Roman" w:cs="Times New Roman"/>
          <w:sz w:val="24"/>
          <w:szCs w:val="24"/>
        </w:rPr>
      </w:pPr>
      <w:r>
        <w:rPr>
          <w:rFonts w:ascii="Times New Roman" w:hAnsi="Times New Roman" w:cs="Times New Roman"/>
          <w:sz w:val="24"/>
          <w:szCs w:val="24"/>
        </w:rPr>
        <w:t xml:space="preserve">March </w:t>
      </w:r>
      <w:r w:rsidR="00C75496">
        <w:rPr>
          <w:rFonts w:ascii="Times New Roman" w:hAnsi="Times New Roman" w:cs="Times New Roman"/>
          <w:sz w:val="24"/>
          <w:szCs w:val="24"/>
        </w:rPr>
        <w:t>2</w:t>
      </w:r>
      <w:r w:rsidR="006E49AD">
        <w:rPr>
          <w:rFonts w:ascii="Times New Roman" w:hAnsi="Times New Roman" w:cs="Times New Roman"/>
          <w:sz w:val="24"/>
          <w:szCs w:val="24"/>
        </w:rPr>
        <w:t>5</w:t>
      </w:r>
      <w:r w:rsidR="00FA554E" w:rsidRPr="0009544E">
        <w:rPr>
          <w:rFonts w:ascii="Times New Roman" w:hAnsi="Times New Roman" w:cs="Times New Roman"/>
          <w:sz w:val="24"/>
          <w:szCs w:val="24"/>
        </w:rPr>
        <w:t>, 2020</w:t>
      </w:r>
    </w:p>
    <w:p w14:paraId="3A9D160D" w14:textId="3F40CCC0" w:rsidR="00FA554E" w:rsidRPr="0009544E" w:rsidRDefault="00FA554E" w:rsidP="00923DB6">
      <w:pPr>
        <w:spacing w:after="0" w:line="276" w:lineRule="auto"/>
        <w:ind w:left="5040" w:firstLine="720"/>
        <w:rPr>
          <w:rFonts w:ascii="Times New Roman" w:hAnsi="Times New Roman" w:cs="Times New Roman"/>
          <w:sz w:val="24"/>
          <w:szCs w:val="24"/>
        </w:rPr>
      </w:pPr>
      <w:r w:rsidRPr="0009544E">
        <w:rPr>
          <w:rFonts w:ascii="Times New Roman" w:hAnsi="Times New Roman" w:cs="Times New Roman"/>
          <w:sz w:val="24"/>
          <w:szCs w:val="24"/>
        </w:rPr>
        <w:t>1228 Ponderosa Drive</w:t>
      </w:r>
    </w:p>
    <w:p w14:paraId="33FBC9AD" w14:textId="7826CCCF" w:rsidR="00FA554E" w:rsidRPr="0009544E" w:rsidRDefault="00FA554E" w:rsidP="00923DB6">
      <w:pPr>
        <w:spacing w:after="0" w:line="276" w:lineRule="auto"/>
        <w:ind w:left="5040" w:firstLine="720"/>
        <w:rPr>
          <w:rFonts w:ascii="Times New Roman" w:hAnsi="Times New Roman" w:cs="Times New Roman"/>
          <w:sz w:val="24"/>
          <w:szCs w:val="24"/>
        </w:rPr>
      </w:pPr>
      <w:r w:rsidRPr="0009544E">
        <w:rPr>
          <w:rFonts w:ascii="Times New Roman" w:hAnsi="Times New Roman" w:cs="Times New Roman"/>
          <w:sz w:val="24"/>
          <w:szCs w:val="24"/>
        </w:rPr>
        <w:t>Moscow, Idaho    83843</w:t>
      </w:r>
    </w:p>
    <w:p w14:paraId="45108845" w14:textId="26488846" w:rsidR="00FA554E" w:rsidRPr="0009544E" w:rsidRDefault="00FA554E" w:rsidP="00923DB6">
      <w:pPr>
        <w:spacing w:after="0" w:line="276" w:lineRule="auto"/>
        <w:rPr>
          <w:rFonts w:ascii="Times New Roman" w:hAnsi="Times New Roman" w:cs="Times New Roman"/>
          <w:sz w:val="24"/>
          <w:szCs w:val="24"/>
        </w:rPr>
      </w:pPr>
    </w:p>
    <w:p w14:paraId="47A0AAAA" w14:textId="01C04998" w:rsidR="00FA554E" w:rsidRPr="0009544E" w:rsidRDefault="00FA554E" w:rsidP="00923DB6">
      <w:pPr>
        <w:spacing w:after="0" w:line="276" w:lineRule="auto"/>
        <w:rPr>
          <w:rFonts w:ascii="Times New Roman" w:hAnsi="Times New Roman" w:cs="Times New Roman"/>
          <w:sz w:val="24"/>
          <w:szCs w:val="24"/>
        </w:rPr>
      </w:pPr>
    </w:p>
    <w:p w14:paraId="48D3EB50" w14:textId="04F74485" w:rsidR="00923DB6" w:rsidRPr="0009544E" w:rsidRDefault="00923DB6" w:rsidP="00923DB6">
      <w:pPr>
        <w:spacing w:after="0" w:line="276" w:lineRule="auto"/>
        <w:rPr>
          <w:rFonts w:ascii="Times New Roman" w:hAnsi="Times New Roman" w:cs="Times New Roman"/>
          <w:sz w:val="24"/>
          <w:szCs w:val="24"/>
        </w:rPr>
      </w:pPr>
    </w:p>
    <w:p w14:paraId="1D0C4E60" w14:textId="77777777" w:rsidR="00923DB6" w:rsidRPr="0009544E" w:rsidRDefault="00923DB6" w:rsidP="00923DB6">
      <w:pPr>
        <w:spacing w:after="0" w:line="276" w:lineRule="auto"/>
        <w:rPr>
          <w:rFonts w:ascii="Times New Roman" w:hAnsi="Times New Roman" w:cs="Times New Roman"/>
          <w:sz w:val="24"/>
          <w:szCs w:val="24"/>
        </w:rPr>
      </w:pPr>
    </w:p>
    <w:p w14:paraId="1A19BB45" w14:textId="77777777" w:rsidR="00FA554E" w:rsidRPr="0009544E" w:rsidRDefault="00FA554E" w:rsidP="00923DB6">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Zach Peterson</w:t>
      </w:r>
    </w:p>
    <w:p w14:paraId="6172AD54" w14:textId="77777777" w:rsidR="00FA554E" w:rsidRPr="0009544E" w:rsidRDefault="00FA554E" w:rsidP="00923DB6">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Forest Planner</w:t>
      </w:r>
    </w:p>
    <w:p w14:paraId="6BC5A99D" w14:textId="77777777" w:rsidR="00FA554E" w:rsidRPr="0009544E" w:rsidRDefault="00FA554E" w:rsidP="00923DB6">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Nez Perce-Clearwater National Forests Supervisor’s Office</w:t>
      </w:r>
    </w:p>
    <w:p w14:paraId="2D311F19" w14:textId="77777777" w:rsidR="00FA554E" w:rsidRPr="0009544E" w:rsidRDefault="00FA554E" w:rsidP="00923DB6">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903 3rd Street</w:t>
      </w:r>
    </w:p>
    <w:p w14:paraId="2105C51A" w14:textId="7EE39C1A" w:rsidR="00BB4445" w:rsidRPr="0009544E" w:rsidRDefault="00FA554E" w:rsidP="00923DB6">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Kamiah, ID 83536</w:t>
      </w:r>
    </w:p>
    <w:p w14:paraId="7CE89BFC" w14:textId="77777777" w:rsidR="00923DB6" w:rsidRPr="0009544E" w:rsidRDefault="00923DB6" w:rsidP="00923DB6">
      <w:pPr>
        <w:spacing w:after="0" w:line="276" w:lineRule="auto"/>
        <w:rPr>
          <w:rFonts w:ascii="Times New Roman" w:hAnsi="Times New Roman" w:cs="Times New Roman"/>
          <w:sz w:val="24"/>
          <w:szCs w:val="24"/>
        </w:rPr>
      </w:pPr>
    </w:p>
    <w:p w14:paraId="2F14DA0F" w14:textId="7C278B38" w:rsidR="00963A8B" w:rsidRPr="0009544E" w:rsidRDefault="00FA554E" w:rsidP="00923DB6">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 xml:space="preserve">Subject: </w:t>
      </w:r>
      <w:r w:rsidR="00425FB6" w:rsidRPr="0009544E">
        <w:rPr>
          <w:rFonts w:ascii="Times New Roman" w:hAnsi="Times New Roman" w:cs="Times New Roman"/>
          <w:sz w:val="24"/>
          <w:szCs w:val="24"/>
        </w:rPr>
        <w:t>Proposed Nez Perce-Clearwater Forest Plan and DEIS Comments</w:t>
      </w:r>
    </w:p>
    <w:p w14:paraId="1414D517" w14:textId="7E3F7CA3" w:rsidR="00923DB6" w:rsidRPr="0009544E" w:rsidRDefault="00923DB6" w:rsidP="00923DB6">
      <w:pPr>
        <w:spacing w:after="0" w:line="276" w:lineRule="auto"/>
        <w:rPr>
          <w:rFonts w:ascii="Times New Roman" w:hAnsi="Times New Roman" w:cs="Times New Roman"/>
          <w:sz w:val="24"/>
          <w:szCs w:val="24"/>
        </w:rPr>
      </w:pPr>
    </w:p>
    <w:p w14:paraId="649D7CA3" w14:textId="770ABD2B" w:rsidR="00923DB6" w:rsidRPr="0009544E" w:rsidRDefault="00923DB6" w:rsidP="00923DB6">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Dear Zach,</w:t>
      </w:r>
    </w:p>
    <w:p w14:paraId="7208058B" w14:textId="38C98721" w:rsidR="00923DB6" w:rsidRPr="0009544E" w:rsidRDefault="00923DB6" w:rsidP="00923DB6">
      <w:pPr>
        <w:spacing w:after="0" w:line="276" w:lineRule="auto"/>
        <w:rPr>
          <w:rFonts w:ascii="Times New Roman" w:hAnsi="Times New Roman" w:cs="Times New Roman"/>
          <w:sz w:val="24"/>
          <w:szCs w:val="24"/>
        </w:rPr>
      </w:pPr>
    </w:p>
    <w:p w14:paraId="7C2FBC4B" w14:textId="33145203" w:rsidR="00A45262" w:rsidRDefault="003A4DF1" w:rsidP="0044653C">
      <w:pPr>
        <w:spacing w:after="200" w:line="276" w:lineRule="auto"/>
        <w:rPr>
          <w:rFonts w:ascii="Times New Roman" w:eastAsia="Times New Roman" w:hAnsi="Times New Roman" w:cs="Times New Roman"/>
          <w:sz w:val="24"/>
          <w:szCs w:val="24"/>
        </w:rPr>
      </w:pPr>
      <w:r>
        <w:rPr>
          <w:rFonts w:ascii="Times New Roman" w:hAnsi="Times New Roman" w:cs="Times New Roman"/>
          <w:sz w:val="24"/>
          <w:szCs w:val="24"/>
        </w:rPr>
        <w:t xml:space="preserve">The </w:t>
      </w:r>
      <w:r w:rsidR="00923DB6" w:rsidRPr="0009544E">
        <w:rPr>
          <w:rFonts w:ascii="Times New Roman" w:hAnsi="Times New Roman" w:cs="Times New Roman"/>
          <w:sz w:val="24"/>
          <w:szCs w:val="24"/>
        </w:rPr>
        <w:t>opportunity to comment on the Revision of the Nez Perce-Clearwater Forest Plan and Draft DEIS</w:t>
      </w:r>
      <w:r>
        <w:rPr>
          <w:rFonts w:ascii="Times New Roman" w:hAnsi="Times New Roman" w:cs="Times New Roman"/>
          <w:sz w:val="24"/>
          <w:szCs w:val="24"/>
        </w:rPr>
        <w:t xml:space="preserve"> has been severely compromised by the release of at least</w:t>
      </w:r>
      <w:r w:rsidR="0044653C">
        <w:rPr>
          <w:rFonts w:ascii="Times New Roman" w:hAnsi="Times New Roman" w:cs="Times New Roman"/>
          <w:sz w:val="24"/>
          <w:szCs w:val="24"/>
        </w:rPr>
        <w:t xml:space="preserve"> ten</w:t>
      </w:r>
      <w:r>
        <w:rPr>
          <w:rFonts w:ascii="Times New Roman" w:hAnsi="Times New Roman" w:cs="Times New Roman"/>
          <w:sz w:val="24"/>
          <w:szCs w:val="24"/>
        </w:rPr>
        <w:t xml:space="preserve"> other proposals</w:t>
      </w:r>
      <w:r w:rsidR="0044653C">
        <w:rPr>
          <w:rFonts w:ascii="Times New Roman" w:hAnsi="Times New Roman" w:cs="Times New Roman"/>
          <w:sz w:val="24"/>
          <w:szCs w:val="24"/>
        </w:rPr>
        <w:t xml:space="preserve"> (Hungry Ridge, Gold Hill, </w:t>
      </w:r>
      <w:r w:rsidR="0044653C" w:rsidRPr="0044653C">
        <w:rPr>
          <w:rFonts w:ascii="Times New Roman" w:eastAsia="Times New Roman" w:hAnsi="Times New Roman" w:cs="Times New Roman"/>
          <w:sz w:val="24"/>
          <w:szCs w:val="24"/>
        </w:rPr>
        <w:t>Black Skull, Lost Toboggan, Hisloc Fuels, Green Horse</w:t>
      </w:r>
      <w:r w:rsidR="0044653C">
        <w:rPr>
          <w:rFonts w:ascii="Times New Roman" w:eastAsia="Times New Roman" w:hAnsi="Times New Roman" w:cs="Times New Roman"/>
          <w:sz w:val="24"/>
          <w:szCs w:val="24"/>
        </w:rPr>
        <w:t xml:space="preserve">. </w:t>
      </w:r>
      <w:r w:rsidR="0044653C" w:rsidRPr="0044653C">
        <w:rPr>
          <w:rFonts w:ascii="Times New Roman" w:eastAsia="Times New Roman" w:hAnsi="Times New Roman" w:cs="Times New Roman"/>
          <w:sz w:val="24"/>
          <w:szCs w:val="24"/>
        </w:rPr>
        <w:t>East Saddle</w:t>
      </w:r>
      <w:r w:rsidR="0044653C">
        <w:rPr>
          <w:rFonts w:ascii="Times New Roman" w:eastAsia="Times New Roman" w:hAnsi="Times New Roman" w:cs="Times New Roman"/>
          <w:sz w:val="24"/>
          <w:szCs w:val="24"/>
        </w:rPr>
        <w:t>, Stray Creek, Section 16 and Dead Laundry)</w:t>
      </w:r>
      <w:r w:rsidR="0044653C">
        <w:rPr>
          <w:rFonts w:ascii="Times New Roman" w:hAnsi="Times New Roman" w:cs="Times New Roman"/>
          <w:sz w:val="24"/>
          <w:szCs w:val="24"/>
        </w:rPr>
        <w:t xml:space="preserve"> </w:t>
      </w:r>
      <w:r>
        <w:rPr>
          <w:rFonts w:ascii="Times New Roman" w:hAnsi="Times New Roman" w:cs="Times New Roman"/>
          <w:sz w:val="24"/>
          <w:szCs w:val="24"/>
        </w:rPr>
        <w:t>during the same timefram</w:t>
      </w:r>
      <w:r w:rsidR="0044653C">
        <w:rPr>
          <w:rFonts w:ascii="Times New Roman" w:hAnsi="Times New Roman" w:cs="Times New Roman"/>
          <w:sz w:val="24"/>
          <w:szCs w:val="24"/>
        </w:rPr>
        <w:t xml:space="preserve">e. </w:t>
      </w:r>
      <w:r>
        <w:rPr>
          <w:rFonts w:ascii="Times New Roman" w:hAnsi="Times New Roman" w:cs="Times New Roman"/>
          <w:sz w:val="24"/>
          <w:szCs w:val="24"/>
        </w:rPr>
        <w:t xml:space="preserve"> </w:t>
      </w:r>
      <w:r w:rsidR="0044653C" w:rsidRPr="0044653C">
        <w:rPr>
          <w:rFonts w:ascii="Times New Roman" w:eastAsia="Times New Roman" w:hAnsi="Times New Roman" w:cs="Times New Roman"/>
          <w:sz w:val="24"/>
          <w:szCs w:val="24"/>
        </w:rPr>
        <w:t xml:space="preserve">Allowing only 120 days for review of the Draft Forest plan which you released over the Christmas holidays and then releasing </w:t>
      </w:r>
      <w:r w:rsidR="0044653C">
        <w:rPr>
          <w:rFonts w:ascii="Times New Roman" w:eastAsia="Times New Roman" w:hAnsi="Times New Roman" w:cs="Times New Roman"/>
          <w:sz w:val="24"/>
          <w:szCs w:val="24"/>
        </w:rPr>
        <w:t>all of these</w:t>
      </w:r>
      <w:r w:rsidR="0044653C" w:rsidRPr="0044653C">
        <w:rPr>
          <w:rFonts w:ascii="Times New Roman" w:eastAsia="Times New Roman" w:hAnsi="Times New Roman" w:cs="Times New Roman"/>
          <w:sz w:val="24"/>
          <w:szCs w:val="24"/>
        </w:rPr>
        <w:t xml:space="preserve"> projects within the same time frame, suggests that you really don’t want meaningful comment on any of these proposals.</w:t>
      </w:r>
    </w:p>
    <w:p w14:paraId="6BF10730" w14:textId="75168324" w:rsidR="003A4DF1" w:rsidRDefault="0044653C" w:rsidP="0044653C">
      <w:pPr>
        <w:spacing w:after="200" w:line="276" w:lineRule="auto"/>
        <w:rPr>
          <w:rFonts w:ascii="Times New Roman" w:hAnsi="Times New Roman" w:cs="Times New Roman"/>
          <w:sz w:val="24"/>
          <w:szCs w:val="24"/>
        </w:rPr>
      </w:pPr>
      <w:r w:rsidRPr="0044653C">
        <w:rPr>
          <w:rFonts w:ascii="Times New Roman" w:eastAsia="Times New Roman" w:hAnsi="Times New Roman" w:cs="Times New Roman"/>
          <w:sz w:val="24"/>
          <w:szCs w:val="24"/>
        </w:rPr>
        <w:t>Personally, I</w:t>
      </w:r>
      <w:r w:rsidR="00A45262">
        <w:rPr>
          <w:rFonts w:ascii="Times New Roman" w:eastAsia="Times New Roman" w:hAnsi="Times New Roman" w:cs="Times New Roman"/>
          <w:sz w:val="24"/>
          <w:szCs w:val="24"/>
        </w:rPr>
        <w:t xml:space="preserve"> have only been able to comment on most of these projects because </w:t>
      </w:r>
      <w:r w:rsidRPr="0044653C">
        <w:rPr>
          <w:rFonts w:ascii="Times New Roman" w:eastAsia="Times New Roman" w:hAnsi="Times New Roman" w:cs="Times New Roman"/>
          <w:sz w:val="24"/>
          <w:szCs w:val="24"/>
        </w:rPr>
        <w:t xml:space="preserve">I am retired.   I could have never responded to all of these proposals when I was working and doubt most other members public have the time to keep up with your barrage of proposals.  </w:t>
      </w:r>
      <w:r w:rsidR="005625F9">
        <w:rPr>
          <w:rFonts w:ascii="Times New Roman" w:eastAsia="Times New Roman" w:hAnsi="Times New Roman" w:cs="Times New Roman"/>
          <w:sz w:val="24"/>
          <w:szCs w:val="24"/>
        </w:rPr>
        <w:t>Please extend your Forest Plan comment period another 60-days or increase the time available to comment on any outstanding proposals such as Section 16 or Dead Laundry.</w:t>
      </w:r>
    </w:p>
    <w:p w14:paraId="002ED1EF" w14:textId="18ADB42D" w:rsidR="00336A3F" w:rsidRPr="0009544E" w:rsidRDefault="00923DB6" w:rsidP="00923DB6">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Overall, I was very disappointed in the quality of the plan and the assumptions that were used in the analysis.</w:t>
      </w:r>
      <w:r w:rsidR="00765456" w:rsidRPr="0009544E">
        <w:rPr>
          <w:rFonts w:ascii="Times New Roman" w:hAnsi="Times New Roman" w:cs="Times New Roman"/>
          <w:sz w:val="24"/>
          <w:szCs w:val="24"/>
        </w:rPr>
        <w:t xml:space="preserve"> </w:t>
      </w:r>
      <w:r w:rsidR="003A4DF1">
        <w:rPr>
          <w:rFonts w:ascii="Times New Roman" w:hAnsi="Times New Roman" w:cs="Times New Roman"/>
          <w:sz w:val="24"/>
          <w:szCs w:val="24"/>
        </w:rPr>
        <w:t xml:space="preserve"> </w:t>
      </w:r>
      <w:r w:rsidR="00765456" w:rsidRPr="0009544E">
        <w:rPr>
          <w:rFonts w:ascii="Times New Roman" w:hAnsi="Times New Roman" w:cs="Times New Roman"/>
          <w:sz w:val="24"/>
          <w:szCs w:val="24"/>
        </w:rPr>
        <w:t xml:space="preserve">The range of alternatives </w:t>
      </w:r>
      <w:r w:rsidR="00351295" w:rsidRPr="0009544E">
        <w:rPr>
          <w:rFonts w:ascii="Times New Roman" w:hAnsi="Times New Roman" w:cs="Times New Roman"/>
          <w:sz w:val="24"/>
          <w:szCs w:val="24"/>
        </w:rPr>
        <w:t xml:space="preserve">has been significantly narrowed </w:t>
      </w:r>
      <w:r w:rsidR="00D91626" w:rsidRPr="0009544E">
        <w:rPr>
          <w:rFonts w:ascii="Times New Roman" w:hAnsi="Times New Roman" w:cs="Times New Roman"/>
          <w:sz w:val="24"/>
          <w:szCs w:val="24"/>
        </w:rPr>
        <w:t>and is inadequate to represent the concerns of many segments of the public</w:t>
      </w:r>
      <w:r w:rsidR="00F05FD0" w:rsidRPr="0009544E">
        <w:rPr>
          <w:rFonts w:ascii="Times New Roman" w:hAnsi="Times New Roman" w:cs="Times New Roman"/>
          <w:sz w:val="24"/>
          <w:szCs w:val="24"/>
        </w:rPr>
        <w:t>.</w:t>
      </w:r>
      <w:r w:rsidR="00B64C30" w:rsidRPr="0009544E">
        <w:rPr>
          <w:rFonts w:ascii="Times New Roman" w:hAnsi="Times New Roman" w:cs="Times New Roman"/>
          <w:sz w:val="24"/>
          <w:szCs w:val="24"/>
        </w:rPr>
        <w:t xml:space="preserve"> There are very few measurable standards and guidelines that provide assurances to the public that the Forest Service is actually protecting water quality, soils, cultural resources, sensitive plants, fisheries and wildlife habitat.   The proposal is largely a plan to increase logging</w:t>
      </w:r>
      <w:r w:rsidR="00F5144F" w:rsidRPr="0009544E">
        <w:rPr>
          <w:rFonts w:ascii="Times New Roman" w:hAnsi="Times New Roman" w:cs="Times New Roman"/>
          <w:sz w:val="24"/>
          <w:szCs w:val="24"/>
        </w:rPr>
        <w:t>,</w:t>
      </w:r>
      <w:r w:rsidR="00B64C30" w:rsidRPr="0009544E">
        <w:rPr>
          <w:rFonts w:ascii="Times New Roman" w:hAnsi="Times New Roman" w:cs="Times New Roman"/>
          <w:sz w:val="24"/>
          <w:szCs w:val="24"/>
        </w:rPr>
        <w:t xml:space="preserve"> prescribed burning </w:t>
      </w:r>
      <w:r w:rsidR="00F5144F" w:rsidRPr="0009544E">
        <w:rPr>
          <w:rFonts w:ascii="Times New Roman" w:hAnsi="Times New Roman" w:cs="Times New Roman"/>
          <w:sz w:val="24"/>
          <w:szCs w:val="24"/>
        </w:rPr>
        <w:t xml:space="preserve">and motorized access </w:t>
      </w:r>
      <w:r w:rsidR="00B64C30" w:rsidRPr="0009544E">
        <w:rPr>
          <w:rFonts w:ascii="Times New Roman" w:hAnsi="Times New Roman" w:cs="Times New Roman"/>
          <w:sz w:val="24"/>
          <w:szCs w:val="24"/>
        </w:rPr>
        <w:t>with littl</w:t>
      </w:r>
      <w:r w:rsidR="00F5144F" w:rsidRPr="0009544E">
        <w:rPr>
          <w:rFonts w:ascii="Times New Roman" w:hAnsi="Times New Roman" w:cs="Times New Roman"/>
          <w:sz w:val="24"/>
          <w:szCs w:val="24"/>
        </w:rPr>
        <w:t>e regard to other resource values.</w:t>
      </w:r>
    </w:p>
    <w:p w14:paraId="51823E1D" w14:textId="77777777" w:rsidR="00336A3F" w:rsidRPr="0009544E" w:rsidRDefault="00336A3F" w:rsidP="00923DB6">
      <w:pPr>
        <w:spacing w:after="0" w:line="276" w:lineRule="auto"/>
        <w:rPr>
          <w:rFonts w:ascii="Times New Roman" w:hAnsi="Times New Roman" w:cs="Times New Roman"/>
          <w:sz w:val="24"/>
          <w:szCs w:val="24"/>
        </w:rPr>
      </w:pPr>
    </w:p>
    <w:p w14:paraId="14B39D11" w14:textId="4E66B851" w:rsidR="003E0482" w:rsidRPr="0009544E" w:rsidRDefault="00D91626" w:rsidP="00923DB6">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For</w:t>
      </w:r>
      <w:r w:rsidR="00A4538E" w:rsidRPr="0009544E">
        <w:rPr>
          <w:rFonts w:ascii="Times New Roman" w:hAnsi="Times New Roman" w:cs="Times New Roman"/>
          <w:sz w:val="24"/>
          <w:szCs w:val="24"/>
        </w:rPr>
        <w:t xml:space="preserve"> example,</w:t>
      </w:r>
      <w:r w:rsidR="003E0482" w:rsidRPr="0009544E">
        <w:rPr>
          <w:rFonts w:ascii="Times New Roman" w:hAnsi="Times New Roman" w:cs="Times New Roman"/>
          <w:sz w:val="24"/>
          <w:szCs w:val="24"/>
        </w:rPr>
        <w:t xml:space="preserve"> there are 1.5 million acres of roadless habitat on the two Forests that have the potential to be added to the wilderness system</w:t>
      </w:r>
      <w:r w:rsidR="00336A3F" w:rsidRPr="0009544E">
        <w:rPr>
          <w:rFonts w:ascii="Times New Roman" w:hAnsi="Times New Roman" w:cs="Times New Roman"/>
          <w:sz w:val="24"/>
          <w:szCs w:val="24"/>
        </w:rPr>
        <w:t>, but the</w:t>
      </w:r>
      <w:r w:rsidR="003E0482" w:rsidRPr="0009544E">
        <w:rPr>
          <w:rFonts w:ascii="Times New Roman" w:hAnsi="Times New Roman" w:cs="Times New Roman"/>
          <w:sz w:val="24"/>
          <w:szCs w:val="24"/>
        </w:rPr>
        <w:t xml:space="preserve"> largest</w:t>
      </w:r>
      <w:r w:rsidR="00A4538E" w:rsidRPr="0009544E">
        <w:rPr>
          <w:rFonts w:ascii="Times New Roman" w:hAnsi="Times New Roman" w:cs="Times New Roman"/>
          <w:sz w:val="24"/>
          <w:szCs w:val="24"/>
        </w:rPr>
        <w:t xml:space="preserve"> wilderness designation </w:t>
      </w:r>
      <w:r w:rsidR="003E0482" w:rsidRPr="0009544E">
        <w:rPr>
          <w:rFonts w:ascii="Times New Roman" w:hAnsi="Times New Roman" w:cs="Times New Roman"/>
          <w:sz w:val="24"/>
          <w:szCs w:val="24"/>
        </w:rPr>
        <w:t>that has</w:t>
      </w:r>
      <w:r w:rsidR="00A4538E" w:rsidRPr="0009544E">
        <w:rPr>
          <w:rFonts w:ascii="Times New Roman" w:hAnsi="Times New Roman" w:cs="Times New Roman"/>
          <w:sz w:val="24"/>
          <w:szCs w:val="24"/>
        </w:rPr>
        <w:t xml:space="preserve"> </w:t>
      </w:r>
      <w:r w:rsidR="00A4538E" w:rsidRPr="0009544E">
        <w:rPr>
          <w:rFonts w:ascii="Times New Roman" w:hAnsi="Times New Roman" w:cs="Times New Roman"/>
          <w:sz w:val="24"/>
          <w:szCs w:val="24"/>
        </w:rPr>
        <w:lastRenderedPageBreak/>
        <w:t>been considered</w:t>
      </w:r>
      <w:r w:rsidR="003E0482" w:rsidRPr="0009544E">
        <w:rPr>
          <w:rFonts w:ascii="Times New Roman" w:hAnsi="Times New Roman" w:cs="Times New Roman"/>
          <w:sz w:val="24"/>
          <w:szCs w:val="24"/>
        </w:rPr>
        <w:t xml:space="preserve"> (Alternative W) only adds 856,932</w:t>
      </w:r>
      <w:r w:rsidR="00923EA9" w:rsidRPr="0009544E">
        <w:rPr>
          <w:rFonts w:ascii="Times New Roman" w:hAnsi="Times New Roman" w:cs="Times New Roman"/>
          <w:sz w:val="24"/>
          <w:szCs w:val="24"/>
        </w:rPr>
        <w:t>-</w:t>
      </w:r>
      <w:r w:rsidR="003E0482" w:rsidRPr="0009544E">
        <w:rPr>
          <w:rFonts w:ascii="Times New Roman" w:hAnsi="Times New Roman" w:cs="Times New Roman"/>
          <w:sz w:val="24"/>
          <w:szCs w:val="24"/>
        </w:rPr>
        <w:t xml:space="preserve">acres.  This is despite the fact that </w:t>
      </w:r>
      <w:r w:rsidR="00F05FD0" w:rsidRPr="0009544E">
        <w:rPr>
          <w:rFonts w:ascii="Times New Roman" w:hAnsi="Times New Roman" w:cs="Times New Roman"/>
          <w:sz w:val="24"/>
          <w:szCs w:val="24"/>
        </w:rPr>
        <w:t>a large number</w:t>
      </w:r>
      <w:r w:rsidR="00113869" w:rsidRPr="0009544E">
        <w:rPr>
          <w:rFonts w:ascii="Times New Roman" w:hAnsi="Times New Roman" w:cs="Times New Roman"/>
          <w:sz w:val="24"/>
          <w:szCs w:val="24"/>
        </w:rPr>
        <w:t xml:space="preserve"> of</w:t>
      </w:r>
      <w:r w:rsidR="003E0482" w:rsidRPr="0009544E">
        <w:rPr>
          <w:rFonts w:ascii="Times New Roman" w:hAnsi="Times New Roman" w:cs="Times New Roman"/>
          <w:sz w:val="24"/>
          <w:szCs w:val="24"/>
        </w:rPr>
        <w:t xml:space="preserve"> comments were</w:t>
      </w:r>
      <w:r w:rsidR="00336A3F" w:rsidRPr="0009544E">
        <w:rPr>
          <w:rFonts w:ascii="Times New Roman" w:hAnsi="Times New Roman" w:cs="Times New Roman"/>
          <w:sz w:val="24"/>
          <w:szCs w:val="24"/>
        </w:rPr>
        <w:t xml:space="preserve"> received by the planning team in support of a citizen alternative designed by the Friends of the Clearwater that would have designated all existing roadless areas as proposed wilderness.  </w:t>
      </w:r>
    </w:p>
    <w:p w14:paraId="1C289854" w14:textId="5C32A021" w:rsidR="00336A3F" w:rsidRPr="0009544E" w:rsidRDefault="00923DB6" w:rsidP="00923DB6">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 xml:space="preserve"> </w:t>
      </w:r>
      <w:r w:rsidR="00336A3F" w:rsidRPr="0009544E">
        <w:rPr>
          <w:rFonts w:ascii="Times New Roman" w:hAnsi="Times New Roman" w:cs="Times New Roman"/>
          <w:sz w:val="24"/>
          <w:szCs w:val="24"/>
        </w:rPr>
        <w:t xml:space="preserve"> </w:t>
      </w:r>
    </w:p>
    <w:p w14:paraId="59C75103" w14:textId="5FBE4FE2" w:rsidR="00E67E38" w:rsidRPr="0009544E" w:rsidRDefault="00336A3F" w:rsidP="00923DB6">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Timber harvest levels are very excessive in two alternatives</w:t>
      </w:r>
      <w:r w:rsidR="00E67E38" w:rsidRPr="0009544E">
        <w:rPr>
          <w:rFonts w:ascii="Times New Roman" w:hAnsi="Times New Roman" w:cs="Times New Roman"/>
          <w:sz w:val="24"/>
          <w:szCs w:val="24"/>
        </w:rPr>
        <w:t xml:space="preserve">, </w:t>
      </w:r>
      <w:r w:rsidRPr="0009544E">
        <w:rPr>
          <w:rFonts w:ascii="Times New Roman" w:hAnsi="Times New Roman" w:cs="Times New Roman"/>
          <w:sz w:val="24"/>
          <w:szCs w:val="24"/>
        </w:rPr>
        <w:t xml:space="preserve">and </w:t>
      </w:r>
      <w:r w:rsidR="00E67E38" w:rsidRPr="0009544E">
        <w:rPr>
          <w:rFonts w:ascii="Times New Roman" w:hAnsi="Times New Roman" w:cs="Times New Roman"/>
          <w:sz w:val="24"/>
          <w:szCs w:val="24"/>
        </w:rPr>
        <w:t>incredibly Alternative X actually exceeds the sustained yield limit by 20 million board</w:t>
      </w:r>
      <w:r w:rsidR="001601BB" w:rsidRPr="0009544E">
        <w:rPr>
          <w:rFonts w:ascii="Times New Roman" w:hAnsi="Times New Roman" w:cs="Times New Roman"/>
          <w:sz w:val="24"/>
          <w:szCs w:val="24"/>
        </w:rPr>
        <w:t xml:space="preserve">-feet </w:t>
      </w:r>
      <w:r w:rsidR="00E67E38" w:rsidRPr="0009544E">
        <w:rPr>
          <w:rFonts w:ascii="Times New Roman" w:hAnsi="Times New Roman" w:cs="Times New Roman"/>
          <w:sz w:val="24"/>
          <w:szCs w:val="24"/>
        </w:rPr>
        <w:t>per year over the next two decades.</w:t>
      </w:r>
      <w:r w:rsidR="001601BB" w:rsidRPr="0009544E">
        <w:rPr>
          <w:rFonts w:ascii="Times New Roman" w:hAnsi="Times New Roman" w:cs="Times New Roman"/>
          <w:sz w:val="24"/>
          <w:szCs w:val="24"/>
        </w:rPr>
        <w:t xml:space="preserve"> </w:t>
      </w:r>
      <w:r w:rsidR="00E67E38" w:rsidRPr="0009544E">
        <w:rPr>
          <w:rFonts w:ascii="Times New Roman" w:hAnsi="Times New Roman" w:cs="Times New Roman"/>
          <w:sz w:val="24"/>
          <w:szCs w:val="24"/>
        </w:rPr>
        <w:t>Alternative X</w:t>
      </w:r>
      <w:r w:rsidR="00BA2E85" w:rsidRPr="0009544E">
        <w:rPr>
          <w:rFonts w:ascii="Times New Roman" w:hAnsi="Times New Roman" w:cs="Times New Roman"/>
          <w:sz w:val="24"/>
          <w:szCs w:val="24"/>
        </w:rPr>
        <w:t xml:space="preserve"> </w:t>
      </w:r>
      <w:r w:rsidR="00E67E38" w:rsidRPr="0009544E">
        <w:rPr>
          <w:rFonts w:ascii="Times New Roman" w:hAnsi="Times New Roman" w:cs="Times New Roman"/>
          <w:sz w:val="24"/>
          <w:szCs w:val="24"/>
        </w:rPr>
        <w:t xml:space="preserve">includes no wilderness or wild and scenic river designation, and would actually remove </w:t>
      </w:r>
      <w:r w:rsidR="00B02762" w:rsidRPr="0009544E">
        <w:rPr>
          <w:rFonts w:ascii="Times New Roman" w:hAnsi="Times New Roman" w:cs="Times New Roman"/>
          <w:sz w:val="24"/>
          <w:szCs w:val="24"/>
        </w:rPr>
        <w:t xml:space="preserve">proposed wilderness designations </w:t>
      </w:r>
      <w:r w:rsidR="001601BB" w:rsidRPr="0009544E">
        <w:rPr>
          <w:rFonts w:ascii="Times New Roman" w:hAnsi="Times New Roman" w:cs="Times New Roman"/>
          <w:sz w:val="24"/>
          <w:szCs w:val="24"/>
        </w:rPr>
        <w:t xml:space="preserve">that were identified </w:t>
      </w:r>
      <w:r w:rsidR="00B02762" w:rsidRPr="0009544E">
        <w:rPr>
          <w:rFonts w:ascii="Times New Roman" w:hAnsi="Times New Roman" w:cs="Times New Roman"/>
          <w:sz w:val="24"/>
          <w:szCs w:val="24"/>
        </w:rPr>
        <w:t>in the existing 1987 Forest Plans.</w:t>
      </w:r>
      <w:r w:rsidR="00D65210" w:rsidRPr="0009544E">
        <w:rPr>
          <w:rFonts w:ascii="Times New Roman" w:hAnsi="Times New Roman" w:cs="Times New Roman"/>
          <w:sz w:val="24"/>
          <w:szCs w:val="24"/>
        </w:rPr>
        <w:t xml:space="preserve">  Why </w:t>
      </w:r>
      <w:r w:rsidR="00441A90">
        <w:rPr>
          <w:rFonts w:ascii="Times New Roman" w:hAnsi="Times New Roman" w:cs="Times New Roman"/>
          <w:sz w:val="24"/>
          <w:szCs w:val="24"/>
        </w:rPr>
        <w:t xml:space="preserve">is </w:t>
      </w:r>
      <w:r w:rsidR="00D65210" w:rsidRPr="0009544E">
        <w:rPr>
          <w:rFonts w:ascii="Times New Roman" w:hAnsi="Times New Roman" w:cs="Times New Roman"/>
          <w:sz w:val="24"/>
          <w:szCs w:val="24"/>
        </w:rPr>
        <w:t>Alternative X is even being considered</w:t>
      </w:r>
      <w:r w:rsidR="008E6EA9" w:rsidRPr="0009544E">
        <w:rPr>
          <w:rFonts w:ascii="Times New Roman" w:hAnsi="Times New Roman" w:cs="Times New Roman"/>
          <w:sz w:val="24"/>
          <w:szCs w:val="24"/>
        </w:rPr>
        <w:t>,</w:t>
      </w:r>
      <w:r w:rsidR="00AB7886" w:rsidRPr="0009544E">
        <w:rPr>
          <w:rFonts w:ascii="Times New Roman" w:hAnsi="Times New Roman" w:cs="Times New Roman"/>
          <w:sz w:val="24"/>
          <w:szCs w:val="24"/>
        </w:rPr>
        <w:t xml:space="preserve"> </w:t>
      </w:r>
      <w:r w:rsidR="00D65210" w:rsidRPr="0009544E">
        <w:rPr>
          <w:rFonts w:ascii="Times New Roman" w:hAnsi="Times New Roman" w:cs="Times New Roman"/>
          <w:sz w:val="24"/>
          <w:szCs w:val="24"/>
        </w:rPr>
        <w:t>when the other side of the coin (wilderness designation of all existing roadless) is already off the table</w:t>
      </w:r>
      <w:r w:rsidR="00441A90">
        <w:rPr>
          <w:rFonts w:ascii="Times New Roman" w:hAnsi="Times New Roman" w:cs="Times New Roman"/>
          <w:sz w:val="24"/>
          <w:szCs w:val="24"/>
        </w:rPr>
        <w:t>?</w:t>
      </w:r>
      <w:r w:rsidR="00D65210" w:rsidRPr="0009544E">
        <w:rPr>
          <w:rFonts w:ascii="Times New Roman" w:hAnsi="Times New Roman" w:cs="Times New Roman"/>
          <w:sz w:val="24"/>
          <w:szCs w:val="24"/>
        </w:rPr>
        <w:t xml:space="preserve">  The range of your alternatives already removes 643,000-acres of the existing roadless </w:t>
      </w:r>
      <w:r w:rsidR="00441A90">
        <w:rPr>
          <w:rFonts w:ascii="Times New Roman" w:hAnsi="Times New Roman" w:cs="Times New Roman"/>
          <w:sz w:val="24"/>
          <w:szCs w:val="24"/>
        </w:rPr>
        <w:t xml:space="preserve">areas </w:t>
      </w:r>
      <w:r w:rsidR="00AB7886" w:rsidRPr="0009544E">
        <w:rPr>
          <w:rFonts w:ascii="Times New Roman" w:hAnsi="Times New Roman" w:cs="Times New Roman"/>
          <w:sz w:val="24"/>
          <w:szCs w:val="24"/>
        </w:rPr>
        <w:t xml:space="preserve">from </w:t>
      </w:r>
      <w:r w:rsidR="00441A90">
        <w:rPr>
          <w:rFonts w:ascii="Times New Roman" w:hAnsi="Times New Roman" w:cs="Times New Roman"/>
          <w:sz w:val="24"/>
          <w:szCs w:val="24"/>
        </w:rPr>
        <w:t>any</w:t>
      </w:r>
      <w:r w:rsidR="00AB7886" w:rsidRPr="0009544E">
        <w:rPr>
          <w:rFonts w:ascii="Times New Roman" w:hAnsi="Times New Roman" w:cs="Times New Roman"/>
          <w:sz w:val="24"/>
          <w:szCs w:val="24"/>
        </w:rPr>
        <w:t xml:space="preserve"> possibility of being designated as wilderness.</w:t>
      </w:r>
    </w:p>
    <w:p w14:paraId="4791D1D4" w14:textId="402B9E83" w:rsidR="00B02762" w:rsidRPr="0009544E" w:rsidRDefault="00B02762" w:rsidP="00923DB6">
      <w:pPr>
        <w:spacing w:after="0" w:line="276" w:lineRule="auto"/>
        <w:rPr>
          <w:rFonts w:ascii="Times New Roman" w:hAnsi="Times New Roman" w:cs="Times New Roman"/>
          <w:sz w:val="24"/>
          <w:szCs w:val="24"/>
        </w:rPr>
      </w:pPr>
    </w:p>
    <w:p w14:paraId="646CE207" w14:textId="77A3B5AE" w:rsidR="00B02762" w:rsidRPr="0009544E" w:rsidRDefault="00BA2E85" w:rsidP="00923DB6">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Components of a</w:t>
      </w:r>
      <w:r w:rsidR="00B02762" w:rsidRPr="0009544E">
        <w:rPr>
          <w:rFonts w:ascii="Times New Roman" w:hAnsi="Times New Roman" w:cs="Times New Roman"/>
          <w:sz w:val="24"/>
          <w:szCs w:val="24"/>
        </w:rPr>
        <w:t>lternatives</w:t>
      </w:r>
      <w:r w:rsidRPr="0009544E">
        <w:rPr>
          <w:rFonts w:ascii="Times New Roman" w:hAnsi="Times New Roman" w:cs="Times New Roman"/>
          <w:sz w:val="24"/>
          <w:szCs w:val="24"/>
        </w:rPr>
        <w:t xml:space="preserve"> </w:t>
      </w:r>
      <w:r w:rsidR="00B02762" w:rsidRPr="0009544E">
        <w:rPr>
          <w:rFonts w:ascii="Times New Roman" w:hAnsi="Times New Roman" w:cs="Times New Roman"/>
          <w:sz w:val="24"/>
          <w:szCs w:val="24"/>
        </w:rPr>
        <w:t>W, Y and Z appear to be very mismatched</w:t>
      </w:r>
      <w:r w:rsidRPr="0009544E">
        <w:rPr>
          <w:rFonts w:ascii="Times New Roman" w:hAnsi="Times New Roman" w:cs="Times New Roman"/>
          <w:sz w:val="24"/>
          <w:szCs w:val="24"/>
        </w:rPr>
        <w:t xml:space="preserve">.  For example, Alternative W includes the most proposed wilderness designation, but it also includes timber harvest levels at the maximum </w:t>
      </w:r>
      <w:r w:rsidR="003069AF" w:rsidRPr="0009544E">
        <w:rPr>
          <w:rFonts w:ascii="Times New Roman" w:hAnsi="Times New Roman" w:cs="Times New Roman"/>
          <w:sz w:val="24"/>
          <w:szCs w:val="24"/>
        </w:rPr>
        <w:t>sustained yield level of 241 million board feet.  It is the only alternative that includes the Weitas Creek roadless area as proposed wilderness.</w:t>
      </w:r>
      <w:r w:rsidR="00630761">
        <w:rPr>
          <w:rFonts w:ascii="Times New Roman" w:hAnsi="Times New Roman" w:cs="Times New Roman"/>
          <w:sz w:val="24"/>
          <w:szCs w:val="24"/>
        </w:rPr>
        <w:t xml:space="preserve"> </w:t>
      </w:r>
      <w:r w:rsidR="003069AF" w:rsidRPr="0009544E">
        <w:rPr>
          <w:rFonts w:ascii="Times New Roman" w:hAnsi="Times New Roman" w:cs="Times New Roman"/>
          <w:sz w:val="24"/>
          <w:szCs w:val="24"/>
        </w:rPr>
        <w:t>Weitas Creek is the largest existing roadless area on the Nez Perce-Clearwater NF and contains Cayuse Creek which is a nationally known blue</w:t>
      </w:r>
      <w:r w:rsidR="004F4291" w:rsidRPr="0009544E">
        <w:rPr>
          <w:rFonts w:ascii="Times New Roman" w:hAnsi="Times New Roman" w:cs="Times New Roman"/>
          <w:sz w:val="24"/>
          <w:szCs w:val="24"/>
        </w:rPr>
        <w:t>-</w:t>
      </w:r>
      <w:r w:rsidR="003069AF" w:rsidRPr="0009544E">
        <w:rPr>
          <w:rFonts w:ascii="Times New Roman" w:hAnsi="Times New Roman" w:cs="Times New Roman"/>
          <w:sz w:val="24"/>
          <w:szCs w:val="24"/>
        </w:rPr>
        <w:t>ribbon fishery for cutthroat trout.</w:t>
      </w:r>
      <w:r w:rsidR="004F4291" w:rsidRPr="0009544E">
        <w:rPr>
          <w:rFonts w:ascii="Times New Roman" w:hAnsi="Times New Roman" w:cs="Times New Roman"/>
          <w:sz w:val="24"/>
          <w:szCs w:val="24"/>
        </w:rPr>
        <w:t xml:space="preserve">  Alternative W would allow the use of chainsaws and other equipment</w:t>
      </w:r>
      <w:r w:rsidR="00F55EBA" w:rsidRPr="0009544E">
        <w:rPr>
          <w:rFonts w:ascii="Times New Roman" w:hAnsi="Times New Roman" w:cs="Times New Roman"/>
          <w:sz w:val="24"/>
          <w:szCs w:val="24"/>
        </w:rPr>
        <w:t xml:space="preserve"> (administrative use of drones and aircraft)</w:t>
      </w:r>
      <w:r w:rsidR="008E6EA9" w:rsidRPr="0009544E">
        <w:rPr>
          <w:rFonts w:ascii="Times New Roman" w:hAnsi="Times New Roman" w:cs="Times New Roman"/>
          <w:sz w:val="24"/>
          <w:szCs w:val="24"/>
        </w:rPr>
        <w:t xml:space="preserve">, practices that are </w:t>
      </w:r>
      <w:r w:rsidR="00F55EBA" w:rsidRPr="0009544E">
        <w:rPr>
          <w:rFonts w:ascii="Times New Roman" w:hAnsi="Times New Roman" w:cs="Times New Roman"/>
          <w:sz w:val="24"/>
          <w:szCs w:val="24"/>
        </w:rPr>
        <w:t>usually not permitted in existing wilderness areas.</w:t>
      </w:r>
      <w:r w:rsidR="00607B59" w:rsidRPr="0009544E">
        <w:rPr>
          <w:rFonts w:ascii="Times New Roman" w:hAnsi="Times New Roman" w:cs="Times New Roman"/>
          <w:sz w:val="24"/>
          <w:szCs w:val="24"/>
        </w:rPr>
        <w:t xml:space="preserve">  Timber harvest would be allowed in </w:t>
      </w:r>
      <w:r w:rsidR="00AB7886" w:rsidRPr="0009544E">
        <w:rPr>
          <w:rFonts w:ascii="Times New Roman" w:hAnsi="Times New Roman" w:cs="Times New Roman"/>
          <w:sz w:val="24"/>
          <w:szCs w:val="24"/>
        </w:rPr>
        <w:t xml:space="preserve">areas </w:t>
      </w:r>
      <w:r w:rsidR="00607B59" w:rsidRPr="0009544E">
        <w:rPr>
          <w:rFonts w:ascii="Times New Roman" w:hAnsi="Times New Roman" w:cs="Times New Roman"/>
          <w:sz w:val="24"/>
          <w:szCs w:val="24"/>
        </w:rPr>
        <w:t xml:space="preserve">proposed </w:t>
      </w:r>
      <w:r w:rsidR="00AB7886" w:rsidRPr="0009544E">
        <w:rPr>
          <w:rFonts w:ascii="Times New Roman" w:hAnsi="Times New Roman" w:cs="Times New Roman"/>
          <w:sz w:val="24"/>
          <w:szCs w:val="24"/>
        </w:rPr>
        <w:t xml:space="preserve">for </w:t>
      </w:r>
      <w:r w:rsidR="00607B59" w:rsidRPr="0009544E">
        <w:rPr>
          <w:rFonts w:ascii="Times New Roman" w:hAnsi="Times New Roman" w:cs="Times New Roman"/>
          <w:sz w:val="24"/>
          <w:szCs w:val="24"/>
        </w:rPr>
        <w:t xml:space="preserve">wilderness </w:t>
      </w:r>
      <w:r w:rsidR="00AB7886" w:rsidRPr="0009544E">
        <w:rPr>
          <w:rFonts w:ascii="Times New Roman" w:hAnsi="Times New Roman" w:cs="Times New Roman"/>
          <w:sz w:val="24"/>
          <w:szCs w:val="24"/>
        </w:rPr>
        <w:t>designation</w:t>
      </w:r>
      <w:r w:rsidR="00607B59" w:rsidRPr="0009544E">
        <w:rPr>
          <w:rFonts w:ascii="Times New Roman" w:hAnsi="Times New Roman" w:cs="Times New Roman"/>
          <w:sz w:val="24"/>
          <w:szCs w:val="24"/>
        </w:rPr>
        <w:t xml:space="preserve"> as long as</w:t>
      </w:r>
      <w:r w:rsidR="001601BB" w:rsidRPr="0009544E">
        <w:rPr>
          <w:rFonts w:ascii="Times New Roman" w:hAnsi="Times New Roman" w:cs="Times New Roman"/>
          <w:sz w:val="24"/>
          <w:szCs w:val="24"/>
        </w:rPr>
        <w:t xml:space="preserve"> it is conducted under the</w:t>
      </w:r>
      <w:r w:rsidR="00607B59" w:rsidRPr="0009544E">
        <w:rPr>
          <w:rFonts w:ascii="Times New Roman" w:hAnsi="Times New Roman" w:cs="Times New Roman"/>
          <w:sz w:val="24"/>
          <w:szCs w:val="24"/>
        </w:rPr>
        <w:t xml:space="preserve"> guidance of the Idaho Roadless Rule.</w:t>
      </w:r>
      <w:r w:rsidR="00AB7886" w:rsidRPr="0009544E">
        <w:rPr>
          <w:rFonts w:ascii="Times New Roman" w:hAnsi="Times New Roman" w:cs="Times New Roman"/>
          <w:sz w:val="24"/>
          <w:szCs w:val="24"/>
        </w:rPr>
        <w:t xml:space="preserve">  This doesn’t make any </w:t>
      </w:r>
      <w:r w:rsidR="008E6EA9" w:rsidRPr="0009544E">
        <w:rPr>
          <w:rFonts w:ascii="Times New Roman" w:hAnsi="Times New Roman" w:cs="Times New Roman"/>
          <w:sz w:val="24"/>
          <w:szCs w:val="24"/>
        </w:rPr>
        <w:t>sense;</w:t>
      </w:r>
      <w:r w:rsidR="00AB7886" w:rsidRPr="0009544E">
        <w:rPr>
          <w:rFonts w:ascii="Times New Roman" w:hAnsi="Times New Roman" w:cs="Times New Roman"/>
          <w:sz w:val="24"/>
          <w:szCs w:val="24"/>
        </w:rPr>
        <w:t xml:space="preserve"> timber harvest and road construction will cause detrimental impacts that will likely preclude congressional wilderness designation.</w:t>
      </w:r>
    </w:p>
    <w:p w14:paraId="4153C8D3" w14:textId="77777777" w:rsidR="004F4291" w:rsidRPr="0009544E" w:rsidRDefault="004F4291" w:rsidP="00923DB6">
      <w:pPr>
        <w:spacing w:after="0" w:line="276" w:lineRule="auto"/>
        <w:rPr>
          <w:rFonts w:ascii="Times New Roman" w:hAnsi="Times New Roman" w:cs="Times New Roman"/>
          <w:sz w:val="24"/>
          <w:szCs w:val="24"/>
        </w:rPr>
      </w:pPr>
    </w:p>
    <w:p w14:paraId="0BF166A4" w14:textId="01FF33E6" w:rsidR="001E5630" w:rsidRPr="0009544E" w:rsidRDefault="003069AF" w:rsidP="00923DB6">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Alternative Z</w:t>
      </w:r>
      <w:r w:rsidR="00F55EBA" w:rsidRPr="0009544E">
        <w:rPr>
          <w:rFonts w:ascii="Times New Roman" w:hAnsi="Times New Roman" w:cs="Times New Roman"/>
          <w:sz w:val="24"/>
          <w:szCs w:val="24"/>
        </w:rPr>
        <w:t xml:space="preserve"> harvests the least amount of timber 60-80 board feet per year and includes the largest number of streams for designation under the wild and scenic river act.  One would think this alternativ</w:t>
      </w:r>
      <w:r w:rsidR="00607B59" w:rsidRPr="0009544E">
        <w:rPr>
          <w:rFonts w:ascii="Times New Roman" w:hAnsi="Times New Roman" w:cs="Times New Roman"/>
          <w:sz w:val="24"/>
          <w:szCs w:val="24"/>
        </w:rPr>
        <w:t xml:space="preserve">e would have the most </w:t>
      </w:r>
      <w:r w:rsidR="00D050FF" w:rsidRPr="0009544E">
        <w:rPr>
          <w:rFonts w:ascii="Times New Roman" w:hAnsi="Times New Roman" w:cs="Times New Roman"/>
          <w:sz w:val="24"/>
          <w:szCs w:val="24"/>
        </w:rPr>
        <w:t xml:space="preserve">area </w:t>
      </w:r>
      <w:r w:rsidR="00607B59" w:rsidRPr="0009544E">
        <w:rPr>
          <w:rFonts w:ascii="Times New Roman" w:hAnsi="Times New Roman" w:cs="Times New Roman"/>
          <w:sz w:val="24"/>
          <w:szCs w:val="24"/>
        </w:rPr>
        <w:t>proposed for wilderness designation, but wilderness designation</w:t>
      </w:r>
      <w:r w:rsidR="00D050FF" w:rsidRPr="0009544E">
        <w:rPr>
          <w:rFonts w:ascii="Times New Roman" w:hAnsi="Times New Roman" w:cs="Times New Roman"/>
          <w:sz w:val="24"/>
          <w:szCs w:val="24"/>
        </w:rPr>
        <w:t xml:space="preserve"> is only 569,755</w:t>
      </w:r>
      <w:r w:rsidR="00923EA9" w:rsidRPr="0009544E">
        <w:rPr>
          <w:rFonts w:ascii="Times New Roman" w:hAnsi="Times New Roman" w:cs="Times New Roman"/>
          <w:sz w:val="24"/>
          <w:szCs w:val="24"/>
        </w:rPr>
        <w:t>-</w:t>
      </w:r>
      <w:r w:rsidR="00D050FF" w:rsidRPr="0009544E">
        <w:rPr>
          <w:rFonts w:ascii="Times New Roman" w:hAnsi="Times New Roman" w:cs="Times New Roman"/>
          <w:sz w:val="24"/>
          <w:szCs w:val="24"/>
        </w:rPr>
        <w:t>acres.</w:t>
      </w:r>
      <w:r w:rsidR="00630761">
        <w:rPr>
          <w:rFonts w:ascii="Times New Roman" w:hAnsi="Times New Roman" w:cs="Times New Roman"/>
          <w:sz w:val="24"/>
          <w:szCs w:val="24"/>
        </w:rPr>
        <w:t xml:space="preserve">  </w:t>
      </w:r>
      <w:r w:rsidR="00D050FF" w:rsidRPr="0009544E">
        <w:rPr>
          <w:rFonts w:ascii="Times New Roman" w:hAnsi="Times New Roman" w:cs="Times New Roman"/>
          <w:sz w:val="24"/>
          <w:szCs w:val="24"/>
        </w:rPr>
        <w:t>Weitas Creek is not proposed as wilderness in Alternative Z, but several other areas (Pot Mountain, Rawhide, West Meadow Creek</w:t>
      </w:r>
      <w:r w:rsidR="00D373A3" w:rsidRPr="0009544E">
        <w:rPr>
          <w:rFonts w:ascii="Times New Roman" w:hAnsi="Times New Roman" w:cs="Times New Roman"/>
          <w:sz w:val="24"/>
          <w:szCs w:val="24"/>
        </w:rPr>
        <w:t>)</w:t>
      </w:r>
      <w:r w:rsidR="00D050FF" w:rsidRPr="0009544E">
        <w:rPr>
          <w:rFonts w:ascii="Times New Roman" w:hAnsi="Times New Roman" w:cs="Times New Roman"/>
          <w:sz w:val="24"/>
          <w:szCs w:val="24"/>
        </w:rPr>
        <w:t xml:space="preserve"> </w:t>
      </w:r>
      <w:r w:rsidR="001601BB" w:rsidRPr="0009544E">
        <w:rPr>
          <w:rFonts w:ascii="Times New Roman" w:hAnsi="Times New Roman" w:cs="Times New Roman"/>
          <w:sz w:val="24"/>
          <w:szCs w:val="24"/>
        </w:rPr>
        <w:t xml:space="preserve">are </w:t>
      </w:r>
      <w:r w:rsidR="00D050FF" w:rsidRPr="0009544E">
        <w:rPr>
          <w:rFonts w:ascii="Times New Roman" w:hAnsi="Times New Roman" w:cs="Times New Roman"/>
          <w:sz w:val="24"/>
          <w:szCs w:val="24"/>
        </w:rPr>
        <w:t>proposed for wilderness</w:t>
      </w:r>
      <w:r w:rsidR="001601BB" w:rsidRPr="0009544E">
        <w:rPr>
          <w:rFonts w:ascii="Times New Roman" w:hAnsi="Times New Roman" w:cs="Times New Roman"/>
          <w:sz w:val="24"/>
          <w:szCs w:val="24"/>
        </w:rPr>
        <w:t xml:space="preserve">.  </w:t>
      </w:r>
      <w:r w:rsidR="00D050FF" w:rsidRPr="0009544E">
        <w:rPr>
          <w:rFonts w:ascii="Times New Roman" w:hAnsi="Times New Roman" w:cs="Times New Roman"/>
          <w:sz w:val="24"/>
          <w:szCs w:val="24"/>
        </w:rPr>
        <w:t xml:space="preserve">Alternatives W and Y </w:t>
      </w:r>
      <w:r w:rsidR="001601BB" w:rsidRPr="0009544E">
        <w:rPr>
          <w:rFonts w:ascii="Times New Roman" w:hAnsi="Times New Roman" w:cs="Times New Roman"/>
          <w:sz w:val="24"/>
          <w:szCs w:val="24"/>
        </w:rPr>
        <w:t>do not propose wilderness designation in these three areas</w:t>
      </w:r>
      <w:r w:rsidR="00D050FF" w:rsidRPr="0009544E">
        <w:rPr>
          <w:rFonts w:ascii="Times New Roman" w:hAnsi="Times New Roman" w:cs="Times New Roman"/>
          <w:sz w:val="24"/>
          <w:szCs w:val="24"/>
        </w:rPr>
        <w:t>.</w:t>
      </w:r>
    </w:p>
    <w:p w14:paraId="31D878D2" w14:textId="77777777" w:rsidR="001E5630" w:rsidRPr="0009544E" w:rsidRDefault="001E5630" w:rsidP="00923DB6">
      <w:pPr>
        <w:spacing w:after="0" w:line="276" w:lineRule="auto"/>
        <w:rPr>
          <w:rFonts w:ascii="Times New Roman" w:hAnsi="Times New Roman" w:cs="Times New Roman"/>
          <w:sz w:val="24"/>
          <w:szCs w:val="24"/>
        </w:rPr>
      </w:pPr>
    </w:p>
    <w:p w14:paraId="4273C0B9" w14:textId="55068D83" w:rsidR="00E67E38" w:rsidRPr="0009544E" w:rsidRDefault="001E5630" w:rsidP="00923DB6">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 xml:space="preserve">Similar to Alternative W, several </w:t>
      </w:r>
      <w:r w:rsidR="00D373A3" w:rsidRPr="0009544E">
        <w:rPr>
          <w:rFonts w:ascii="Times New Roman" w:hAnsi="Times New Roman" w:cs="Times New Roman"/>
          <w:sz w:val="24"/>
          <w:szCs w:val="24"/>
        </w:rPr>
        <w:t>uses</w:t>
      </w:r>
      <w:r w:rsidR="008F639D" w:rsidRPr="0009544E">
        <w:rPr>
          <w:rFonts w:ascii="Times New Roman" w:hAnsi="Times New Roman" w:cs="Times New Roman"/>
          <w:sz w:val="24"/>
          <w:szCs w:val="24"/>
        </w:rPr>
        <w:t xml:space="preserve"> that are</w:t>
      </w:r>
      <w:r w:rsidR="00D373A3" w:rsidRPr="0009544E">
        <w:rPr>
          <w:rFonts w:ascii="Times New Roman" w:hAnsi="Times New Roman" w:cs="Times New Roman"/>
          <w:sz w:val="24"/>
          <w:szCs w:val="24"/>
        </w:rPr>
        <w:t xml:space="preserve"> not normally </w:t>
      </w:r>
      <w:r w:rsidR="008E6EA9" w:rsidRPr="0009544E">
        <w:rPr>
          <w:rFonts w:ascii="Times New Roman" w:hAnsi="Times New Roman" w:cs="Times New Roman"/>
          <w:sz w:val="24"/>
          <w:szCs w:val="24"/>
        </w:rPr>
        <w:t xml:space="preserve">permissible in </w:t>
      </w:r>
      <w:r w:rsidR="00D373A3" w:rsidRPr="0009544E">
        <w:rPr>
          <w:rFonts w:ascii="Times New Roman" w:hAnsi="Times New Roman" w:cs="Times New Roman"/>
          <w:sz w:val="24"/>
          <w:szCs w:val="24"/>
        </w:rPr>
        <w:t xml:space="preserve">wilderness areas </w:t>
      </w:r>
      <w:r w:rsidRPr="0009544E">
        <w:rPr>
          <w:rFonts w:ascii="Times New Roman" w:hAnsi="Times New Roman" w:cs="Times New Roman"/>
          <w:sz w:val="24"/>
          <w:szCs w:val="24"/>
        </w:rPr>
        <w:t>are</w:t>
      </w:r>
      <w:r w:rsidR="00D373A3" w:rsidRPr="0009544E">
        <w:rPr>
          <w:rFonts w:ascii="Times New Roman" w:hAnsi="Times New Roman" w:cs="Times New Roman"/>
          <w:sz w:val="24"/>
          <w:szCs w:val="24"/>
        </w:rPr>
        <w:t xml:space="preserve"> </w:t>
      </w:r>
      <w:r w:rsidRPr="0009544E">
        <w:rPr>
          <w:rFonts w:ascii="Times New Roman" w:hAnsi="Times New Roman" w:cs="Times New Roman"/>
          <w:sz w:val="24"/>
          <w:szCs w:val="24"/>
        </w:rPr>
        <w:t>permitted under</w:t>
      </w:r>
      <w:r w:rsidR="00D373A3" w:rsidRPr="0009544E">
        <w:rPr>
          <w:rFonts w:ascii="Times New Roman" w:hAnsi="Times New Roman" w:cs="Times New Roman"/>
          <w:sz w:val="24"/>
          <w:szCs w:val="24"/>
        </w:rPr>
        <w:t xml:space="preserve"> Alternative </w:t>
      </w:r>
      <w:r w:rsidRPr="0009544E">
        <w:rPr>
          <w:rFonts w:ascii="Times New Roman" w:hAnsi="Times New Roman" w:cs="Times New Roman"/>
          <w:sz w:val="24"/>
          <w:szCs w:val="24"/>
        </w:rPr>
        <w:t>Z.  These include: timber harvest under the guidance of the Idaho Roadless Rule, temporary road construction, administrative use of chainsaws</w:t>
      </w:r>
      <w:r w:rsidR="00AB7886" w:rsidRPr="0009544E">
        <w:rPr>
          <w:rFonts w:ascii="Times New Roman" w:hAnsi="Times New Roman" w:cs="Times New Roman"/>
          <w:sz w:val="24"/>
          <w:szCs w:val="24"/>
        </w:rPr>
        <w:t xml:space="preserve"> and aircraft.  In addition, A</w:t>
      </w:r>
      <w:r w:rsidR="00D373A3" w:rsidRPr="0009544E">
        <w:rPr>
          <w:rFonts w:ascii="Times New Roman" w:hAnsi="Times New Roman" w:cs="Times New Roman"/>
          <w:sz w:val="24"/>
          <w:szCs w:val="24"/>
        </w:rPr>
        <w:t>lternative</w:t>
      </w:r>
      <w:r w:rsidR="00E60FE4" w:rsidRPr="0009544E">
        <w:rPr>
          <w:rFonts w:ascii="Times New Roman" w:hAnsi="Times New Roman" w:cs="Times New Roman"/>
          <w:sz w:val="24"/>
          <w:szCs w:val="24"/>
        </w:rPr>
        <w:t xml:space="preserve"> Z</w:t>
      </w:r>
      <w:r w:rsidR="00D373A3" w:rsidRPr="0009544E">
        <w:rPr>
          <w:rFonts w:ascii="Times New Roman" w:hAnsi="Times New Roman" w:cs="Times New Roman"/>
          <w:sz w:val="24"/>
          <w:szCs w:val="24"/>
        </w:rPr>
        <w:t xml:space="preserve"> allows the use of mechanized </w:t>
      </w:r>
      <w:r w:rsidR="00E60FE4" w:rsidRPr="0009544E">
        <w:rPr>
          <w:rFonts w:ascii="Times New Roman" w:hAnsi="Times New Roman" w:cs="Times New Roman"/>
          <w:sz w:val="24"/>
          <w:szCs w:val="24"/>
        </w:rPr>
        <w:t xml:space="preserve">travel </w:t>
      </w:r>
      <w:r w:rsidR="00D373A3" w:rsidRPr="0009544E">
        <w:rPr>
          <w:rFonts w:ascii="Times New Roman" w:hAnsi="Times New Roman" w:cs="Times New Roman"/>
          <w:sz w:val="24"/>
          <w:szCs w:val="24"/>
        </w:rPr>
        <w:t>(bicycles</w:t>
      </w:r>
      <w:r w:rsidR="00E60FE4" w:rsidRPr="0009544E">
        <w:rPr>
          <w:rFonts w:ascii="Times New Roman" w:hAnsi="Times New Roman" w:cs="Times New Roman"/>
          <w:sz w:val="24"/>
          <w:szCs w:val="24"/>
        </w:rPr>
        <w:t>),</w:t>
      </w:r>
      <w:r w:rsidR="00D373A3" w:rsidRPr="0009544E">
        <w:rPr>
          <w:rFonts w:ascii="Times New Roman" w:hAnsi="Times New Roman" w:cs="Times New Roman"/>
          <w:sz w:val="24"/>
          <w:szCs w:val="24"/>
        </w:rPr>
        <w:t xml:space="preserve"> motorized over snow vehicles</w:t>
      </w:r>
      <w:r w:rsidR="008E6EA9" w:rsidRPr="0009544E">
        <w:rPr>
          <w:rFonts w:ascii="Times New Roman" w:hAnsi="Times New Roman" w:cs="Times New Roman"/>
          <w:sz w:val="24"/>
          <w:szCs w:val="24"/>
        </w:rPr>
        <w:t>,</w:t>
      </w:r>
      <w:r w:rsidR="00E60FE4" w:rsidRPr="0009544E">
        <w:rPr>
          <w:rFonts w:ascii="Times New Roman" w:hAnsi="Times New Roman" w:cs="Times New Roman"/>
          <w:sz w:val="24"/>
          <w:szCs w:val="24"/>
        </w:rPr>
        <w:t xml:space="preserve"> </w:t>
      </w:r>
      <w:r w:rsidR="00B20AC0" w:rsidRPr="0009544E">
        <w:rPr>
          <w:rFonts w:ascii="Times New Roman" w:hAnsi="Times New Roman" w:cs="Times New Roman"/>
          <w:sz w:val="24"/>
          <w:szCs w:val="24"/>
        </w:rPr>
        <w:t xml:space="preserve">and </w:t>
      </w:r>
      <w:r w:rsidR="00AB7886" w:rsidRPr="0009544E">
        <w:rPr>
          <w:rFonts w:ascii="Times New Roman" w:hAnsi="Times New Roman" w:cs="Times New Roman"/>
          <w:sz w:val="24"/>
          <w:szCs w:val="24"/>
        </w:rPr>
        <w:t xml:space="preserve">both administrative and </w:t>
      </w:r>
      <w:r w:rsidR="00E60FE4" w:rsidRPr="0009544E">
        <w:rPr>
          <w:rFonts w:ascii="Times New Roman" w:hAnsi="Times New Roman" w:cs="Times New Roman"/>
          <w:sz w:val="24"/>
          <w:szCs w:val="24"/>
        </w:rPr>
        <w:t xml:space="preserve">recreational </w:t>
      </w:r>
      <w:r w:rsidR="00AB7886" w:rsidRPr="0009544E">
        <w:rPr>
          <w:rFonts w:ascii="Times New Roman" w:hAnsi="Times New Roman" w:cs="Times New Roman"/>
          <w:sz w:val="24"/>
          <w:szCs w:val="24"/>
        </w:rPr>
        <w:t xml:space="preserve">use of </w:t>
      </w:r>
      <w:r w:rsidR="00E60FE4" w:rsidRPr="0009544E">
        <w:rPr>
          <w:rFonts w:ascii="Times New Roman" w:hAnsi="Times New Roman" w:cs="Times New Roman"/>
          <w:sz w:val="24"/>
          <w:szCs w:val="24"/>
        </w:rPr>
        <w:t>drones</w:t>
      </w:r>
      <w:r w:rsidR="00D373A3" w:rsidRPr="0009544E">
        <w:rPr>
          <w:rFonts w:ascii="Times New Roman" w:hAnsi="Times New Roman" w:cs="Times New Roman"/>
          <w:sz w:val="24"/>
          <w:szCs w:val="24"/>
        </w:rPr>
        <w:t>.</w:t>
      </w:r>
      <w:r w:rsidR="00AB7886" w:rsidRPr="0009544E">
        <w:rPr>
          <w:rFonts w:ascii="Times New Roman" w:hAnsi="Times New Roman" w:cs="Times New Roman"/>
          <w:sz w:val="24"/>
          <w:szCs w:val="24"/>
        </w:rPr>
        <w:t xml:space="preserve">   What are you thinking?   Wilderness is supposed to be a place where one can seek solitude a</w:t>
      </w:r>
      <w:r w:rsidR="007F1BC1" w:rsidRPr="0009544E">
        <w:rPr>
          <w:rFonts w:ascii="Times New Roman" w:hAnsi="Times New Roman" w:cs="Times New Roman"/>
          <w:sz w:val="24"/>
          <w:szCs w:val="24"/>
        </w:rPr>
        <w:t>nd reflection without the whine of snowmobiles and the buzzing of drones.</w:t>
      </w:r>
    </w:p>
    <w:p w14:paraId="4C4E165E" w14:textId="6ABCFE78" w:rsidR="00D373A3" w:rsidRPr="0009544E" w:rsidRDefault="00D373A3" w:rsidP="00923DB6">
      <w:pPr>
        <w:spacing w:after="0" w:line="276" w:lineRule="auto"/>
        <w:rPr>
          <w:rFonts w:ascii="Times New Roman" w:hAnsi="Times New Roman" w:cs="Times New Roman"/>
          <w:sz w:val="24"/>
          <w:szCs w:val="24"/>
        </w:rPr>
      </w:pPr>
    </w:p>
    <w:p w14:paraId="7144DE5B" w14:textId="57F4C84C" w:rsidR="00D373A3" w:rsidRPr="0009544E" w:rsidRDefault="00D373A3" w:rsidP="00923DB6">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Alternative Y</w:t>
      </w:r>
      <w:r w:rsidR="00E60FE4" w:rsidRPr="0009544E">
        <w:rPr>
          <w:rFonts w:ascii="Times New Roman" w:hAnsi="Times New Roman" w:cs="Times New Roman"/>
          <w:sz w:val="24"/>
          <w:szCs w:val="24"/>
        </w:rPr>
        <w:t xml:space="preserve"> </w:t>
      </w:r>
      <w:r w:rsidR="007F1BC1" w:rsidRPr="0009544E">
        <w:rPr>
          <w:rFonts w:ascii="Times New Roman" w:hAnsi="Times New Roman" w:cs="Times New Roman"/>
          <w:sz w:val="24"/>
          <w:szCs w:val="24"/>
        </w:rPr>
        <w:t xml:space="preserve">does curb some of these </w:t>
      </w:r>
      <w:r w:rsidR="0033028F" w:rsidRPr="0009544E">
        <w:rPr>
          <w:rFonts w:ascii="Times New Roman" w:hAnsi="Times New Roman" w:cs="Times New Roman"/>
          <w:sz w:val="24"/>
          <w:szCs w:val="24"/>
        </w:rPr>
        <w:t xml:space="preserve">non-traditional </w:t>
      </w:r>
      <w:r w:rsidR="007F1BC1" w:rsidRPr="0009544E">
        <w:rPr>
          <w:rFonts w:ascii="Times New Roman" w:hAnsi="Times New Roman" w:cs="Times New Roman"/>
          <w:sz w:val="24"/>
          <w:szCs w:val="24"/>
        </w:rPr>
        <w:t xml:space="preserve">uses in proposed wilderness areas, but timber harvest and temporary road construction is still permitted under the guidance of the Idaho Roadless Rule. </w:t>
      </w:r>
      <w:r w:rsidR="00DC08A7" w:rsidRPr="0009544E">
        <w:rPr>
          <w:rFonts w:ascii="Times New Roman" w:hAnsi="Times New Roman" w:cs="Times New Roman"/>
          <w:sz w:val="24"/>
          <w:szCs w:val="24"/>
        </w:rPr>
        <w:t>This Alternative would harvest 120-140 MMBF and designate 309,332 acres of proposed wilderness.</w:t>
      </w:r>
      <w:r w:rsidR="0033028F" w:rsidRPr="0009544E">
        <w:rPr>
          <w:rFonts w:ascii="Times New Roman" w:hAnsi="Times New Roman" w:cs="Times New Roman"/>
          <w:sz w:val="24"/>
          <w:szCs w:val="24"/>
        </w:rPr>
        <w:t xml:space="preserve">  </w:t>
      </w:r>
      <w:r w:rsidR="0010614A" w:rsidRPr="0009544E">
        <w:rPr>
          <w:rFonts w:ascii="Times New Roman" w:hAnsi="Times New Roman" w:cs="Times New Roman"/>
          <w:sz w:val="24"/>
          <w:szCs w:val="24"/>
        </w:rPr>
        <w:t xml:space="preserve">Chainsaws and administrative use of aircraft and drones are also permitted.  Wilderness designation </w:t>
      </w:r>
      <w:r w:rsidR="0033028F" w:rsidRPr="0009544E">
        <w:rPr>
          <w:rFonts w:ascii="Times New Roman" w:hAnsi="Times New Roman" w:cs="Times New Roman"/>
          <w:sz w:val="24"/>
          <w:szCs w:val="24"/>
        </w:rPr>
        <w:t>under</w:t>
      </w:r>
      <w:r w:rsidR="0010614A" w:rsidRPr="0009544E">
        <w:rPr>
          <w:rFonts w:ascii="Times New Roman" w:hAnsi="Times New Roman" w:cs="Times New Roman"/>
          <w:sz w:val="24"/>
          <w:szCs w:val="24"/>
        </w:rPr>
        <w:t xml:space="preserve"> Alternative Y is very similar to the existing Forest Plans, with the exception that East Meadow Creek and Rapid River on the Nez Perce National Forest have been added to the proposal and additions to the Selway Bitterroot </w:t>
      </w:r>
      <w:r w:rsidR="0033028F" w:rsidRPr="0009544E">
        <w:rPr>
          <w:rFonts w:ascii="Times New Roman" w:hAnsi="Times New Roman" w:cs="Times New Roman"/>
          <w:sz w:val="24"/>
          <w:szCs w:val="24"/>
        </w:rPr>
        <w:t>Wilderness</w:t>
      </w:r>
      <w:r w:rsidR="00113869" w:rsidRPr="0009544E">
        <w:rPr>
          <w:rFonts w:ascii="Times New Roman" w:hAnsi="Times New Roman" w:cs="Times New Roman"/>
          <w:sz w:val="24"/>
          <w:szCs w:val="24"/>
        </w:rPr>
        <w:t xml:space="preserve"> recommended in the 1987 Clearwater Forest Plan</w:t>
      </w:r>
      <w:r w:rsidR="0010614A" w:rsidRPr="0009544E">
        <w:rPr>
          <w:rFonts w:ascii="Times New Roman" w:hAnsi="Times New Roman" w:cs="Times New Roman"/>
          <w:sz w:val="24"/>
          <w:szCs w:val="24"/>
        </w:rPr>
        <w:t xml:space="preserve"> near Powell have been dropped.</w:t>
      </w:r>
      <w:r w:rsidR="0033028F" w:rsidRPr="0009544E">
        <w:rPr>
          <w:rFonts w:ascii="Times New Roman" w:hAnsi="Times New Roman" w:cs="Times New Roman"/>
          <w:sz w:val="24"/>
          <w:szCs w:val="24"/>
        </w:rPr>
        <w:t xml:space="preserve">  Adding East Meadow Creek and Rapid River seems appropriate for this Alternative, but I can see no reason to drop the Selway Bitterroot additions.  It is also unclear why more proposed wilderness is not being considered</w:t>
      </w:r>
      <w:r w:rsidR="008E6EA9" w:rsidRPr="0009544E">
        <w:rPr>
          <w:rFonts w:ascii="Times New Roman" w:hAnsi="Times New Roman" w:cs="Times New Roman"/>
          <w:sz w:val="24"/>
          <w:szCs w:val="24"/>
        </w:rPr>
        <w:t xml:space="preserve"> under this alternative since timber harvest is much </w:t>
      </w:r>
      <w:r w:rsidR="00923EA9" w:rsidRPr="0009544E">
        <w:rPr>
          <w:rFonts w:ascii="Times New Roman" w:hAnsi="Times New Roman" w:cs="Times New Roman"/>
          <w:sz w:val="24"/>
          <w:szCs w:val="24"/>
        </w:rPr>
        <w:t>less than</w:t>
      </w:r>
      <w:r w:rsidR="008E6EA9" w:rsidRPr="0009544E">
        <w:rPr>
          <w:rFonts w:ascii="Times New Roman" w:hAnsi="Times New Roman" w:cs="Times New Roman"/>
          <w:sz w:val="24"/>
          <w:szCs w:val="24"/>
        </w:rPr>
        <w:t xml:space="preserve"> Alternative W</w:t>
      </w:r>
      <w:r w:rsidR="0033028F" w:rsidRPr="0009544E">
        <w:rPr>
          <w:rFonts w:ascii="Times New Roman" w:hAnsi="Times New Roman" w:cs="Times New Roman"/>
          <w:sz w:val="24"/>
          <w:szCs w:val="24"/>
        </w:rPr>
        <w:t xml:space="preserve">.  </w:t>
      </w:r>
      <w:r w:rsidR="0010614A" w:rsidRPr="0009544E">
        <w:rPr>
          <w:rFonts w:ascii="Times New Roman" w:hAnsi="Times New Roman" w:cs="Times New Roman"/>
          <w:sz w:val="24"/>
          <w:szCs w:val="24"/>
        </w:rPr>
        <w:t xml:space="preserve">   </w:t>
      </w:r>
    </w:p>
    <w:p w14:paraId="5FE0E94C" w14:textId="77777777" w:rsidR="00E67E38" w:rsidRPr="0009544E" w:rsidRDefault="00E67E38" w:rsidP="00923DB6">
      <w:pPr>
        <w:spacing w:after="0" w:line="276" w:lineRule="auto"/>
        <w:rPr>
          <w:rFonts w:ascii="Times New Roman" w:hAnsi="Times New Roman" w:cs="Times New Roman"/>
          <w:sz w:val="24"/>
          <w:szCs w:val="24"/>
        </w:rPr>
      </w:pPr>
    </w:p>
    <w:p w14:paraId="2651CA8A" w14:textId="301B0CF9" w:rsidR="00923DB6" w:rsidRPr="0009544E" w:rsidRDefault="00923DB6" w:rsidP="00923DB6">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 xml:space="preserve">It appears that very little consideration has been given to the incorporation of measurable guidelines and standards into </w:t>
      </w:r>
      <w:r w:rsidR="001534AF">
        <w:rPr>
          <w:rFonts w:ascii="Times New Roman" w:hAnsi="Times New Roman" w:cs="Times New Roman"/>
          <w:sz w:val="24"/>
          <w:szCs w:val="24"/>
        </w:rPr>
        <w:t>the alternatives</w:t>
      </w:r>
      <w:r w:rsidR="00B753F7" w:rsidRPr="0009544E">
        <w:rPr>
          <w:rFonts w:ascii="Times New Roman" w:hAnsi="Times New Roman" w:cs="Times New Roman"/>
          <w:sz w:val="24"/>
          <w:szCs w:val="24"/>
        </w:rPr>
        <w:t xml:space="preserve"> as requested by the Friends of the Clearwater</w:t>
      </w:r>
      <w:r w:rsidRPr="0009544E">
        <w:rPr>
          <w:rFonts w:ascii="Times New Roman" w:hAnsi="Times New Roman" w:cs="Times New Roman"/>
          <w:sz w:val="24"/>
          <w:szCs w:val="24"/>
        </w:rPr>
        <w:t xml:space="preserve"> </w:t>
      </w:r>
      <w:r w:rsidR="008A5D56" w:rsidRPr="0009544E">
        <w:rPr>
          <w:rFonts w:ascii="Times New Roman" w:hAnsi="Times New Roman" w:cs="Times New Roman"/>
          <w:sz w:val="24"/>
          <w:szCs w:val="24"/>
        </w:rPr>
        <w:t>and others.  Most of the standards</w:t>
      </w:r>
      <w:r w:rsidR="007C7DCE" w:rsidRPr="0009544E">
        <w:rPr>
          <w:rFonts w:ascii="Times New Roman" w:hAnsi="Times New Roman" w:cs="Times New Roman"/>
          <w:sz w:val="24"/>
          <w:szCs w:val="24"/>
        </w:rPr>
        <w:t xml:space="preserve">, </w:t>
      </w:r>
      <w:r w:rsidR="008A5D56" w:rsidRPr="0009544E">
        <w:rPr>
          <w:rFonts w:ascii="Times New Roman" w:hAnsi="Times New Roman" w:cs="Times New Roman"/>
          <w:sz w:val="24"/>
          <w:szCs w:val="24"/>
        </w:rPr>
        <w:t xml:space="preserve">guidelines </w:t>
      </w:r>
      <w:r w:rsidR="007C7DCE" w:rsidRPr="0009544E">
        <w:rPr>
          <w:rFonts w:ascii="Times New Roman" w:hAnsi="Times New Roman" w:cs="Times New Roman"/>
          <w:sz w:val="24"/>
          <w:szCs w:val="24"/>
        </w:rPr>
        <w:t xml:space="preserve">and desired conditions </w:t>
      </w:r>
      <w:r w:rsidR="008A5D56" w:rsidRPr="0009544E">
        <w:rPr>
          <w:rFonts w:ascii="Times New Roman" w:hAnsi="Times New Roman" w:cs="Times New Roman"/>
          <w:sz w:val="24"/>
          <w:szCs w:val="24"/>
        </w:rPr>
        <w:t xml:space="preserve">are very </w:t>
      </w:r>
      <w:r w:rsidR="0033028F" w:rsidRPr="0009544E">
        <w:rPr>
          <w:rFonts w:ascii="Times New Roman" w:hAnsi="Times New Roman" w:cs="Times New Roman"/>
          <w:sz w:val="24"/>
          <w:szCs w:val="24"/>
        </w:rPr>
        <w:t>subjective and</w:t>
      </w:r>
      <w:r w:rsidR="00DF603F" w:rsidRPr="0009544E">
        <w:rPr>
          <w:rFonts w:ascii="Times New Roman" w:hAnsi="Times New Roman" w:cs="Times New Roman"/>
          <w:sz w:val="24"/>
          <w:szCs w:val="24"/>
        </w:rPr>
        <w:t xml:space="preserve"> rely on the opinion of the line officer to make the call if the standards</w:t>
      </w:r>
      <w:r w:rsidR="007C7DCE" w:rsidRPr="0009544E">
        <w:rPr>
          <w:rFonts w:ascii="Times New Roman" w:hAnsi="Times New Roman" w:cs="Times New Roman"/>
          <w:sz w:val="24"/>
          <w:szCs w:val="24"/>
        </w:rPr>
        <w:t xml:space="preserve">, </w:t>
      </w:r>
      <w:r w:rsidR="00DF603F" w:rsidRPr="0009544E">
        <w:rPr>
          <w:rFonts w:ascii="Times New Roman" w:hAnsi="Times New Roman" w:cs="Times New Roman"/>
          <w:sz w:val="24"/>
          <w:szCs w:val="24"/>
        </w:rPr>
        <w:t xml:space="preserve">guidelines </w:t>
      </w:r>
      <w:r w:rsidR="007C7DCE" w:rsidRPr="0009544E">
        <w:rPr>
          <w:rFonts w:ascii="Times New Roman" w:hAnsi="Times New Roman" w:cs="Times New Roman"/>
          <w:sz w:val="24"/>
          <w:szCs w:val="24"/>
        </w:rPr>
        <w:t>and desired cond</w:t>
      </w:r>
      <w:r w:rsidR="00923EA9" w:rsidRPr="0009544E">
        <w:rPr>
          <w:rFonts w:ascii="Times New Roman" w:hAnsi="Times New Roman" w:cs="Times New Roman"/>
          <w:sz w:val="24"/>
          <w:szCs w:val="24"/>
        </w:rPr>
        <w:t>i</w:t>
      </w:r>
      <w:r w:rsidR="007C7DCE" w:rsidRPr="0009544E">
        <w:rPr>
          <w:rFonts w:ascii="Times New Roman" w:hAnsi="Times New Roman" w:cs="Times New Roman"/>
          <w:sz w:val="24"/>
          <w:szCs w:val="24"/>
        </w:rPr>
        <w:t xml:space="preserve">tions </w:t>
      </w:r>
      <w:r w:rsidR="00DF603F" w:rsidRPr="0009544E">
        <w:rPr>
          <w:rFonts w:ascii="Times New Roman" w:hAnsi="Times New Roman" w:cs="Times New Roman"/>
          <w:sz w:val="24"/>
          <w:szCs w:val="24"/>
        </w:rPr>
        <w:t xml:space="preserve">are being achieved.   Personal opinions vary by individual and provide little assurance to the public that their concerns are being addressed.  For example, there is virtually no guidance in the proposed Forest Plan for the protection of wildlife habitat.   Several </w:t>
      </w:r>
      <w:r w:rsidR="00D54F8E" w:rsidRPr="0009544E">
        <w:rPr>
          <w:rFonts w:ascii="Times New Roman" w:hAnsi="Times New Roman" w:cs="Times New Roman"/>
          <w:sz w:val="24"/>
          <w:szCs w:val="24"/>
        </w:rPr>
        <w:t xml:space="preserve">previously identified sensitive </w:t>
      </w:r>
      <w:r w:rsidR="0065302C" w:rsidRPr="0009544E">
        <w:rPr>
          <w:rFonts w:ascii="Times New Roman" w:hAnsi="Times New Roman" w:cs="Times New Roman"/>
          <w:sz w:val="24"/>
          <w:szCs w:val="24"/>
        </w:rPr>
        <w:t xml:space="preserve">species (wolverine, black-backed woodpecker, pygmy nuthatch, Townsend’s big eared bat, long-eared myotis, long-legged myotis, fringed myotis, etc.) </w:t>
      </w:r>
      <w:r w:rsidR="00D54F8E" w:rsidRPr="0009544E">
        <w:rPr>
          <w:rFonts w:ascii="Times New Roman" w:hAnsi="Times New Roman" w:cs="Times New Roman"/>
          <w:sz w:val="24"/>
          <w:szCs w:val="24"/>
        </w:rPr>
        <w:t xml:space="preserve">and </w:t>
      </w:r>
      <w:r w:rsidR="00DF603F" w:rsidRPr="0009544E">
        <w:rPr>
          <w:rFonts w:ascii="Times New Roman" w:hAnsi="Times New Roman" w:cs="Times New Roman"/>
          <w:sz w:val="24"/>
          <w:szCs w:val="24"/>
        </w:rPr>
        <w:t xml:space="preserve">management indicator species </w:t>
      </w:r>
      <w:r w:rsidR="00D54F8E" w:rsidRPr="0009544E">
        <w:rPr>
          <w:rFonts w:ascii="Times New Roman" w:hAnsi="Times New Roman" w:cs="Times New Roman"/>
          <w:sz w:val="24"/>
          <w:szCs w:val="24"/>
        </w:rPr>
        <w:t>(goshawk, pileated woodpecker, and pine marten</w:t>
      </w:r>
      <w:r w:rsidR="0065302C" w:rsidRPr="0009544E">
        <w:rPr>
          <w:rFonts w:ascii="Times New Roman" w:hAnsi="Times New Roman" w:cs="Times New Roman"/>
          <w:sz w:val="24"/>
          <w:szCs w:val="24"/>
        </w:rPr>
        <w:t>)</w:t>
      </w:r>
      <w:r w:rsidR="00923EA9" w:rsidRPr="0009544E">
        <w:rPr>
          <w:rFonts w:ascii="Times New Roman" w:hAnsi="Times New Roman" w:cs="Times New Roman"/>
          <w:sz w:val="24"/>
          <w:szCs w:val="24"/>
        </w:rPr>
        <w:t xml:space="preserve"> previously </w:t>
      </w:r>
      <w:r w:rsidR="00D54F8E" w:rsidRPr="0009544E">
        <w:rPr>
          <w:rFonts w:ascii="Times New Roman" w:hAnsi="Times New Roman" w:cs="Times New Roman"/>
          <w:sz w:val="24"/>
          <w:szCs w:val="24"/>
        </w:rPr>
        <w:t>identified by the regional forester or in the within the current Forest Plan</w:t>
      </w:r>
      <w:r w:rsidR="00B20AC0" w:rsidRPr="0009544E">
        <w:rPr>
          <w:rFonts w:ascii="Times New Roman" w:hAnsi="Times New Roman" w:cs="Times New Roman"/>
          <w:sz w:val="24"/>
          <w:szCs w:val="24"/>
        </w:rPr>
        <w:t>s</w:t>
      </w:r>
      <w:r w:rsidR="00D54F8E" w:rsidRPr="0009544E">
        <w:rPr>
          <w:rFonts w:ascii="Times New Roman" w:hAnsi="Times New Roman" w:cs="Times New Roman"/>
          <w:sz w:val="24"/>
          <w:szCs w:val="24"/>
        </w:rPr>
        <w:t xml:space="preserve"> are not even </w:t>
      </w:r>
      <w:r w:rsidR="00113869" w:rsidRPr="0009544E">
        <w:rPr>
          <w:rFonts w:ascii="Times New Roman" w:hAnsi="Times New Roman" w:cs="Times New Roman"/>
          <w:sz w:val="24"/>
          <w:szCs w:val="24"/>
        </w:rPr>
        <w:t xml:space="preserve">considered </w:t>
      </w:r>
      <w:r w:rsidR="0065302C" w:rsidRPr="0009544E">
        <w:rPr>
          <w:rFonts w:ascii="Times New Roman" w:hAnsi="Times New Roman" w:cs="Times New Roman"/>
          <w:sz w:val="24"/>
          <w:szCs w:val="24"/>
        </w:rPr>
        <w:t>in the wildlife analysis.</w:t>
      </w:r>
    </w:p>
    <w:p w14:paraId="2484803E" w14:textId="0A3889D7" w:rsidR="0065302C" w:rsidRPr="0009544E" w:rsidRDefault="0065302C" w:rsidP="00923DB6">
      <w:pPr>
        <w:spacing w:after="0" w:line="276" w:lineRule="auto"/>
        <w:rPr>
          <w:rFonts w:ascii="Times New Roman" w:hAnsi="Times New Roman" w:cs="Times New Roman"/>
          <w:sz w:val="24"/>
          <w:szCs w:val="24"/>
        </w:rPr>
      </w:pPr>
    </w:p>
    <w:p w14:paraId="0738E116" w14:textId="708B7705" w:rsidR="007C7DCE" w:rsidRPr="0009544E" w:rsidRDefault="007C7DCE" w:rsidP="00923DB6">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Consider the following desired conditions from the wildlife section of the propose</w:t>
      </w:r>
      <w:r w:rsidR="00DD42FC" w:rsidRPr="0009544E">
        <w:rPr>
          <w:rFonts w:ascii="Times New Roman" w:hAnsi="Times New Roman" w:cs="Times New Roman"/>
          <w:sz w:val="24"/>
          <w:szCs w:val="24"/>
        </w:rPr>
        <w:t>d</w:t>
      </w:r>
      <w:r w:rsidRPr="0009544E">
        <w:rPr>
          <w:rFonts w:ascii="Times New Roman" w:hAnsi="Times New Roman" w:cs="Times New Roman"/>
          <w:sz w:val="24"/>
          <w:szCs w:val="24"/>
        </w:rPr>
        <w:t xml:space="preserve"> Forest Plan.</w:t>
      </w:r>
    </w:p>
    <w:p w14:paraId="53CAB735" w14:textId="1AA35677" w:rsidR="007C7DCE" w:rsidRPr="0009544E" w:rsidRDefault="007C7DCE" w:rsidP="00923DB6">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 xml:space="preserve"> </w:t>
      </w:r>
    </w:p>
    <w:p w14:paraId="4B2675C6" w14:textId="5FE8120F" w:rsidR="007C7DCE" w:rsidRPr="0009544E" w:rsidRDefault="00B20AC0" w:rsidP="007C7DCE">
      <w:pPr>
        <w:spacing w:after="0" w:line="276" w:lineRule="auto"/>
        <w:ind w:left="720"/>
        <w:rPr>
          <w:rFonts w:ascii="Times New Roman" w:hAnsi="Times New Roman" w:cs="Times New Roman"/>
          <w:sz w:val="24"/>
          <w:szCs w:val="24"/>
        </w:rPr>
      </w:pPr>
      <w:r w:rsidRPr="0009544E">
        <w:rPr>
          <w:rFonts w:ascii="Times New Roman" w:hAnsi="Times New Roman" w:cs="Times New Roman"/>
          <w:sz w:val="24"/>
          <w:szCs w:val="24"/>
        </w:rPr>
        <w:t>“</w:t>
      </w:r>
      <w:r w:rsidR="007C7DCE" w:rsidRPr="0009544E">
        <w:rPr>
          <w:rFonts w:ascii="Times New Roman" w:hAnsi="Times New Roman" w:cs="Times New Roman"/>
          <w:sz w:val="24"/>
          <w:szCs w:val="24"/>
        </w:rPr>
        <w:t>FW-DC-WL-02. Ecological conditions in the Nez Perce-Clearwater planning area provide for, or contribute, to the persistence of populations of species of conservation concern over the long-term with sufficient distribution to be resilient and adaptable to stressors and likely future environments.</w:t>
      </w:r>
      <w:r w:rsidRPr="0009544E">
        <w:rPr>
          <w:rFonts w:ascii="Times New Roman" w:hAnsi="Times New Roman" w:cs="Times New Roman"/>
          <w:sz w:val="24"/>
          <w:szCs w:val="24"/>
        </w:rPr>
        <w:t>”</w:t>
      </w:r>
    </w:p>
    <w:p w14:paraId="7D4BDE70" w14:textId="77777777" w:rsidR="007C7DCE" w:rsidRPr="0009544E" w:rsidRDefault="007C7DCE" w:rsidP="00923DB6">
      <w:pPr>
        <w:spacing w:after="0" w:line="276" w:lineRule="auto"/>
        <w:rPr>
          <w:rFonts w:ascii="Times New Roman" w:hAnsi="Times New Roman" w:cs="Times New Roman"/>
          <w:sz w:val="24"/>
          <w:szCs w:val="24"/>
        </w:rPr>
      </w:pPr>
    </w:p>
    <w:p w14:paraId="038C27ED" w14:textId="6E0F602B" w:rsidR="00FA554E" w:rsidRPr="0009544E" w:rsidRDefault="00B20AC0" w:rsidP="007C7DCE">
      <w:pPr>
        <w:spacing w:after="0" w:line="276" w:lineRule="auto"/>
        <w:ind w:left="720"/>
        <w:rPr>
          <w:rFonts w:ascii="Times New Roman" w:hAnsi="Times New Roman" w:cs="Times New Roman"/>
          <w:sz w:val="24"/>
          <w:szCs w:val="24"/>
        </w:rPr>
      </w:pPr>
      <w:r w:rsidRPr="0009544E">
        <w:rPr>
          <w:rFonts w:ascii="Times New Roman" w:hAnsi="Times New Roman" w:cs="Times New Roman"/>
          <w:sz w:val="24"/>
          <w:szCs w:val="24"/>
        </w:rPr>
        <w:t>“</w:t>
      </w:r>
      <w:r w:rsidR="007C7DCE" w:rsidRPr="0009544E">
        <w:rPr>
          <w:rFonts w:ascii="Times New Roman" w:hAnsi="Times New Roman" w:cs="Times New Roman"/>
          <w:sz w:val="24"/>
          <w:szCs w:val="24"/>
        </w:rPr>
        <w:t>FW-DC-WL-03. The arrangement of vegetation patches ranges widely in size, shape, and structure to provide connectivity for wildlife. Patches are juxtaposed across the landscape, forming a landscape pattern consistent with natural range of variation. These patterns vary by habitat type group, slope, aspect, and topographic position. Species are able to move freely across and between habitats, allowing for dispersal, migration</w:t>
      </w:r>
      <w:r w:rsidR="001A629A" w:rsidRPr="0009544E">
        <w:rPr>
          <w:rFonts w:ascii="Times New Roman" w:hAnsi="Times New Roman" w:cs="Times New Roman"/>
          <w:sz w:val="24"/>
          <w:szCs w:val="24"/>
        </w:rPr>
        <w:t>,</w:t>
      </w:r>
      <w:r w:rsidR="007C7DCE" w:rsidRPr="0009544E">
        <w:rPr>
          <w:rFonts w:ascii="Times New Roman" w:hAnsi="Times New Roman" w:cs="Times New Roman"/>
          <w:sz w:val="24"/>
          <w:szCs w:val="24"/>
        </w:rPr>
        <w:t xml:space="preserve"> genetic interaction, and species recruitment.</w:t>
      </w:r>
      <w:r w:rsidRPr="0009544E">
        <w:rPr>
          <w:rFonts w:ascii="Times New Roman" w:hAnsi="Times New Roman" w:cs="Times New Roman"/>
          <w:sz w:val="24"/>
          <w:szCs w:val="24"/>
        </w:rPr>
        <w:t>”</w:t>
      </w:r>
    </w:p>
    <w:p w14:paraId="5E6E29FA" w14:textId="434D4FBC" w:rsidR="007C7DCE" w:rsidRPr="0009544E" w:rsidRDefault="007C7DCE" w:rsidP="00923DB6">
      <w:pPr>
        <w:spacing w:after="0" w:line="276" w:lineRule="auto"/>
        <w:rPr>
          <w:rFonts w:ascii="Times New Roman" w:hAnsi="Times New Roman" w:cs="Times New Roman"/>
          <w:sz w:val="24"/>
          <w:szCs w:val="24"/>
        </w:rPr>
      </w:pPr>
    </w:p>
    <w:p w14:paraId="4F0D900C" w14:textId="3F54966C" w:rsidR="00AB2883" w:rsidRPr="0009544E" w:rsidRDefault="00DD42FC" w:rsidP="00DD42FC">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lastRenderedPageBreak/>
        <w:t xml:space="preserve">These measures offer no real measurement of achievement and likely will have little influence on </w:t>
      </w:r>
      <w:r w:rsidR="00C41A94" w:rsidRPr="0009544E">
        <w:rPr>
          <w:rFonts w:ascii="Times New Roman" w:hAnsi="Times New Roman" w:cs="Times New Roman"/>
          <w:sz w:val="24"/>
          <w:szCs w:val="24"/>
        </w:rPr>
        <w:t xml:space="preserve">forest </w:t>
      </w:r>
      <w:r w:rsidRPr="0009544E">
        <w:rPr>
          <w:rFonts w:ascii="Times New Roman" w:hAnsi="Times New Roman" w:cs="Times New Roman"/>
          <w:sz w:val="24"/>
          <w:szCs w:val="24"/>
        </w:rPr>
        <w:t xml:space="preserve">management </w:t>
      </w:r>
      <w:r w:rsidR="00C41A94" w:rsidRPr="0009544E">
        <w:rPr>
          <w:rFonts w:ascii="Times New Roman" w:hAnsi="Times New Roman" w:cs="Times New Roman"/>
          <w:sz w:val="24"/>
          <w:szCs w:val="24"/>
        </w:rPr>
        <w:t>projects</w:t>
      </w:r>
      <w:r w:rsidRPr="0009544E">
        <w:rPr>
          <w:rFonts w:ascii="Times New Roman" w:hAnsi="Times New Roman" w:cs="Times New Roman"/>
          <w:sz w:val="24"/>
          <w:szCs w:val="24"/>
        </w:rPr>
        <w:t>.  What exactly are the ecological conditions that contribute to the persistence of species of conservation concern and what is the arrangement of vegetation</w:t>
      </w:r>
      <w:r w:rsidR="0031531D" w:rsidRPr="0009544E">
        <w:rPr>
          <w:rFonts w:ascii="Times New Roman" w:hAnsi="Times New Roman" w:cs="Times New Roman"/>
          <w:sz w:val="24"/>
          <w:szCs w:val="24"/>
        </w:rPr>
        <w:t xml:space="preserve"> </w:t>
      </w:r>
      <w:r w:rsidRPr="0009544E">
        <w:rPr>
          <w:rFonts w:ascii="Times New Roman" w:hAnsi="Times New Roman" w:cs="Times New Roman"/>
          <w:sz w:val="24"/>
          <w:szCs w:val="24"/>
        </w:rPr>
        <w:t>provid</w:t>
      </w:r>
      <w:r w:rsidR="0031531D" w:rsidRPr="0009544E">
        <w:rPr>
          <w:rFonts w:ascii="Times New Roman" w:hAnsi="Times New Roman" w:cs="Times New Roman"/>
          <w:sz w:val="24"/>
          <w:szCs w:val="24"/>
        </w:rPr>
        <w:t>ing</w:t>
      </w:r>
      <w:r w:rsidRPr="0009544E">
        <w:rPr>
          <w:rFonts w:ascii="Times New Roman" w:hAnsi="Times New Roman" w:cs="Times New Roman"/>
          <w:sz w:val="24"/>
          <w:szCs w:val="24"/>
        </w:rPr>
        <w:t xml:space="preserve"> connectivity for species movemen</w:t>
      </w:r>
      <w:r w:rsidR="00AB2883" w:rsidRPr="0009544E">
        <w:rPr>
          <w:rFonts w:ascii="Times New Roman" w:hAnsi="Times New Roman" w:cs="Times New Roman"/>
          <w:sz w:val="24"/>
          <w:szCs w:val="24"/>
        </w:rPr>
        <w:t>t?</w:t>
      </w:r>
      <w:r w:rsidR="00113869" w:rsidRPr="0009544E">
        <w:rPr>
          <w:rFonts w:ascii="Times New Roman" w:hAnsi="Times New Roman" w:cs="Times New Roman"/>
          <w:sz w:val="24"/>
          <w:szCs w:val="24"/>
        </w:rPr>
        <w:t xml:space="preserve">  With no measurable components, the desired conditions basically come down to a subjective evaluation of </w:t>
      </w:r>
      <w:r w:rsidR="001A629A" w:rsidRPr="0009544E">
        <w:rPr>
          <w:rFonts w:ascii="Times New Roman" w:hAnsi="Times New Roman" w:cs="Times New Roman"/>
          <w:sz w:val="24"/>
          <w:szCs w:val="24"/>
        </w:rPr>
        <w:t>ecological conditions and the adequacy of the vegetation patches to allow for dispersal, migration, genetic interaction and species recruitment.</w:t>
      </w:r>
    </w:p>
    <w:p w14:paraId="1FD301C8" w14:textId="77777777" w:rsidR="00AB2883" w:rsidRPr="0009544E" w:rsidRDefault="00AB2883" w:rsidP="00DD42FC">
      <w:pPr>
        <w:spacing w:after="0" w:line="276" w:lineRule="auto"/>
        <w:rPr>
          <w:rFonts w:ascii="Times New Roman" w:hAnsi="Times New Roman" w:cs="Times New Roman"/>
          <w:sz w:val="24"/>
          <w:szCs w:val="24"/>
        </w:rPr>
      </w:pPr>
    </w:p>
    <w:p w14:paraId="7AAD5072" w14:textId="6FE5530A" w:rsidR="00AB2883" w:rsidRPr="0009544E" w:rsidRDefault="001A629A" w:rsidP="00DD42FC">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For example, t</w:t>
      </w:r>
      <w:r w:rsidR="0031531D" w:rsidRPr="0009544E">
        <w:rPr>
          <w:rFonts w:ascii="Times New Roman" w:hAnsi="Times New Roman" w:cs="Times New Roman"/>
          <w:sz w:val="24"/>
          <w:szCs w:val="24"/>
        </w:rPr>
        <w:t xml:space="preserve">he fisher is a species of conservation concern that avoids open areas and home ranges generally have less than 5% open habitat (Sauder and Rachlow 2014).   </w:t>
      </w:r>
      <w:r w:rsidR="001C224E" w:rsidRPr="0009544E">
        <w:rPr>
          <w:rFonts w:ascii="Times New Roman" w:hAnsi="Times New Roman" w:cs="Times New Roman"/>
          <w:sz w:val="24"/>
          <w:szCs w:val="24"/>
        </w:rPr>
        <w:t xml:space="preserve">In contrast, to the needs of this species the </w:t>
      </w:r>
      <w:r w:rsidR="0031531D" w:rsidRPr="0009544E">
        <w:rPr>
          <w:rFonts w:ascii="Times New Roman" w:hAnsi="Times New Roman" w:cs="Times New Roman"/>
          <w:sz w:val="24"/>
          <w:szCs w:val="24"/>
        </w:rPr>
        <w:t xml:space="preserve">proposed Forest Plan </w:t>
      </w:r>
      <w:r w:rsidR="00662C1B" w:rsidRPr="0009544E">
        <w:rPr>
          <w:rFonts w:ascii="Times New Roman" w:hAnsi="Times New Roman" w:cs="Times New Roman"/>
          <w:sz w:val="24"/>
          <w:szCs w:val="24"/>
        </w:rPr>
        <w:t xml:space="preserve">alternatives </w:t>
      </w:r>
      <w:r w:rsidR="004161F7" w:rsidRPr="0009544E">
        <w:rPr>
          <w:rFonts w:ascii="Times New Roman" w:hAnsi="Times New Roman" w:cs="Times New Roman"/>
          <w:sz w:val="24"/>
          <w:szCs w:val="24"/>
        </w:rPr>
        <w:t xml:space="preserve">have an objective of </w:t>
      </w:r>
      <w:r w:rsidR="00A902B4" w:rsidRPr="0009544E">
        <w:rPr>
          <w:rFonts w:ascii="Times New Roman" w:hAnsi="Times New Roman" w:cs="Times New Roman"/>
          <w:sz w:val="24"/>
          <w:szCs w:val="24"/>
        </w:rPr>
        <w:t xml:space="preserve">maintaining 5-15% of the warm moist Potential Vegetation Group in grassland/shrub types and 15-25% of this type in forest openings with an average DBH between 0 and 4.9 inches DBH.  </w:t>
      </w:r>
      <w:r w:rsidR="00A566BF" w:rsidRPr="0009544E">
        <w:rPr>
          <w:rFonts w:ascii="Times New Roman" w:hAnsi="Times New Roman" w:cs="Times New Roman"/>
          <w:sz w:val="24"/>
          <w:szCs w:val="24"/>
        </w:rPr>
        <w:t xml:space="preserve">Objectives for treatment of vegetation in proposed </w:t>
      </w:r>
      <w:r w:rsidR="00A902B4" w:rsidRPr="0009544E">
        <w:rPr>
          <w:rFonts w:ascii="Times New Roman" w:hAnsi="Times New Roman" w:cs="Times New Roman"/>
          <w:sz w:val="24"/>
          <w:szCs w:val="24"/>
        </w:rPr>
        <w:t>Alternative</w:t>
      </w:r>
      <w:r w:rsidR="00AB2883" w:rsidRPr="0009544E">
        <w:rPr>
          <w:rFonts w:ascii="Times New Roman" w:hAnsi="Times New Roman" w:cs="Times New Roman"/>
          <w:sz w:val="24"/>
          <w:szCs w:val="24"/>
        </w:rPr>
        <w:t>s</w:t>
      </w:r>
      <w:r w:rsidR="00A902B4" w:rsidRPr="0009544E">
        <w:rPr>
          <w:rFonts w:ascii="Times New Roman" w:hAnsi="Times New Roman" w:cs="Times New Roman"/>
          <w:sz w:val="24"/>
          <w:szCs w:val="24"/>
        </w:rPr>
        <w:t xml:space="preserve"> W and X </w:t>
      </w:r>
      <w:r w:rsidR="00A566BF" w:rsidRPr="0009544E">
        <w:rPr>
          <w:rFonts w:ascii="Times New Roman" w:hAnsi="Times New Roman" w:cs="Times New Roman"/>
          <w:sz w:val="24"/>
          <w:szCs w:val="24"/>
        </w:rPr>
        <w:t>are over</w:t>
      </w:r>
      <w:r w:rsidR="00AB2883" w:rsidRPr="0009544E">
        <w:rPr>
          <w:rFonts w:ascii="Times New Roman" w:hAnsi="Times New Roman" w:cs="Times New Roman"/>
          <w:sz w:val="24"/>
          <w:szCs w:val="24"/>
        </w:rPr>
        <w:t xml:space="preserve"> 42,000 acres </w:t>
      </w:r>
      <w:r w:rsidR="00A566BF" w:rsidRPr="0009544E">
        <w:rPr>
          <w:rFonts w:ascii="Times New Roman" w:hAnsi="Times New Roman" w:cs="Times New Roman"/>
          <w:sz w:val="24"/>
          <w:szCs w:val="24"/>
        </w:rPr>
        <w:t xml:space="preserve">in </w:t>
      </w:r>
      <w:r w:rsidR="00AB2883" w:rsidRPr="0009544E">
        <w:rPr>
          <w:rFonts w:ascii="Times New Roman" w:hAnsi="Times New Roman" w:cs="Times New Roman"/>
          <w:sz w:val="24"/>
          <w:szCs w:val="24"/>
        </w:rPr>
        <w:t>MA-3 and over 23,000 acres in MA-3</w:t>
      </w:r>
      <w:r w:rsidR="00A566BF" w:rsidRPr="0009544E">
        <w:rPr>
          <w:rFonts w:ascii="Times New Roman" w:hAnsi="Times New Roman" w:cs="Times New Roman"/>
          <w:sz w:val="24"/>
          <w:szCs w:val="24"/>
        </w:rPr>
        <w:t xml:space="preserve"> every five years</w:t>
      </w:r>
      <w:r w:rsidR="00AB2883" w:rsidRPr="0009544E">
        <w:rPr>
          <w:rFonts w:ascii="Times New Roman" w:hAnsi="Times New Roman" w:cs="Times New Roman"/>
          <w:sz w:val="24"/>
          <w:szCs w:val="24"/>
        </w:rPr>
        <w:t xml:space="preserve">   Most activity </w:t>
      </w:r>
      <w:r w:rsidR="00A566BF" w:rsidRPr="0009544E">
        <w:rPr>
          <w:rFonts w:ascii="Times New Roman" w:hAnsi="Times New Roman" w:cs="Times New Roman"/>
          <w:sz w:val="24"/>
          <w:szCs w:val="24"/>
        </w:rPr>
        <w:t>on these alternatives will be from timber harvest due to the high timber volumes associated with these alternatives.  Alternatives, Y and Z decrease the amount of timber harvest, but incorporat</w:t>
      </w:r>
      <w:r w:rsidR="00630761">
        <w:rPr>
          <w:rFonts w:ascii="Times New Roman" w:hAnsi="Times New Roman" w:cs="Times New Roman"/>
          <w:sz w:val="24"/>
          <w:szCs w:val="24"/>
        </w:rPr>
        <w:t>e</w:t>
      </w:r>
      <w:r w:rsidR="00A566BF" w:rsidRPr="0009544E">
        <w:rPr>
          <w:rFonts w:ascii="Times New Roman" w:hAnsi="Times New Roman" w:cs="Times New Roman"/>
          <w:sz w:val="24"/>
          <w:szCs w:val="24"/>
        </w:rPr>
        <w:t xml:space="preserve"> more prescribed burning</w:t>
      </w:r>
      <w:r w:rsidR="00565BC4" w:rsidRPr="0009544E">
        <w:rPr>
          <w:rFonts w:ascii="Times New Roman" w:hAnsi="Times New Roman" w:cs="Times New Roman"/>
          <w:sz w:val="24"/>
          <w:szCs w:val="24"/>
        </w:rPr>
        <w:t>.</w:t>
      </w:r>
    </w:p>
    <w:p w14:paraId="4C288362" w14:textId="77777777" w:rsidR="00A566BF" w:rsidRPr="0009544E" w:rsidRDefault="00A566BF" w:rsidP="00DD42FC">
      <w:pPr>
        <w:spacing w:after="0" w:line="276" w:lineRule="auto"/>
        <w:rPr>
          <w:rFonts w:ascii="Times New Roman" w:hAnsi="Times New Roman" w:cs="Times New Roman"/>
          <w:sz w:val="24"/>
          <w:szCs w:val="24"/>
        </w:rPr>
      </w:pPr>
    </w:p>
    <w:p w14:paraId="329BE3DE" w14:textId="2A4D37BA" w:rsidR="001C224E" w:rsidRPr="0009544E" w:rsidRDefault="00565BC4" w:rsidP="001C224E">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All of this activity is bound to create numerous open</w:t>
      </w:r>
      <w:r w:rsidR="001A629A" w:rsidRPr="0009544E">
        <w:rPr>
          <w:rFonts w:ascii="Times New Roman" w:hAnsi="Times New Roman" w:cs="Times New Roman"/>
          <w:sz w:val="24"/>
          <w:szCs w:val="24"/>
        </w:rPr>
        <w:t xml:space="preserve"> areas </w:t>
      </w:r>
      <w:r w:rsidRPr="0009544E">
        <w:rPr>
          <w:rFonts w:ascii="Times New Roman" w:hAnsi="Times New Roman" w:cs="Times New Roman"/>
          <w:sz w:val="24"/>
          <w:szCs w:val="24"/>
        </w:rPr>
        <w:t>across the Nez Perce-Clearwater National Forest</w:t>
      </w:r>
      <w:r w:rsidR="001D7FB8" w:rsidRPr="0009544E">
        <w:rPr>
          <w:rFonts w:ascii="Times New Roman" w:hAnsi="Times New Roman" w:cs="Times New Roman"/>
          <w:sz w:val="24"/>
          <w:szCs w:val="24"/>
        </w:rPr>
        <w:t>, remove mature forest stands</w:t>
      </w:r>
      <w:r w:rsidR="001A629A" w:rsidRPr="0009544E">
        <w:rPr>
          <w:rFonts w:ascii="Times New Roman" w:hAnsi="Times New Roman" w:cs="Times New Roman"/>
          <w:sz w:val="24"/>
          <w:szCs w:val="24"/>
        </w:rPr>
        <w:t xml:space="preserve"> and cause forest fragmentation</w:t>
      </w:r>
      <w:r w:rsidRPr="0009544E">
        <w:rPr>
          <w:rFonts w:ascii="Times New Roman" w:hAnsi="Times New Roman" w:cs="Times New Roman"/>
          <w:sz w:val="24"/>
          <w:szCs w:val="24"/>
        </w:rPr>
        <w:t>.  It doesn’t help that t</w:t>
      </w:r>
      <w:r w:rsidR="00C41A94" w:rsidRPr="0009544E">
        <w:rPr>
          <w:rFonts w:ascii="Times New Roman" w:hAnsi="Times New Roman" w:cs="Times New Roman"/>
          <w:sz w:val="24"/>
          <w:szCs w:val="24"/>
        </w:rPr>
        <w:t>he proposed Forest Plan also</w:t>
      </w:r>
      <w:r w:rsidR="00662C1B" w:rsidRPr="0009544E">
        <w:rPr>
          <w:rFonts w:ascii="Times New Roman" w:hAnsi="Times New Roman" w:cs="Times New Roman"/>
          <w:sz w:val="24"/>
          <w:szCs w:val="24"/>
        </w:rPr>
        <w:t xml:space="preserve"> </w:t>
      </w:r>
      <w:r w:rsidR="0031531D" w:rsidRPr="0009544E">
        <w:rPr>
          <w:rFonts w:ascii="Times New Roman" w:hAnsi="Times New Roman" w:cs="Times New Roman"/>
          <w:sz w:val="24"/>
          <w:szCs w:val="24"/>
        </w:rPr>
        <w:t>allows the creation of openings that are 375</w:t>
      </w:r>
      <w:r w:rsidR="00630761">
        <w:rPr>
          <w:rFonts w:ascii="Times New Roman" w:hAnsi="Times New Roman" w:cs="Times New Roman"/>
          <w:sz w:val="24"/>
          <w:szCs w:val="24"/>
        </w:rPr>
        <w:t>-</w:t>
      </w:r>
      <w:r w:rsidR="0031531D" w:rsidRPr="0009544E">
        <w:rPr>
          <w:rFonts w:ascii="Times New Roman" w:hAnsi="Times New Roman" w:cs="Times New Roman"/>
          <w:sz w:val="24"/>
          <w:szCs w:val="24"/>
        </w:rPr>
        <w:t>acres in size and there are no restrictions on placing such openings next to existing openings</w:t>
      </w:r>
      <w:r w:rsidR="00662C1B" w:rsidRPr="0009544E">
        <w:rPr>
          <w:rFonts w:ascii="Times New Roman" w:hAnsi="Times New Roman" w:cs="Times New Roman"/>
          <w:sz w:val="24"/>
          <w:szCs w:val="24"/>
        </w:rPr>
        <w:t>.</w:t>
      </w:r>
      <w:r w:rsidR="0031531D" w:rsidRPr="0009544E">
        <w:rPr>
          <w:rFonts w:ascii="Times New Roman" w:hAnsi="Times New Roman" w:cs="Times New Roman"/>
          <w:sz w:val="24"/>
          <w:szCs w:val="24"/>
        </w:rPr>
        <w:t xml:space="preserve">   </w:t>
      </w:r>
      <w:r w:rsidR="00923EA9" w:rsidRPr="0009544E">
        <w:rPr>
          <w:rFonts w:ascii="Times New Roman" w:hAnsi="Times New Roman" w:cs="Times New Roman"/>
          <w:sz w:val="24"/>
          <w:szCs w:val="24"/>
        </w:rPr>
        <w:t>Although</w:t>
      </w:r>
      <w:r w:rsidR="00A566BF" w:rsidRPr="0009544E">
        <w:rPr>
          <w:rFonts w:ascii="Times New Roman" w:hAnsi="Times New Roman" w:cs="Times New Roman"/>
          <w:sz w:val="24"/>
          <w:szCs w:val="24"/>
        </w:rPr>
        <w:t xml:space="preserve"> there is a requirement that 50% </w:t>
      </w:r>
      <w:r w:rsidRPr="0009544E">
        <w:rPr>
          <w:rFonts w:ascii="Times New Roman" w:hAnsi="Times New Roman" w:cs="Times New Roman"/>
          <w:sz w:val="24"/>
          <w:szCs w:val="24"/>
        </w:rPr>
        <w:t xml:space="preserve">of the warm moist habitat be maintained in stands over 25 meters tall on a </w:t>
      </w:r>
      <w:r w:rsidR="001F3D3B" w:rsidRPr="0009544E">
        <w:rPr>
          <w:rFonts w:ascii="Times New Roman" w:hAnsi="Times New Roman" w:cs="Times New Roman"/>
          <w:sz w:val="24"/>
          <w:szCs w:val="24"/>
        </w:rPr>
        <w:t>Forest wide</w:t>
      </w:r>
      <w:r w:rsidR="00CD2B27" w:rsidRPr="0009544E">
        <w:rPr>
          <w:rFonts w:ascii="Times New Roman" w:hAnsi="Times New Roman" w:cs="Times New Roman"/>
          <w:sz w:val="24"/>
          <w:szCs w:val="24"/>
        </w:rPr>
        <w:t xml:space="preserve"> basis </w:t>
      </w:r>
      <w:r w:rsidRPr="0009544E">
        <w:rPr>
          <w:rFonts w:ascii="Times New Roman" w:hAnsi="Times New Roman" w:cs="Times New Roman"/>
          <w:sz w:val="24"/>
          <w:szCs w:val="24"/>
        </w:rPr>
        <w:t>for the fisher, t</w:t>
      </w:r>
      <w:r w:rsidR="003F7A0F" w:rsidRPr="0009544E">
        <w:rPr>
          <w:rFonts w:ascii="Times New Roman" w:hAnsi="Times New Roman" w:cs="Times New Roman"/>
          <w:sz w:val="24"/>
          <w:szCs w:val="24"/>
        </w:rPr>
        <w:t xml:space="preserve">here are no restrictions on the amount of open areas that can occur in fisher home ranges </w:t>
      </w:r>
      <w:r w:rsidR="001F3D3B" w:rsidRPr="0009544E">
        <w:rPr>
          <w:rFonts w:ascii="Times New Roman" w:hAnsi="Times New Roman" w:cs="Times New Roman"/>
          <w:sz w:val="24"/>
          <w:szCs w:val="24"/>
        </w:rPr>
        <w:t xml:space="preserve">or no requirements for maintaining a significant amount of old growth and mature forest </w:t>
      </w:r>
      <w:r w:rsidR="001D7FB8" w:rsidRPr="0009544E">
        <w:rPr>
          <w:rFonts w:ascii="Times New Roman" w:hAnsi="Times New Roman" w:cs="Times New Roman"/>
          <w:sz w:val="24"/>
          <w:szCs w:val="24"/>
        </w:rPr>
        <w:t xml:space="preserve">preferred by the </w:t>
      </w:r>
      <w:r w:rsidR="001F3D3B" w:rsidRPr="0009544E">
        <w:rPr>
          <w:rFonts w:ascii="Times New Roman" w:hAnsi="Times New Roman" w:cs="Times New Roman"/>
          <w:sz w:val="24"/>
          <w:szCs w:val="24"/>
        </w:rPr>
        <w:t>fisher.</w:t>
      </w:r>
      <w:r w:rsidR="000A3DC2" w:rsidRPr="0009544E">
        <w:rPr>
          <w:rFonts w:ascii="Times New Roman" w:hAnsi="Times New Roman" w:cs="Times New Roman"/>
          <w:sz w:val="24"/>
          <w:szCs w:val="24"/>
        </w:rPr>
        <w:t xml:space="preserve">  The proposed plan only </w:t>
      </w:r>
      <w:r w:rsidR="001D7FB8" w:rsidRPr="0009544E">
        <w:rPr>
          <w:rFonts w:ascii="Times New Roman" w:hAnsi="Times New Roman" w:cs="Times New Roman"/>
          <w:sz w:val="24"/>
          <w:szCs w:val="24"/>
        </w:rPr>
        <w:t xml:space="preserve">includes the unmeasurable subjective language </w:t>
      </w:r>
      <w:r w:rsidR="000A3DC2" w:rsidRPr="0009544E">
        <w:rPr>
          <w:rFonts w:ascii="Times New Roman" w:hAnsi="Times New Roman" w:cs="Times New Roman"/>
          <w:sz w:val="24"/>
          <w:szCs w:val="24"/>
        </w:rPr>
        <w:t xml:space="preserve">that </w:t>
      </w:r>
      <w:r w:rsidR="00CD2B27" w:rsidRPr="0009544E">
        <w:rPr>
          <w:rFonts w:ascii="Times New Roman" w:hAnsi="Times New Roman" w:cs="Times New Roman"/>
          <w:sz w:val="24"/>
          <w:szCs w:val="24"/>
        </w:rPr>
        <w:t>vegetation be “arranged in complex, highly connected patterns at the 20-40 square mile landscape scale” and that “</w:t>
      </w:r>
      <w:r w:rsidR="000A3DC2" w:rsidRPr="0009544E">
        <w:rPr>
          <w:rFonts w:ascii="Times New Roman" w:hAnsi="Times New Roman" w:cs="Times New Roman"/>
          <w:sz w:val="24"/>
          <w:szCs w:val="24"/>
        </w:rPr>
        <w:t>Some stands of tall forests, distributed across the warm moist potential vegetation type, provide a high prevalence of large trees and snags of 20 or greater inches diameter at breast height</w:t>
      </w:r>
      <w:r w:rsidR="00CD2B27" w:rsidRPr="0009544E">
        <w:rPr>
          <w:rFonts w:ascii="Times New Roman" w:hAnsi="Times New Roman" w:cs="Times New Roman"/>
          <w:sz w:val="24"/>
          <w:szCs w:val="24"/>
        </w:rPr>
        <w:t>….”</w:t>
      </w:r>
      <w:r w:rsidR="000A3DC2" w:rsidRPr="0009544E">
        <w:rPr>
          <w:rFonts w:ascii="Times New Roman" w:hAnsi="Times New Roman" w:cs="Times New Roman"/>
          <w:sz w:val="24"/>
          <w:szCs w:val="24"/>
        </w:rPr>
        <w:t xml:space="preserve"> </w:t>
      </w:r>
    </w:p>
    <w:p w14:paraId="16CA72DF" w14:textId="77777777" w:rsidR="000A3DC2" w:rsidRPr="0009544E" w:rsidRDefault="000A3DC2" w:rsidP="001C224E">
      <w:pPr>
        <w:spacing w:after="0" w:line="276" w:lineRule="auto"/>
        <w:rPr>
          <w:rFonts w:ascii="Times New Roman" w:hAnsi="Times New Roman" w:cs="Times New Roman"/>
          <w:sz w:val="24"/>
          <w:szCs w:val="24"/>
        </w:rPr>
      </w:pPr>
    </w:p>
    <w:p w14:paraId="0DD1AAD5" w14:textId="56E45ACB" w:rsidR="007C6991" w:rsidRPr="0009544E" w:rsidRDefault="001F3D3B" w:rsidP="007C6991">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 xml:space="preserve">The fisher example represents a problem the Forest Service has had for several years in regard to the management of sensitive and other indicator species.  Schultz (2010) eloquently captured this </w:t>
      </w:r>
      <w:r w:rsidR="000A3DC2" w:rsidRPr="0009544E">
        <w:rPr>
          <w:rFonts w:ascii="Times New Roman" w:hAnsi="Times New Roman" w:cs="Times New Roman"/>
          <w:sz w:val="24"/>
          <w:szCs w:val="24"/>
        </w:rPr>
        <w:t xml:space="preserve">in a review of Forest Service practices for maintaining populations of native and desired non-native species as required under the National Forest Management Act.  She concluded </w:t>
      </w:r>
      <w:r w:rsidR="007C6991" w:rsidRPr="0009544E">
        <w:rPr>
          <w:rFonts w:ascii="Times New Roman" w:hAnsi="Times New Roman" w:cs="Times New Roman"/>
          <w:sz w:val="24"/>
          <w:szCs w:val="24"/>
        </w:rPr>
        <w:t>that “the lack of management thresholds allows small portions of habitat to be eliminated incrementally without any signal when the loss of habitat might constitute a significant cumulative impact.”</w:t>
      </w:r>
    </w:p>
    <w:p w14:paraId="7B0AB05E" w14:textId="3F914D3A" w:rsidR="00F05FD0" w:rsidRPr="0009544E" w:rsidRDefault="00630761" w:rsidP="00630761">
      <w:pPr>
        <w:spacing w:after="0" w:line="240" w:lineRule="auto"/>
        <w:rPr>
          <w:rFonts w:ascii="Times New Roman" w:hAnsi="Times New Roman" w:cs="Times New Roman"/>
          <w:sz w:val="24"/>
          <w:szCs w:val="24"/>
        </w:rPr>
      </w:pPr>
      <w:r>
        <w:rPr>
          <w:rFonts w:ascii="Times New Roman" w:hAnsi="Times New Roman" w:cs="Times New Roman"/>
          <w:sz w:val="24"/>
          <w:szCs w:val="24"/>
        </w:rPr>
        <w:t>M</w:t>
      </w:r>
      <w:r w:rsidR="00F05FD0" w:rsidRPr="0009544E">
        <w:rPr>
          <w:rFonts w:ascii="Times New Roman" w:hAnsi="Times New Roman" w:cs="Times New Roman"/>
          <w:sz w:val="24"/>
          <w:szCs w:val="24"/>
        </w:rPr>
        <w:t xml:space="preserve">y specific comments on the </w:t>
      </w:r>
      <w:r w:rsidR="001D7FB8" w:rsidRPr="0009544E">
        <w:rPr>
          <w:rFonts w:ascii="Times New Roman" w:hAnsi="Times New Roman" w:cs="Times New Roman"/>
          <w:sz w:val="24"/>
          <w:szCs w:val="24"/>
        </w:rPr>
        <w:t>Proposed Forest Plan Revision</w:t>
      </w:r>
      <w:r>
        <w:rPr>
          <w:rFonts w:ascii="Times New Roman" w:hAnsi="Times New Roman" w:cs="Times New Roman"/>
          <w:sz w:val="24"/>
          <w:szCs w:val="24"/>
        </w:rPr>
        <w:t xml:space="preserve"> follow</w:t>
      </w:r>
      <w:r w:rsidR="00F05FD0" w:rsidRPr="0009544E">
        <w:rPr>
          <w:rFonts w:ascii="Times New Roman" w:hAnsi="Times New Roman" w:cs="Times New Roman"/>
          <w:sz w:val="24"/>
          <w:szCs w:val="24"/>
        </w:rPr>
        <w:t>:</w:t>
      </w:r>
    </w:p>
    <w:p w14:paraId="641D0C31" w14:textId="77777777" w:rsidR="00F05FD0" w:rsidRPr="0009544E" w:rsidRDefault="00F05FD0" w:rsidP="00F05FD0">
      <w:pPr>
        <w:spacing w:after="0" w:line="240" w:lineRule="auto"/>
        <w:rPr>
          <w:rFonts w:ascii="Times New Roman" w:hAnsi="Times New Roman" w:cs="Times New Roman"/>
          <w:sz w:val="24"/>
          <w:szCs w:val="24"/>
        </w:rPr>
      </w:pPr>
    </w:p>
    <w:p w14:paraId="1E867037" w14:textId="77777777" w:rsidR="001534AF" w:rsidRDefault="001534AF" w:rsidP="0009544E">
      <w:pPr>
        <w:spacing w:after="0" w:line="276" w:lineRule="auto"/>
        <w:rPr>
          <w:rFonts w:ascii="Times New Roman" w:hAnsi="Times New Roman" w:cs="Times New Roman"/>
          <w:b/>
          <w:sz w:val="24"/>
          <w:szCs w:val="24"/>
        </w:rPr>
      </w:pPr>
    </w:p>
    <w:p w14:paraId="14416835" w14:textId="77777777" w:rsidR="005E083A" w:rsidRDefault="005E083A">
      <w:pPr>
        <w:rPr>
          <w:rFonts w:ascii="Times New Roman" w:hAnsi="Times New Roman" w:cs="Times New Roman"/>
          <w:b/>
          <w:sz w:val="24"/>
          <w:szCs w:val="24"/>
        </w:rPr>
      </w:pPr>
      <w:r>
        <w:rPr>
          <w:rFonts w:ascii="Times New Roman" w:hAnsi="Times New Roman" w:cs="Times New Roman"/>
          <w:b/>
          <w:sz w:val="24"/>
          <w:szCs w:val="24"/>
        </w:rPr>
        <w:br w:type="page"/>
      </w:r>
    </w:p>
    <w:p w14:paraId="156AE2DE" w14:textId="4EF7D208" w:rsidR="0061066B" w:rsidRDefault="0061066B" w:rsidP="0009544E">
      <w:pPr>
        <w:spacing w:after="0" w:line="276" w:lineRule="auto"/>
        <w:rPr>
          <w:rFonts w:ascii="Times New Roman" w:hAnsi="Times New Roman" w:cs="Times New Roman"/>
          <w:b/>
          <w:sz w:val="24"/>
          <w:szCs w:val="24"/>
        </w:rPr>
      </w:pPr>
      <w:r>
        <w:rPr>
          <w:rFonts w:ascii="Times New Roman" w:hAnsi="Times New Roman" w:cs="Times New Roman"/>
          <w:b/>
          <w:sz w:val="24"/>
          <w:szCs w:val="24"/>
        </w:rPr>
        <w:lastRenderedPageBreak/>
        <w:t>Forest Plan</w:t>
      </w:r>
    </w:p>
    <w:p w14:paraId="27DE0A54" w14:textId="77777777" w:rsidR="0061066B" w:rsidRDefault="0061066B" w:rsidP="0009544E">
      <w:pPr>
        <w:spacing w:after="0" w:line="276" w:lineRule="auto"/>
        <w:rPr>
          <w:rFonts w:ascii="Times New Roman" w:hAnsi="Times New Roman" w:cs="Times New Roman"/>
          <w:b/>
          <w:sz w:val="24"/>
          <w:szCs w:val="24"/>
        </w:rPr>
      </w:pPr>
    </w:p>
    <w:p w14:paraId="6E41BFAA" w14:textId="408E22E9" w:rsidR="001B040F" w:rsidRPr="0009544E" w:rsidRDefault="00780C7E" w:rsidP="0009544E">
      <w:pPr>
        <w:spacing w:after="0" w:line="276" w:lineRule="auto"/>
        <w:rPr>
          <w:rFonts w:ascii="Times New Roman" w:hAnsi="Times New Roman" w:cs="Times New Roman"/>
          <w:b/>
          <w:sz w:val="24"/>
          <w:szCs w:val="24"/>
        </w:rPr>
      </w:pPr>
      <w:r>
        <w:rPr>
          <w:rFonts w:ascii="Times New Roman" w:hAnsi="Times New Roman" w:cs="Times New Roman"/>
          <w:b/>
          <w:sz w:val="24"/>
          <w:szCs w:val="24"/>
        </w:rPr>
        <w:t xml:space="preserve">Section </w:t>
      </w:r>
      <w:r w:rsidR="001B040F" w:rsidRPr="0009544E">
        <w:rPr>
          <w:rFonts w:ascii="Times New Roman" w:hAnsi="Times New Roman" w:cs="Times New Roman"/>
          <w:b/>
          <w:sz w:val="24"/>
          <w:szCs w:val="24"/>
        </w:rPr>
        <w:t xml:space="preserve">1.3 </w:t>
      </w:r>
      <w:r w:rsidR="00F05FD0" w:rsidRPr="0009544E">
        <w:rPr>
          <w:rFonts w:ascii="Times New Roman" w:hAnsi="Times New Roman" w:cs="Times New Roman"/>
          <w:b/>
          <w:sz w:val="24"/>
          <w:szCs w:val="24"/>
        </w:rPr>
        <w:t>Management Areas</w:t>
      </w:r>
      <w:r w:rsidR="00CB03A9">
        <w:rPr>
          <w:rFonts w:ascii="Times New Roman" w:hAnsi="Times New Roman" w:cs="Times New Roman"/>
          <w:b/>
          <w:sz w:val="24"/>
          <w:szCs w:val="24"/>
        </w:rPr>
        <w:t>.</w:t>
      </w:r>
    </w:p>
    <w:p w14:paraId="1B0830B3" w14:textId="77777777" w:rsidR="001B040F" w:rsidRPr="0009544E" w:rsidRDefault="001B040F" w:rsidP="0009544E">
      <w:pPr>
        <w:spacing w:after="0" w:line="276" w:lineRule="auto"/>
        <w:rPr>
          <w:rFonts w:ascii="Times New Roman" w:hAnsi="Times New Roman" w:cs="Times New Roman"/>
          <w:b/>
          <w:sz w:val="24"/>
          <w:szCs w:val="24"/>
        </w:rPr>
      </w:pPr>
    </w:p>
    <w:p w14:paraId="4969B25B" w14:textId="400DDF9F" w:rsidR="00F05FD0" w:rsidRPr="0009544E" w:rsidRDefault="00F05FD0" w:rsidP="0009544E">
      <w:pPr>
        <w:spacing w:after="0" w:line="276" w:lineRule="auto"/>
        <w:rPr>
          <w:rFonts w:ascii="Times New Roman" w:hAnsi="Times New Roman" w:cs="Times New Roman"/>
          <w:b/>
          <w:sz w:val="24"/>
          <w:szCs w:val="24"/>
        </w:rPr>
      </w:pPr>
      <w:r w:rsidRPr="0009544E">
        <w:rPr>
          <w:rFonts w:ascii="Times New Roman" w:hAnsi="Times New Roman" w:cs="Times New Roman"/>
          <w:sz w:val="24"/>
          <w:szCs w:val="24"/>
        </w:rPr>
        <w:t xml:space="preserve">I found the </w:t>
      </w:r>
      <w:r w:rsidR="001B040F" w:rsidRPr="0009544E">
        <w:rPr>
          <w:rFonts w:ascii="Times New Roman" w:hAnsi="Times New Roman" w:cs="Times New Roman"/>
          <w:sz w:val="24"/>
          <w:szCs w:val="24"/>
        </w:rPr>
        <w:t xml:space="preserve">proposed Forest Plan approach to management areas and geographic areas to be very simplified and limited in scope.  The approach </w:t>
      </w:r>
      <w:r w:rsidRPr="0009544E">
        <w:rPr>
          <w:rFonts w:ascii="Times New Roman" w:hAnsi="Times New Roman" w:cs="Times New Roman"/>
          <w:sz w:val="24"/>
          <w:szCs w:val="24"/>
        </w:rPr>
        <w:t>generally d</w:t>
      </w:r>
      <w:r w:rsidR="001B040F" w:rsidRPr="0009544E">
        <w:rPr>
          <w:rFonts w:ascii="Times New Roman" w:hAnsi="Times New Roman" w:cs="Times New Roman"/>
          <w:sz w:val="24"/>
          <w:szCs w:val="24"/>
        </w:rPr>
        <w:t xml:space="preserve">oes </w:t>
      </w:r>
      <w:r w:rsidRPr="0009544E">
        <w:rPr>
          <w:rFonts w:ascii="Times New Roman" w:hAnsi="Times New Roman" w:cs="Times New Roman"/>
          <w:sz w:val="24"/>
          <w:szCs w:val="24"/>
        </w:rPr>
        <w:t xml:space="preserve">not suggest </w:t>
      </w:r>
      <w:r w:rsidR="0027027C">
        <w:rPr>
          <w:rFonts w:ascii="Times New Roman" w:hAnsi="Times New Roman" w:cs="Times New Roman"/>
          <w:sz w:val="24"/>
          <w:szCs w:val="24"/>
        </w:rPr>
        <w:t xml:space="preserve">that </w:t>
      </w:r>
      <w:r w:rsidRPr="0009544E">
        <w:rPr>
          <w:rFonts w:ascii="Times New Roman" w:hAnsi="Times New Roman" w:cs="Times New Roman"/>
          <w:sz w:val="24"/>
          <w:szCs w:val="24"/>
        </w:rPr>
        <w:t>an integrated approach</w:t>
      </w:r>
      <w:r w:rsidR="00DB21FC">
        <w:rPr>
          <w:rFonts w:ascii="Times New Roman" w:hAnsi="Times New Roman" w:cs="Times New Roman"/>
          <w:sz w:val="24"/>
          <w:szCs w:val="24"/>
        </w:rPr>
        <w:t xml:space="preserve"> </w:t>
      </w:r>
      <w:r w:rsidR="00B47ED4">
        <w:rPr>
          <w:rFonts w:ascii="Times New Roman" w:hAnsi="Times New Roman" w:cs="Times New Roman"/>
          <w:sz w:val="24"/>
          <w:szCs w:val="24"/>
        </w:rPr>
        <w:t xml:space="preserve">to resource management </w:t>
      </w:r>
      <w:r w:rsidR="001B040F" w:rsidRPr="0009544E">
        <w:rPr>
          <w:rFonts w:ascii="Times New Roman" w:hAnsi="Times New Roman" w:cs="Times New Roman"/>
          <w:sz w:val="24"/>
          <w:szCs w:val="24"/>
        </w:rPr>
        <w:t xml:space="preserve">is </w:t>
      </w:r>
      <w:r w:rsidRPr="0009544E">
        <w:rPr>
          <w:rFonts w:ascii="Times New Roman" w:hAnsi="Times New Roman" w:cs="Times New Roman"/>
          <w:sz w:val="24"/>
          <w:szCs w:val="24"/>
        </w:rPr>
        <w:t xml:space="preserve">being considered by the planning team.  For example, there are only three management areas proposed in the </w:t>
      </w:r>
      <w:r w:rsidR="00706705">
        <w:rPr>
          <w:rFonts w:ascii="Times New Roman" w:hAnsi="Times New Roman" w:cs="Times New Roman"/>
          <w:sz w:val="24"/>
          <w:szCs w:val="24"/>
        </w:rPr>
        <w:t>Revised Forest Plan</w:t>
      </w:r>
      <w:r w:rsidRPr="0009544E">
        <w:rPr>
          <w:rFonts w:ascii="Times New Roman" w:hAnsi="Times New Roman" w:cs="Times New Roman"/>
          <w:sz w:val="24"/>
          <w:szCs w:val="24"/>
        </w:rPr>
        <w:t xml:space="preserve"> (Wilderness, back country restoration which primarily focuses on timber harvest</w:t>
      </w:r>
      <w:r w:rsidR="004E63E9" w:rsidRPr="0009544E">
        <w:rPr>
          <w:rFonts w:ascii="Times New Roman" w:hAnsi="Times New Roman" w:cs="Times New Roman"/>
          <w:sz w:val="24"/>
          <w:szCs w:val="24"/>
        </w:rPr>
        <w:t xml:space="preserve"> and prescribed burning,</w:t>
      </w:r>
      <w:r w:rsidRPr="0009544E">
        <w:rPr>
          <w:rFonts w:ascii="Times New Roman" w:hAnsi="Times New Roman" w:cs="Times New Roman"/>
          <w:sz w:val="24"/>
          <w:szCs w:val="24"/>
        </w:rPr>
        <w:t xml:space="preserve"> and front country timber harvest). There are no management areas that focus on high value fish and wildlife areas, big winter range, scenic corridors</w:t>
      </w:r>
      <w:r w:rsidR="00D81228">
        <w:rPr>
          <w:rFonts w:ascii="Times New Roman" w:hAnsi="Times New Roman" w:cs="Times New Roman"/>
          <w:sz w:val="24"/>
          <w:szCs w:val="24"/>
        </w:rPr>
        <w:t>, areas of cultural significance</w:t>
      </w:r>
      <w:r w:rsidR="00E312E3">
        <w:rPr>
          <w:rFonts w:ascii="Times New Roman" w:hAnsi="Times New Roman" w:cs="Times New Roman"/>
          <w:sz w:val="24"/>
          <w:szCs w:val="24"/>
        </w:rPr>
        <w:t>, municipal watersheds</w:t>
      </w:r>
      <w:r w:rsidR="009836CB" w:rsidRPr="0009544E">
        <w:rPr>
          <w:rFonts w:ascii="Times New Roman" w:hAnsi="Times New Roman" w:cs="Times New Roman"/>
          <w:sz w:val="24"/>
          <w:szCs w:val="24"/>
        </w:rPr>
        <w:t xml:space="preserve"> or</w:t>
      </w:r>
      <w:r w:rsidRPr="0009544E">
        <w:rPr>
          <w:rFonts w:ascii="Times New Roman" w:hAnsi="Times New Roman" w:cs="Times New Roman"/>
          <w:sz w:val="24"/>
          <w:szCs w:val="24"/>
        </w:rPr>
        <w:t xml:space="preserve"> high value recreation sites.  I believe the 1987 Clearwater </w:t>
      </w:r>
      <w:r w:rsidR="00D36A3A">
        <w:rPr>
          <w:rFonts w:ascii="Times New Roman" w:hAnsi="Times New Roman" w:cs="Times New Roman"/>
          <w:sz w:val="24"/>
          <w:szCs w:val="24"/>
        </w:rPr>
        <w:t xml:space="preserve">and 1987 Nez Perce Forest Plans </w:t>
      </w:r>
      <w:r w:rsidRPr="0009544E">
        <w:rPr>
          <w:rFonts w:ascii="Times New Roman" w:hAnsi="Times New Roman" w:cs="Times New Roman"/>
          <w:sz w:val="24"/>
          <w:szCs w:val="24"/>
        </w:rPr>
        <w:t>d</w:t>
      </w:r>
      <w:r w:rsidR="006E49AD">
        <w:rPr>
          <w:rFonts w:ascii="Times New Roman" w:hAnsi="Times New Roman" w:cs="Times New Roman"/>
          <w:sz w:val="24"/>
          <w:szCs w:val="24"/>
        </w:rPr>
        <w:t>id</w:t>
      </w:r>
      <w:r w:rsidRPr="0009544E">
        <w:rPr>
          <w:rFonts w:ascii="Times New Roman" w:hAnsi="Times New Roman" w:cs="Times New Roman"/>
          <w:sz w:val="24"/>
          <w:szCs w:val="24"/>
        </w:rPr>
        <w:t xml:space="preserve"> a much better job of describing management area direction than what is being considered in the</w:t>
      </w:r>
      <w:r w:rsidR="00D36A3A">
        <w:rPr>
          <w:rFonts w:ascii="Times New Roman" w:hAnsi="Times New Roman" w:cs="Times New Roman"/>
          <w:sz w:val="24"/>
          <w:szCs w:val="24"/>
        </w:rPr>
        <w:t xml:space="preserve"> </w:t>
      </w:r>
      <w:r w:rsidR="007B1C2D">
        <w:rPr>
          <w:rFonts w:ascii="Times New Roman" w:hAnsi="Times New Roman" w:cs="Times New Roman"/>
          <w:sz w:val="24"/>
          <w:szCs w:val="24"/>
        </w:rPr>
        <w:t>R</w:t>
      </w:r>
      <w:r w:rsidR="00D36A3A">
        <w:rPr>
          <w:rFonts w:ascii="Times New Roman" w:hAnsi="Times New Roman" w:cs="Times New Roman"/>
          <w:sz w:val="24"/>
          <w:szCs w:val="24"/>
        </w:rPr>
        <w:t>evised Forest Plan</w:t>
      </w:r>
      <w:r w:rsidRPr="0009544E">
        <w:rPr>
          <w:rFonts w:ascii="Times New Roman" w:hAnsi="Times New Roman" w:cs="Times New Roman"/>
          <w:sz w:val="24"/>
          <w:szCs w:val="24"/>
        </w:rPr>
        <w:t>.  The</w:t>
      </w:r>
      <w:r w:rsidR="007B1C2D">
        <w:rPr>
          <w:rFonts w:ascii="Times New Roman" w:hAnsi="Times New Roman" w:cs="Times New Roman"/>
          <w:sz w:val="24"/>
          <w:szCs w:val="24"/>
        </w:rPr>
        <w:t xml:space="preserve"> </w:t>
      </w:r>
      <w:r w:rsidR="00D36A3A">
        <w:rPr>
          <w:rFonts w:ascii="Times New Roman" w:hAnsi="Times New Roman" w:cs="Times New Roman"/>
          <w:sz w:val="24"/>
          <w:szCs w:val="24"/>
        </w:rPr>
        <w:t xml:space="preserve">three </w:t>
      </w:r>
      <w:r w:rsidRPr="0009544E">
        <w:rPr>
          <w:rFonts w:ascii="Times New Roman" w:hAnsi="Times New Roman" w:cs="Times New Roman"/>
          <w:sz w:val="24"/>
          <w:szCs w:val="24"/>
        </w:rPr>
        <w:t xml:space="preserve">management areas that have been included in the </w:t>
      </w:r>
      <w:r w:rsidR="00D36A3A">
        <w:rPr>
          <w:rFonts w:ascii="Times New Roman" w:hAnsi="Times New Roman" w:cs="Times New Roman"/>
          <w:sz w:val="24"/>
          <w:szCs w:val="24"/>
        </w:rPr>
        <w:t xml:space="preserve">Revised Plan </w:t>
      </w:r>
      <w:r w:rsidR="007B1C2D">
        <w:rPr>
          <w:rFonts w:ascii="Times New Roman" w:hAnsi="Times New Roman" w:cs="Times New Roman"/>
          <w:sz w:val="24"/>
          <w:szCs w:val="24"/>
        </w:rPr>
        <w:t>are</w:t>
      </w:r>
      <w:r w:rsidR="00D36A3A">
        <w:rPr>
          <w:rFonts w:ascii="Times New Roman" w:hAnsi="Times New Roman" w:cs="Times New Roman"/>
          <w:sz w:val="24"/>
          <w:szCs w:val="24"/>
        </w:rPr>
        <w:t xml:space="preserve"> </w:t>
      </w:r>
      <w:r w:rsidR="007B1C2D">
        <w:rPr>
          <w:rFonts w:ascii="Times New Roman" w:hAnsi="Times New Roman" w:cs="Times New Roman"/>
          <w:sz w:val="24"/>
          <w:szCs w:val="24"/>
        </w:rPr>
        <w:t>much</w:t>
      </w:r>
      <w:r w:rsidRPr="0009544E">
        <w:rPr>
          <w:rFonts w:ascii="Times New Roman" w:hAnsi="Times New Roman" w:cs="Times New Roman"/>
          <w:sz w:val="24"/>
          <w:szCs w:val="24"/>
        </w:rPr>
        <w:t xml:space="preserve"> too simplistic and not sufficient for management of the complex landscape of the Nez Perce-Clearwater National Forests.</w:t>
      </w:r>
    </w:p>
    <w:p w14:paraId="76EC1EE1" w14:textId="77777777" w:rsidR="00F05FD0" w:rsidRPr="0009544E" w:rsidRDefault="00F05FD0" w:rsidP="0009544E">
      <w:pPr>
        <w:spacing w:after="0" w:line="276" w:lineRule="auto"/>
        <w:rPr>
          <w:rFonts w:ascii="Times New Roman" w:hAnsi="Times New Roman" w:cs="Times New Roman"/>
          <w:sz w:val="24"/>
          <w:szCs w:val="24"/>
        </w:rPr>
      </w:pPr>
    </w:p>
    <w:p w14:paraId="5B698510" w14:textId="4DAD474B" w:rsidR="00F05FD0" w:rsidRPr="0009544E" w:rsidRDefault="00F05FD0" w:rsidP="0009544E">
      <w:pPr>
        <w:spacing w:line="276" w:lineRule="auto"/>
        <w:rPr>
          <w:rFonts w:ascii="Times New Roman" w:hAnsi="Times New Roman" w:cs="Times New Roman"/>
          <w:sz w:val="24"/>
          <w:szCs w:val="24"/>
        </w:rPr>
      </w:pPr>
      <w:r w:rsidRPr="0009544E">
        <w:rPr>
          <w:rFonts w:ascii="Times New Roman" w:hAnsi="Times New Roman" w:cs="Times New Roman"/>
          <w:sz w:val="24"/>
          <w:szCs w:val="24"/>
        </w:rPr>
        <w:t xml:space="preserve">I suggest a revised management area strategy based on system that would be similar to the 1987 Clearwater </w:t>
      </w:r>
      <w:r w:rsidR="007B1C2D">
        <w:rPr>
          <w:rFonts w:ascii="Times New Roman" w:hAnsi="Times New Roman" w:cs="Times New Roman"/>
          <w:sz w:val="24"/>
          <w:szCs w:val="24"/>
        </w:rPr>
        <w:t xml:space="preserve">and Nez Perce </w:t>
      </w:r>
      <w:r w:rsidRPr="0009544E">
        <w:rPr>
          <w:rFonts w:ascii="Times New Roman" w:hAnsi="Times New Roman" w:cs="Times New Roman"/>
          <w:sz w:val="24"/>
          <w:szCs w:val="24"/>
        </w:rPr>
        <w:t>Forest Plan</w:t>
      </w:r>
      <w:r w:rsidR="007B1C2D">
        <w:rPr>
          <w:rFonts w:ascii="Times New Roman" w:hAnsi="Times New Roman" w:cs="Times New Roman"/>
          <w:sz w:val="24"/>
          <w:szCs w:val="24"/>
        </w:rPr>
        <w:t>s</w:t>
      </w:r>
      <w:r w:rsidRPr="0009544E">
        <w:rPr>
          <w:rFonts w:ascii="Times New Roman" w:hAnsi="Times New Roman" w:cs="Times New Roman"/>
          <w:sz w:val="24"/>
          <w:szCs w:val="24"/>
        </w:rPr>
        <w:t xml:space="preserve">.  For the most part I believe with some modification that the existing designations of the 1987 </w:t>
      </w:r>
      <w:r w:rsidR="00D81228">
        <w:rPr>
          <w:rFonts w:ascii="Times New Roman" w:hAnsi="Times New Roman" w:cs="Times New Roman"/>
          <w:sz w:val="24"/>
          <w:szCs w:val="24"/>
        </w:rPr>
        <w:t xml:space="preserve">Clearwater Forest Plan </w:t>
      </w:r>
      <w:r w:rsidRPr="0009544E">
        <w:rPr>
          <w:rFonts w:ascii="Times New Roman" w:hAnsi="Times New Roman" w:cs="Times New Roman"/>
          <w:sz w:val="24"/>
          <w:szCs w:val="24"/>
        </w:rPr>
        <w:t>would work well and that th</w:t>
      </w:r>
      <w:r w:rsidR="007B1C2D">
        <w:rPr>
          <w:rFonts w:ascii="Times New Roman" w:hAnsi="Times New Roman" w:cs="Times New Roman"/>
          <w:sz w:val="24"/>
          <w:szCs w:val="24"/>
        </w:rPr>
        <w:t>ose</w:t>
      </w:r>
      <w:r w:rsidRPr="0009544E">
        <w:rPr>
          <w:rFonts w:ascii="Times New Roman" w:hAnsi="Times New Roman" w:cs="Times New Roman"/>
          <w:sz w:val="24"/>
          <w:szCs w:val="24"/>
        </w:rPr>
        <w:t xml:space="preserve"> designations could be modified to accommodate current management allocations on the Nez Perce National Forest.   This of course would need to be done to provide consistency of management allocations on both Forests in the new Forest Plan.</w:t>
      </w:r>
    </w:p>
    <w:p w14:paraId="7D1A3360" w14:textId="0562524E" w:rsidR="007E7EC0" w:rsidRDefault="00F05FD0" w:rsidP="0009544E">
      <w:pPr>
        <w:spacing w:line="276" w:lineRule="auto"/>
        <w:rPr>
          <w:rFonts w:ascii="Times New Roman" w:hAnsi="Times New Roman" w:cs="Times New Roman"/>
          <w:sz w:val="24"/>
          <w:szCs w:val="24"/>
        </w:rPr>
      </w:pPr>
      <w:r w:rsidRPr="0009544E">
        <w:rPr>
          <w:rFonts w:ascii="Times New Roman" w:hAnsi="Times New Roman" w:cs="Times New Roman"/>
          <w:sz w:val="24"/>
          <w:szCs w:val="24"/>
        </w:rPr>
        <w:t xml:space="preserve">Having worked on the Clearwater National Forest, I am more familiar with existing management allocations on that Forest.  For the most part, I believe the preparers of the 1987 Clearwater Forest Plan did a pretty good job of describing and designating management areas on the Clearwater National Forest and see no need to change to the simplified system outlined in the </w:t>
      </w:r>
      <w:r w:rsidR="0082755F">
        <w:rPr>
          <w:rFonts w:ascii="Times New Roman" w:hAnsi="Times New Roman" w:cs="Times New Roman"/>
          <w:sz w:val="24"/>
          <w:szCs w:val="24"/>
        </w:rPr>
        <w:t>R</w:t>
      </w:r>
      <w:r w:rsidR="009836CB" w:rsidRPr="0009544E">
        <w:rPr>
          <w:rFonts w:ascii="Times New Roman" w:hAnsi="Times New Roman" w:cs="Times New Roman"/>
          <w:sz w:val="24"/>
          <w:szCs w:val="24"/>
        </w:rPr>
        <w:t>evised Forest Plan</w:t>
      </w:r>
      <w:r w:rsidRPr="0009544E">
        <w:rPr>
          <w:rFonts w:ascii="Times New Roman" w:hAnsi="Times New Roman" w:cs="Times New Roman"/>
          <w:sz w:val="24"/>
          <w:szCs w:val="24"/>
        </w:rPr>
        <w:t xml:space="preserve">. </w:t>
      </w:r>
      <w:r w:rsidR="0082755F">
        <w:rPr>
          <w:rFonts w:ascii="Times New Roman" w:hAnsi="Times New Roman" w:cs="Times New Roman"/>
          <w:sz w:val="24"/>
          <w:szCs w:val="24"/>
        </w:rPr>
        <w:t xml:space="preserve">Similar allocations were developed in the Nez Perce Forest Plan. </w:t>
      </w:r>
      <w:r w:rsidR="00733D5A">
        <w:rPr>
          <w:rFonts w:ascii="Times New Roman" w:hAnsi="Times New Roman" w:cs="Times New Roman"/>
          <w:sz w:val="24"/>
          <w:szCs w:val="24"/>
        </w:rPr>
        <w:t xml:space="preserve">The </w:t>
      </w:r>
      <w:r w:rsidR="0033674D">
        <w:rPr>
          <w:rFonts w:ascii="Times New Roman" w:hAnsi="Times New Roman" w:cs="Times New Roman"/>
          <w:sz w:val="24"/>
          <w:szCs w:val="24"/>
        </w:rPr>
        <w:t>R</w:t>
      </w:r>
      <w:r w:rsidR="00733D5A">
        <w:rPr>
          <w:rFonts w:ascii="Times New Roman" w:hAnsi="Times New Roman" w:cs="Times New Roman"/>
          <w:sz w:val="24"/>
          <w:szCs w:val="24"/>
        </w:rPr>
        <w:t>evised Forest Plan should only change those things that are not working in the current Forest Plan.  There is no need to modify parts of the current plan that are working well.</w:t>
      </w:r>
    </w:p>
    <w:p w14:paraId="0D43E7B2" w14:textId="392AC9F5" w:rsidR="007B1C2D" w:rsidRDefault="007E7EC0" w:rsidP="0009544E">
      <w:pPr>
        <w:spacing w:line="276" w:lineRule="auto"/>
        <w:rPr>
          <w:rFonts w:ascii="Times New Roman" w:hAnsi="Times New Roman" w:cs="Times New Roman"/>
          <w:sz w:val="24"/>
          <w:szCs w:val="24"/>
        </w:rPr>
      </w:pPr>
      <w:r>
        <w:rPr>
          <w:rFonts w:ascii="Times New Roman" w:hAnsi="Times New Roman" w:cs="Times New Roman"/>
          <w:sz w:val="24"/>
          <w:szCs w:val="24"/>
        </w:rPr>
        <w:t xml:space="preserve">While I can see the need for consolidating and updating management area descriptions, I can see no possible explanation for abandoning existing management areas as outlined in the existing Forest Plans for the simplistic approach outlined in the Revised Proposed Action and DEIS. </w:t>
      </w:r>
      <w:r w:rsidR="00F05FD0" w:rsidRPr="0009544E">
        <w:rPr>
          <w:rFonts w:ascii="Times New Roman" w:hAnsi="Times New Roman" w:cs="Times New Roman"/>
          <w:sz w:val="24"/>
          <w:szCs w:val="24"/>
        </w:rPr>
        <w:t xml:space="preserve">My suggestions for </w:t>
      </w:r>
      <w:r>
        <w:rPr>
          <w:rFonts w:ascii="Times New Roman" w:hAnsi="Times New Roman" w:cs="Times New Roman"/>
          <w:sz w:val="24"/>
          <w:szCs w:val="24"/>
        </w:rPr>
        <w:t>revised management areas in the new Forest Plan are based larg</w:t>
      </w:r>
      <w:r w:rsidR="00AA4792">
        <w:rPr>
          <w:rFonts w:ascii="Times New Roman" w:hAnsi="Times New Roman" w:cs="Times New Roman"/>
          <w:sz w:val="24"/>
          <w:szCs w:val="24"/>
        </w:rPr>
        <w:t>e</w:t>
      </w:r>
      <w:r>
        <w:rPr>
          <w:rFonts w:ascii="Times New Roman" w:hAnsi="Times New Roman" w:cs="Times New Roman"/>
          <w:sz w:val="24"/>
          <w:szCs w:val="24"/>
        </w:rPr>
        <w:t>ly on</w:t>
      </w:r>
      <w:r w:rsidR="009836CB" w:rsidRPr="0009544E">
        <w:rPr>
          <w:rFonts w:ascii="Times New Roman" w:hAnsi="Times New Roman" w:cs="Times New Roman"/>
          <w:sz w:val="24"/>
          <w:szCs w:val="24"/>
        </w:rPr>
        <w:t xml:space="preserve"> the </w:t>
      </w:r>
      <w:r w:rsidR="002F2B63" w:rsidRPr="0009544E">
        <w:rPr>
          <w:rFonts w:ascii="Times New Roman" w:hAnsi="Times New Roman" w:cs="Times New Roman"/>
          <w:sz w:val="24"/>
          <w:szCs w:val="24"/>
        </w:rPr>
        <w:t xml:space="preserve">existing </w:t>
      </w:r>
      <w:r w:rsidR="009836CB" w:rsidRPr="0009544E">
        <w:rPr>
          <w:rFonts w:ascii="Times New Roman" w:hAnsi="Times New Roman" w:cs="Times New Roman"/>
          <w:sz w:val="24"/>
          <w:szCs w:val="24"/>
        </w:rPr>
        <w:t xml:space="preserve">Clearwater </w:t>
      </w:r>
      <w:r w:rsidR="002F2B63" w:rsidRPr="0009544E">
        <w:rPr>
          <w:rFonts w:ascii="Times New Roman" w:hAnsi="Times New Roman" w:cs="Times New Roman"/>
          <w:sz w:val="24"/>
          <w:szCs w:val="24"/>
        </w:rPr>
        <w:t>Forest Plan</w:t>
      </w:r>
      <w:r w:rsidR="00E6082D">
        <w:rPr>
          <w:rFonts w:ascii="Times New Roman" w:hAnsi="Times New Roman" w:cs="Times New Roman"/>
          <w:sz w:val="24"/>
          <w:szCs w:val="24"/>
        </w:rPr>
        <w:t xml:space="preserve"> and</w:t>
      </w:r>
      <w:r w:rsidR="00AA4792">
        <w:rPr>
          <w:rFonts w:ascii="Times New Roman" w:hAnsi="Times New Roman" w:cs="Times New Roman"/>
          <w:sz w:val="24"/>
          <w:szCs w:val="24"/>
        </w:rPr>
        <w:t xml:space="preserve"> the existing</w:t>
      </w:r>
      <w:r w:rsidR="00E6082D">
        <w:rPr>
          <w:rFonts w:ascii="Times New Roman" w:hAnsi="Times New Roman" w:cs="Times New Roman"/>
          <w:sz w:val="24"/>
          <w:szCs w:val="24"/>
        </w:rPr>
        <w:t xml:space="preserve"> Nez Perce</w:t>
      </w:r>
      <w:r w:rsidR="00AA4792">
        <w:rPr>
          <w:rFonts w:ascii="Times New Roman" w:hAnsi="Times New Roman" w:cs="Times New Roman"/>
          <w:sz w:val="24"/>
          <w:szCs w:val="24"/>
        </w:rPr>
        <w:t xml:space="preserve"> Forest Plan. I believe these</w:t>
      </w:r>
      <w:r w:rsidR="00E6082D">
        <w:rPr>
          <w:rFonts w:ascii="Times New Roman" w:hAnsi="Times New Roman" w:cs="Times New Roman"/>
          <w:sz w:val="24"/>
          <w:szCs w:val="24"/>
        </w:rPr>
        <w:t xml:space="preserve"> </w:t>
      </w:r>
      <w:r w:rsidR="002F2B63" w:rsidRPr="0009544E">
        <w:rPr>
          <w:rFonts w:ascii="Times New Roman" w:hAnsi="Times New Roman" w:cs="Times New Roman"/>
          <w:sz w:val="24"/>
          <w:szCs w:val="24"/>
        </w:rPr>
        <w:t xml:space="preserve">management areas </w:t>
      </w:r>
      <w:r w:rsidR="00AA4792">
        <w:rPr>
          <w:rFonts w:ascii="Times New Roman" w:hAnsi="Times New Roman" w:cs="Times New Roman"/>
          <w:sz w:val="24"/>
          <w:szCs w:val="24"/>
        </w:rPr>
        <w:t>would do a much better job of representing management objectives and resource issues across the Nez Perce-Clearwater than what you are proposing.   My recommendations for possible management areas to</w:t>
      </w:r>
      <w:r w:rsidR="002F2B63" w:rsidRPr="0009544E">
        <w:rPr>
          <w:rFonts w:ascii="Times New Roman" w:hAnsi="Times New Roman" w:cs="Times New Roman"/>
          <w:sz w:val="24"/>
          <w:szCs w:val="24"/>
        </w:rPr>
        <w:t xml:space="preserve"> be used in the </w:t>
      </w:r>
      <w:r w:rsidR="00E6082D">
        <w:rPr>
          <w:rFonts w:ascii="Times New Roman" w:hAnsi="Times New Roman" w:cs="Times New Roman"/>
          <w:sz w:val="24"/>
          <w:szCs w:val="24"/>
        </w:rPr>
        <w:t>Re</w:t>
      </w:r>
      <w:r w:rsidR="002F2B63" w:rsidRPr="0009544E">
        <w:rPr>
          <w:rFonts w:ascii="Times New Roman" w:hAnsi="Times New Roman" w:cs="Times New Roman"/>
          <w:sz w:val="24"/>
          <w:szCs w:val="24"/>
        </w:rPr>
        <w:t xml:space="preserve">vised Forest Plan </w:t>
      </w:r>
      <w:r w:rsidR="00F05FD0" w:rsidRPr="0009544E">
        <w:rPr>
          <w:rFonts w:ascii="Times New Roman" w:hAnsi="Times New Roman" w:cs="Times New Roman"/>
          <w:sz w:val="24"/>
          <w:szCs w:val="24"/>
        </w:rPr>
        <w:t>are listed below</w:t>
      </w:r>
      <w:r w:rsidR="007B1C2D">
        <w:rPr>
          <w:rFonts w:ascii="Times New Roman" w:hAnsi="Times New Roman" w:cs="Times New Roman"/>
          <w:sz w:val="24"/>
          <w:szCs w:val="24"/>
        </w:rPr>
        <w:t>:</w:t>
      </w:r>
    </w:p>
    <w:p w14:paraId="4B64BFBB" w14:textId="30E9C826" w:rsidR="00041B44" w:rsidRDefault="00606261" w:rsidP="00E6082D">
      <w:pPr>
        <w:spacing w:line="276" w:lineRule="auto"/>
        <w:ind w:left="720"/>
        <w:rPr>
          <w:rFonts w:ascii="Times New Roman" w:hAnsi="Times New Roman" w:cs="Times New Roman"/>
          <w:sz w:val="24"/>
          <w:szCs w:val="24"/>
        </w:rPr>
      </w:pPr>
      <w:r w:rsidRPr="00E6082D">
        <w:rPr>
          <w:rFonts w:ascii="Times New Roman" w:hAnsi="Times New Roman" w:cs="Times New Roman"/>
          <w:b/>
          <w:bCs/>
          <w:sz w:val="24"/>
          <w:szCs w:val="24"/>
        </w:rPr>
        <w:lastRenderedPageBreak/>
        <w:t xml:space="preserve">High Value </w:t>
      </w:r>
      <w:r w:rsidR="00EB314D">
        <w:rPr>
          <w:rFonts w:ascii="Times New Roman" w:hAnsi="Times New Roman" w:cs="Times New Roman"/>
          <w:b/>
          <w:bCs/>
          <w:sz w:val="24"/>
          <w:szCs w:val="24"/>
        </w:rPr>
        <w:t xml:space="preserve">Dispersed </w:t>
      </w:r>
      <w:r w:rsidRPr="00E6082D">
        <w:rPr>
          <w:rFonts w:ascii="Times New Roman" w:hAnsi="Times New Roman" w:cs="Times New Roman"/>
          <w:b/>
          <w:bCs/>
          <w:sz w:val="24"/>
          <w:szCs w:val="24"/>
        </w:rPr>
        <w:t>Recreational Sites</w:t>
      </w:r>
      <w:r w:rsidR="00CB03A9">
        <w:rPr>
          <w:rFonts w:ascii="Times New Roman" w:hAnsi="Times New Roman" w:cs="Times New Roman"/>
          <w:sz w:val="24"/>
          <w:szCs w:val="24"/>
        </w:rPr>
        <w:t xml:space="preserve"> </w:t>
      </w:r>
      <w:r w:rsidR="00EB314D">
        <w:rPr>
          <w:rFonts w:ascii="Times New Roman" w:hAnsi="Times New Roman" w:cs="Times New Roman"/>
          <w:sz w:val="24"/>
          <w:szCs w:val="24"/>
        </w:rPr>
        <w:t>–</w:t>
      </w:r>
      <w:r>
        <w:rPr>
          <w:rFonts w:ascii="Times New Roman" w:hAnsi="Times New Roman" w:cs="Times New Roman"/>
          <w:sz w:val="24"/>
          <w:szCs w:val="24"/>
        </w:rPr>
        <w:t xml:space="preserve"> </w:t>
      </w:r>
      <w:r w:rsidR="00EB314D">
        <w:rPr>
          <w:rFonts w:ascii="Times New Roman" w:hAnsi="Times New Roman" w:cs="Times New Roman"/>
          <w:sz w:val="24"/>
          <w:szCs w:val="24"/>
        </w:rPr>
        <w:t>I believe high value dispersed recreation sites deserve a special management designation.  These areas a</w:t>
      </w:r>
      <w:r w:rsidR="00A27C71">
        <w:rPr>
          <w:rFonts w:ascii="Times New Roman" w:hAnsi="Times New Roman" w:cs="Times New Roman"/>
          <w:sz w:val="24"/>
          <w:szCs w:val="24"/>
        </w:rPr>
        <w:t>re not wilderness candidates</w:t>
      </w:r>
      <w:r w:rsidR="00B47ED4">
        <w:rPr>
          <w:rFonts w:ascii="Times New Roman" w:hAnsi="Times New Roman" w:cs="Times New Roman"/>
          <w:sz w:val="24"/>
          <w:szCs w:val="24"/>
        </w:rPr>
        <w:t>, but they receive a high level of recreational activity and should not be included in the timber base.</w:t>
      </w:r>
      <w:r w:rsidR="007E2FEE">
        <w:rPr>
          <w:rFonts w:ascii="Times New Roman" w:hAnsi="Times New Roman" w:cs="Times New Roman"/>
          <w:sz w:val="24"/>
          <w:szCs w:val="24"/>
        </w:rPr>
        <w:t xml:space="preserve">  </w:t>
      </w:r>
      <w:r w:rsidR="00B47ED4">
        <w:rPr>
          <w:rFonts w:ascii="Times New Roman" w:hAnsi="Times New Roman" w:cs="Times New Roman"/>
          <w:sz w:val="24"/>
          <w:szCs w:val="24"/>
        </w:rPr>
        <w:t xml:space="preserve">The </w:t>
      </w:r>
      <w:r w:rsidR="00EB314D">
        <w:rPr>
          <w:rFonts w:ascii="Times New Roman" w:hAnsi="Times New Roman" w:cs="Times New Roman"/>
          <w:sz w:val="24"/>
          <w:szCs w:val="24"/>
        </w:rPr>
        <w:t>E</w:t>
      </w:r>
      <w:r>
        <w:rPr>
          <w:rFonts w:ascii="Times New Roman" w:hAnsi="Times New Roman" w:cs="Times New Roman"/>
          <w:sz w:val="24"/>
          <w:szCs w:val="24"/>
        </w:rPr>
        <w:t>I</w:t>
      </w:r>
      <w:r w:rsidR="00EB314D">
        <w:rPr>
          <w:rFonts w:ascii="Times New Roman" w:hAnsi="Times New Roman" w:cs="Times New Roman"/>
          <w:sz w:val="24"/>
          <w:szCs w:val="24"/>
        </w:rPr>
        <w:t>k Creek Falls</w:t>
      </w:r>
      <w:r w:rsidR="00BA7B0F">
        <w:rPr>
          <w:rFonts w:ascii="Times New Roman" w:hAnsi="Times New Roman" w:cs="Times New Roman"/>
          <w:sz w:val="24"/>
          <w:szCs w:val="24"/>
        </w:rPr>
        <w:t xml:space="preserve"> </w:t>
      </w:r>
      <w:r w:rsidR="00B47ED4">
        <w:rPr>
          <w:rFonts w:ascii="Times New Roman" w:hAnsi="Times New Roman" w:cs="Times New Roman"/>
          <w:sz w:val="24"/>
          <w:szCs w:val="24"/>
        </w:rPr>
        <w:t xml:space="preserve">recreation area </w:t>
      </w:r>
      <w:r w:rsidR="005017BA">
        <w:rPr>
          <w:rFonts w:ascii="Times New Roman" w:hAnsi="Times New Roman" w:cs="Times New Roman"/>
          <w:sz w:val="24"/>
          <w:szCs w:val="24"/>
        </w:rPr>
        <w:t>(MA-A2 in the Clearwater Forest Plan</w:t>
      </w:r>
      <w:r w:rsidR="007E2FEE">
        <w:rPr>
          <w:rFonts w:ascii="Times New Roman" w:hAnsi="Times New Roman" w:cs="Times New Roman"/>
          <w:sz w:val="24"/>
          <w:szCs w:val="24"/>
        </w:rPr>
        <w:t xml:space="preserve"> – 790-acres</w:t>
      </w:r>
      <w:r w:rsidR="005017BA">
        <w:rPr>
          <w:rFonts w:ascii="Times New Roman" w:hAnsi="Times New Roman" w:cs="Times New Roman"/>
          <w:sz w:val="24"/>
          <w:szCs w:val="24"/>
        </w:rPr>
        <w:t xml:space="preserve">) </w:t>
      </w:r>
      <w:r w:rsidR="00B47ED4">
        <w:rPr>
          <w:rFonts w:ascii="Times New Roman" w:hAnsi="Times New Roman" w:cs="Times New Roman"/>
          <w:sz w:val="24"/>
          <w:szCs w:val="24"/>
        </w:rPr>
        <w:t>is good example of a</w:t>
      </w:r>
      <w:r w:rsidR="00BA7B0F">
        <w:rPr>
          <w:rFonts w:ascii="Times New Roman" w:hAnsi="Times New Roman" w:cs="Times New Roman"/>
          <w:sz w:val="24"/>
          <w:szCs w:val="24"/>
        </w:rPr>
        <w:t>n</w:t>
      </w:r>
      <w:r w:rsidR="00B47ED4">
        <w:rPr>
          <w:rFonts w:ascii="Times New Roman" w:hAnsi="Times New Roman" w:cs="Times New Roman"/>
          <w:sz w:val="24"/>
          <w:szCs w:val="24"/>
        </w:rPr>
        <w:t xml:space="preserve"> area that receives heavy recreational activity,</w:t>
      </w:r>
      <w:r w:rsidR="00B6637A">
        <w:rPr>
          <w:rFonts w:ascii="Times New Roman" w:hAnsi="Times New Roman" w:cs="Times New Roman"/>
          <w:sz w:val="24"/>
          <w:szCs w:val="24"/>
        </w:rPr>
        <w:t xml:space="preserve"> but </w:t>
      </w:r>
      <w:r w:rsidR="00BB0FCA">
        <w:rPr>
          <w:rFonts w:ascii="Times New Roman" w:hAnsi="Times New Roman" w:cs="Times New Roman"/>
          <w:sz w:val="24"/>
          <w:szCs w:val="24"/>
        </w:rPr>
        <w:t xml:space="preserve">does not qualify </w:t>
      </w:r>
      <w:r w:rsidR="00B6637A">
        <w:rPr>
          <w:rFonts w:ascii="Times New Roman" w:hAnsi="Times New Roman" w:cs="Times New Roman"/>
          <w:sz w:val="24"/>
          <w:szCs w:val="24"/>
        </w:rPr>
        <w:t>as</w:t>
      </w:r>
      <w:r w:rsidR="00BB0FCA">
        <w:rPr>
          <w:rFonts w:ascii="Times New Roman" w:hAnsi="Times New Roman" w:cs="Times New Roman"/>
          <w:sz w:val="24"/>
          <w:szCs w:val="24"/>
        </w:rPr>
        <w:t xml:space="preserve"> roadless</w:t>
      </w:r>
      <w:r w:rsidR="00B6637A">
        <w:rPr>
          <w:rFonts w:ascii="Times New Roman" w:hAnsi="Times New Roman" w:cs="Times New Roman"/>
          <w:sz w:val="24"/>
          <w:szCs w:val="24"/>
        </w:rPr>
        <w:t xml:space="preserve"> and </w:t>
      </w:r>
      <w:r w:rsidR="00B47ED4">
        <w:rPr>
          <w:rFonts w:ascii="Times New Roman" w:hAnsi="Times New Roman" w:cs="Times New Roman"/>
          <w:sz w:val="24"/>
          <w:szCs w:val="24"/>
        </w:rPr>
        <w:t>is not suitable fo</w:t>
      </w:r>
      <w:r w:rsidR="00B6637A">
        <w:rPr>
          <w:rFonts w:ascii="Times New Roman" w:hAnsi="Times New Roman" w:cs="Times New Roman"/>
          <w:sz w:val="24"/>
          <w:szCs w:val="24"/>
        </w:rPr>
        <w:t>r high levels of</w:t>
      </w:r>
      <w:r w:rsidR="00B47ED4">
        <w:rPr>
          <w:rFonts w:ascii="Times New Roman" w:hAnsi="Times New Roman" w:cs="Times New Roman"/>
          <w:sz w:val="24"/>
          <w:szCs w:val="24"/>
        </w:rPr>
        <w:t xml:space="preserve"> timber management</w:t>
      </w:r>
      <w:r w:rsidR="00B6637A">
        <w:rPr>
          <w:rFonts w:ascii="Times New Roman" w:hAnsi="Times New Roman" w:cs="Times New Roman"/>
          <w:sz w:val="24"/>
          <w:szCs w:val="24"/>
        </w:rPr>
        <w:t xml:space="preserve"> and prescribed burning</w:t>
      </w:r>
      <w:r w:rsidR="00B47ED4">
        <w:rPr>
          <w:rFonts w:ascii="Times New Roman" w:hAnsi="Times New Roman" w:cs="Times New Roman"/>
          <w:sz w:val="24"/>
          <w:szCs w:val="24"/>
        </w:rPr>
        <w:t xml:space="preserve">. </w:t>
      </w:r>
    </w:p>
    <w:p w14:paraId="222EA168" w14:textId="30A8B2A7" w:rsidR="007E2FEE" w:rsidRDefault="00B47ED4" w:rsidP="00E6082D">
      <w:pPr>
        <w:spacing w:line="276" w:lineRule="auto"/>
        <w:ind w:left="720"/>
        <w:rPr>
          <w:rFonts w:ascii="Times New Roman" w:hAnsi="Times New Roman" w:cs="Times New Roman"/>
          <w:sz w:val="24"/>
          <w:szCs w:val="24"/>
        </w:rPr>
      </w:pPr>
      <w:r>
        <w:rPr>
          <w:rFonts w:ascii="Times New Roman" w:hAnsi="Times New Roman" w:cs="Times New Roman"/>
          <w:sz w:val="24"/>
          <w:szCs w:val="24"/>
        </w:rPr>
        <w:t>Such areas do not fit well into th</w:t>
      </w:r>
      <w:r w:rsidR="009905B4">
        <w:rPr>
          <w:rFonts w:ascii="Times New Roman" w:hAnsi="Times New Roman" w:cs="Times New Roman"/>
          <w:sz w:val="24"/>
          <w:szCs w:val="24"/>
        </w:rPr>
        <w:t>e</w:t>
      </w:r>
      <w:r>
        <w:rPr>
          <w:rFonts w:ascii="Times New Roman" w:hAnsi="Times New Roman" w:cs="Times New Roman"/>
          <w:sz w:val="24"/>
          <w:szCs w:val="24"/>
        </w:rPr>
        <w:t xml:space="preserve"> simple three </w:t>
      </w:r>
      <w:r w:rsidR="009905B4">
        <w:rPr>
          <w:rFonts w:ascii="Times New Roman" w:hAnsi="Times New Roman" w:cs="Times New Roman"/>
          <w:sz w:val="24"/>
          <w:szCs w:val="24"/>
        </w:rPr>
        <w:t>category</w:t>
      </w:r>
      <w:r>
        <w:rPr>
          <w:rFonts w:ascii="Times New Roman" w:hAnsi="Times New Roman" w:cs="Times New Roman"/>
          <w:sz w:val="24"/>
          <w:szCs w:val="24"/>
        </w:rPr>
        <w:t xml:space="preserve"> </w:t>
      </w:r>
      <w:r w:rsidR="00041B44">
        <w:rPr>
          <w:rFonts w:ascii="Times New Roman" w:hAnsi="Times New Roman" w:cs="Times New Roman"/>
          <w:sz w:val="24"/>
          <w:szCs w:val="24"/>
        </w:rPr>
        <w:t xml:space="preserve">management area </w:t>
      </w:r>
      <w:r w:rsidR="00BA7B0F">
        <w:rPr>
          <w:rFonts w:ascii="Times New Roman" w:hAnsi="Times New Roman" w:cs="Times New Roman"/>
          <w:sz w:val="24"/>
          <w:szCs w:val="24"/>
        </w:rPr>
        <w:t xml:space="preserve">system proposed in the Revised Forest Plan.  </w:t>
      </w:r>
      <w:r w:rsidR="00145BBE">
        <w:rPr>
          <w:rFonts w:ascii="Times New Roman" w:hAnsi="Times New Roman" w:cs="Times New Roman"/>
          <w:sz w:val="24"/>
          <w:szCs w:val="24"/>
        </w:rPr>
        <w:t xml:space="preserve">Besides Elk Creek Falls, </w:t>
      </w:r>
      <w:r w:rsidR="00BD38CD">
        <w:rPr>
          <w:rFonts w:ascii="Times New Roman" w:hAnsi="Times New Roman" w:cs="Times New Roman"/>
          <w:sz w:val="24"/>
          <w:szCs w:val="24"/>
        </w:rPr>
        <w:t>I am sure there are other similar areas across the two Forests.  Places like Lolo Pass, the Upper Basin Interpretive Trail, Colgate Licks, Jerry Johnson Hot Springs, Wilderness Gateway</w:t>
      </w:r>
      <w:r w:rsidR="008E1D9B">
        <w:rPr>
          <w:rFonts w:ascii="Times New Roman" w:hAnsi="Times New Roman" w:cs="Times New Roman"/>
          <w:sz w:val="24"/>
          <w:szCs w:val="24"/>
        </w:rPr>
        <w:t>, Pittsburgh Landing, etc</w:t>
      </w:r>
      <w:r w:rsidR="00087403">
        <w:rPr>
          <w:rFonts w:ascii="Times New Roman" w:hAnsi="Times New Roman" w:cs="Times New Roman"/>
          <w:sz w:val="24"/>
          <w:szCs w:val="24"/>
        </w:rPr>
        <w:t>. come to mind.</w:t>
      </w:r>
    </w:p>
    <w:p w14:paraId="5EA73049" w14:textId="7E465AD1" w:rsidR="007B1C2D" w:rsidRDefault="007B1C2D" w:rsidP="009905B4">
      <w:pPr>
        <w:spacing w:line="276" w:lineRule="auto"/>
        <w:ind w:left="720"/>
        <w:rPr>
          <w:rFonts w:ascii="Times New Roman" w:hAnsi="Times New Roman" w:cs="Times New Roman"/>
          <w:sz w:val="24"/>
          <w:szCs w:val="24"/>
        </w:rPr>
      </w:pPr>
      <w:r w:rsidRPr="00E6082D">
        <w:rPr>
          <w:rFonts w:ascii="Times New Roman" w:hAnsi="Times New Roman" w:cs="Times New Roman"/>
          <w:b/>
          <w:bCs/>
          <w:sz w:val="24"/>
          <w:szCs w:val="24"/>
        </w:rPr>
        <w:t>Visual Travel Corridor</w:t>
      </w:r>
      <w:r>
        <w:rPr>
          <w:rFonts w:ascii="Times New Roman" w:hAnsi="Times New Roman" w:cs="Times New Roman"/>
          <w:sz w:val="24"/>
          <w:szCs w:val="24"/>
        </w:rPr>
        <w:t xml:space="preserve"> – </w:t>
      </w:r>
      <w:r w:rsidR="00BA7B0F">
        <w:rPr>
          <w:rFonts w:ascii="Times New Roman" w:hAnsi="Times New Roman" w:cs="Times New Roman"/>
          <w:sz w:val="24"/>
          <w:szCs w:val="24"/>
        </w:rPr>
        <w:t>Different management practices are need</w:t>
      </w:r>
      <w:r w:rsidR="00D81228">
        <w:rPr>
          <w:rFonts w:ascii="Times New Roman" w:hAnsi="Times New Roman" w:cs="Times New Roman"/>
          <w:sz w:val="24"/>
          <w:szCs w:val="24"/>
        </w:rPr>
        <w:t>ed</w:t>
      </w:r>
      <w:r w:rsidR="00BA7B0F">
        <w:rPr>
          <w:rFonts w:ascii="Times New Roman" w:hAnsi="Times New Roman" w:cs="Times New Roman"/>
          <w:sz w:val="24"/>
          <w:szCs w:val="24"/>
        </w:rPr>
        <w:t xml:space="preserve"> in the visual travel corridor and it is likely that </w:t>
      </w:r>
      <w:r w:rsidR="00D81228">
        <w:rPr>
          <w:rFonts w:ascii="Times New Roman" w:hAnsi="Times New Roman" w:cs="Times New Roman"/>
          <w:sz w:val="24"/>
          <w:szCs w:val="24"/>
        </w:rPr>
        <w:t xml:space="preserve">vegetative practices will need to be modified to protect the scenic values in these areas.  Identification of these areas in a separate management area </w:t>
      </w:r>
      <w:r w:rsidR="00F94889">
        <w:rPr>
          <w:rFonts w:ascii="Times New Roman" w:hAnsi="Times New Roman" w:cs="Times New Roman"/>
          <w:sz w:val="24"/>
          <w:szCs w:val="24"/>
        </w:rPr>
        <w:t xml:space="preserve">is important to meet visual quality objectives and account for the different management practices that will be necessary to achieve both visual management and vegetative treatment objectives.  </w:t>
      </w:r>
      <w:r w:rsidR="00145BBE">
        <w:rPr>
          <w:rFonts w:ascii="Times New Roman" w:hAnsi="Times New Roman" w:cs="Times New Roman"/>
          <w:sz w:val="24"/>
          <w:szCs w:val="24"/>
        </w:rPr>
        <w:t xml:space="preserve">Revised Forest Plan </w:t>
      </w:r>
      <w:r w:rsidR="00F94889">
        <w:rPr>
          <w:rFonts w:ascii="Times New Roman" w:hAnsi="Times New Roman" w:cs="Times New Roman"/>
          <w:sz w:val="24"/>
          <w:szCs w:val="24"/>
        </w:rPr>
        <w:t xml:space="preserve">Management Areas MA-2 and MA-3 </w:t>
      </w:r>
      <w:r w:rsidR="005017BA">
        <w:rPr>
          <w:rFonts w:ascii="Times New Roman" w:hAnsi="Times New Roman" w:cs="Times New Roman"/>
          <w:sz w:val="24"/>
          <w:szCs w:val="24"/>
        </w:rPr>
        <w:t xml:space="preserve">primarily stress timber harvest and prescribed burning </w:t>
      </w:r>
      <w:r w:rsidR="00145BBE">
        <w:rPr>
          <w:rFonts w:ascii="Times New Roman" w:hAnsi="Times New Roman" w:cs="Times New Roman"/>
          <w:sz w:val="24"/>
          <w:szCs w:val="24"/>
        </w:rPr>
        <w:t xml:space="preserve">and </w:t>
      </w:r>
      <w:r w:rsidR="00F94889">
        <w:rPr>
          <w:rFonts w:ascii="Times New Roman" w:hAnsi="Times New Roman" w:cs="Times New Roman"/>
          <w:sz w:val="24"/>
          <w:szCs w:val="24"/>
        </w:rPr>
        <w:t xml:space="preserve">are insufficient </w:t>
      </w:r>
      <w:r w:rsidR="005017BA">
        <w:rPr>
          <w:rFonts w:ascii="Times New Roman" w:hAnsi="Times New Roman" w:cs="Times New Roman"/>
          <w:sz w:val="24"/>
          <w:szCs w:val="24"/>
        </w:rPr>
        <w:t xml:space="preserve">to adequately address the issues associated with maintaining scenic objectives.  This management area is identified in the current Clearwater Forest Plan as Management Area A4 (47,466 acres) </w:t>
      </w:r>
      <w:r w:rsidR="0032453D">
        <w:rPr>
          <w:rFonts w:ascii="Times New Roman" w:hAnsi="Times New Roman" w:cs="Times New Roman"/>
          <w:sz w:val="24"/>
          <w:szCs w:val="24"/>
        </w:rPr>
        <w:t xml:space="preserve">and in the </w:t>
      </w:r>
      <w:r w:rsidR="00145BBE">
        <w:rPr>
          <w:rFonts w:ascii="Times New Roman" w:hAnsi="Times New Roman" w:cs="Times New Roman"/>
          <w:sz w:val="24"/>
          <w:szCs w:val="24"/>
        </w:rPr>
        <w:t xml:space="preserve">existing </w:t>
      </w:r>
      <w:r w:rsidR="0032453D">
        <w:rPr>
          <w:rFonts w:ascii="Times New Roman" w:hAnsi="Times New Roman" w:cs="Times New Roman"/>
          <w:sz w:val="24"/>
          <w:szCs w:val="24"/>
        </w:rPr>
        <w:t xml:space="preserve">Nez Perce Forest Plan as </w:t>
      </w:r>
      <w:r w:rsidR="00D94457">
        <w:rPr>
          <w:rFonts w:ascii="Times New Roman" w:hAnsi="Times New Roman" w:cs="Times New Roman"/>
          <w:sz w:val="24"/>
          <w:szCs w:val="24"/>
        </w:rPr>
        <w:t>MA-13 (11,500</w:t>
      </w:r>
      <w:r w:rsidR="006775D8">
        <w:rPr>
          <w:rFonts w:ascii="Times New Roman" w:hAnsi="Times New Roman" w:cs="Times New Roman"/>
          <w:sz w:val="24"/>
          <w:szCs w:val="24"/>
        </w:rPr>
        <w:t>-</w:t>
      </w:r>
      <w:r w:rsidR="00D94457">
        <w:rPr>
          <w:rFonts w:ascii="Times New Roman" w:hAnsi="Times New Roman" w:cs="Times New Roman"/>
          <w:sz w:val="24"/>
          <w:szCs w:val="24"/>
        </w:rPr>
        <w:t>acres), MA-14 (1,765</w:t>
      </w:r>
      <w:r w:rsidR="006775D8">
        <w:rPr>
          <w:rFonts w:ascii="Times New Roman" w:hAnsi="Times New Roman" w:cs="Times New Roman"/>
          <w:sz w:val="24"/>
          <w:szCs w:val="24"/>
        </w:rPr>
        <w:t>-</w:t>
      </w:r>
      <w:r w:rsidR="00D94457">
        <w:rPr>
          <w:rFonts w:ascii="Times New Roman" w:hAnsi="Times New Roman" w:cs="Times New Roman"/>
          <w:sz w:val="24"/>
          <w:szCs w:val="24"/>
        </w:rPr>
        <w:t>acres</w:t>
      </w:r>
      <w:r w:rsidR="006775D8">
        <w:rPr>
          <w:rFonts w:ascii="Times New Roman" w:hAnsi="Times New Roman" w:cs="Times New Roman"/>
          <w:sz w:val="24"/>
          <w:szCs w:val="24"/>
        </w:rPr>
        <w:t>)</w:t>
      </w:r>
      <w:r w:rsidR="00D94457">
        <w:rPr>
          <w:rFonts w:ascii="Times New Roman" w:hAnsi="Times New Roman" w:cs="Times New Roman"/>
          <w:sz w:val="24"/>
          <w:szCs w:val="24"/>
        </w:rPr>
        <w:t xml:space="preserve"> and </w:t>
      </w:r>
      <w:r w:rsidR="0032453D">
        <w:rPr>
          <w:rFonts w:ascii="Times New Roman" w:hAnsi="Times New Roman" w:cs="Times New Roman"/>
          <w:sz w:val="24"/>
          <w:szCs w:val="24"/>
        </w:rPr>
        <w:t>MA-17 (104,529 acres).</w:t>
      </w:r>
      <w:r w:rsidR="006775D8">
        <w:rPr>
          <w:rFonts w:ascii="Times New Roman" w:hAnsi="Times New Roman" w:cs="Times New Roman"/>
          <w:sz w:val="24"/>
          <w:szCs w:val="24"/>
        </w:rPr>
        <w:t xml:space="preserve">  I believe all of these management areas could be consolidated to a single management area that emphasizes scenic values.</w:t>
      </w:r>
    </w:p>
    <w:p w14:paraId="646010ED" w14:textId="3EA41643" w:rsidR="00E6082D" w:rsidRDefault="00056679" w:rsidP="009905B4">
      <w:pPr>
        <w:spacing w:line="276" w:lineRule="auto"/>
        <w:ind w:left="720"/>
        <w:rPr>
          <w:rFonts w:ascii="Times New Roman" w:hAnsi="Times New Roman" w:cs="Times New Roman"/>
          <w:sz w:val="24"/>
          <w:szCs w:val="24"/>
        </w:rPr>
      </w:pPr>
      <w:r w:rsidRPr="00EB314D">
        <w:rPr>
          <w:rFonts w:ascii="Times New Roman" w:hAnsi="Times New Roman" w:cs="Times New Roman"/>
          <w:b/>
          <w:bCs/>
          <w:sz w:val="24"/>
          <w:szCs w:val="24"/>
        </w:rPr>
        <w:t>Developed Recreation</w:t>
      </w:r>
      <w:r w:rsidR="009905B4">
        <w:rPr>
          <w:rFonts w:ascii="Times New Roman" w:hAnsi="Times New Roman" w:cs="Times New Roman"/>
          <w:b/>
          <w:bCs/>
          <w:sz w:val="24"/>
          <w:szCs w:val="24"/>
        </w:rPr>
        <w:t xml:space="preserve"> and Administrative </w:t>
      </w:r>
      <w:r w:rsidRPr="00EB314D">
        <w:rPr>
          <w:rFonts w:ascii="Times New Roman" w:hAnsi="Times New Roman" w:cs="Times New Roman"/>
          <w:b/>
          <w:bCs/>
          <w:sz w:val="24"/>
          <w:szCs w:val="24"/>
        </w:rPr>
        <w:t>Sites</w:t>
      </w:r>
      <w:r>
        <w:rPr>
          <w:rFonts w:ascii="Times New Roman" w:hAnsi="Times New Roman" w:cs="Times New Roman"/>
          <w:sz w:val="24"/>
          <w:szCs w:val="24"/>
        </w:rPr>
        <w:t xml:space="preserve"> </w:t>
      </w:r>
      <w:r w:rsidR="00BA7B0F">
        <w:rPr>
          <w:rFonts w:ascii="Times New Roman" w:hAnsi="Times New Roman" w:cs="Times New Roman"/>
          <w:sz w:val="24"/>
          <w:szCs w:val="24"/>
        </w:rPr>
        <w:t>–</w:t>
      </w:r>
      <w:r>
        <w:rPr>
          <w:rFonts w:ascii="Times New Roman" w:hAnsi="Times New Roman" w:cs="Times New Roman"/>
          <w:sz w:val="24"/>
          <w:szCs w:val="24"/>
        </w:rPr>
        <w:t xml:space="preserve"> </w:t>
      </w:r>
      <w:r w:rsidR="00BA7B0F">
        <w:rPr>
          <w:rFonts w:ascii="Times New Roman" w:hAnsi="Times New Roman" w:cs="Times New Roman"/>
          <w:sz w:val="24"/>
          <w:szCs w:val="24"/>
        </w:rPr>
        <w:t>I believe these facilities should be identified</w:t>
      </w:r>
      <w:r w:rsidR="009905B4">
        <w:rPr>
          <w:rFonts w:ascii="Times New Roman" w:hAnsi="Times New Roman" w:cs="Times New Roman"/>
          <w:sz w:val="24"/>
          <w:szCs w:val="24"/>
        </w:rPr>
        <w:t xml:space="preserve"> as a separate management area as was done in the existing Clearwater</w:t>
      </w:r>
      <w:r w:rsidR="00F56A15">
        <w:rPr>
          <w:rFonts w:ascii="Times New Roman" w:hAnsi="Times New Roman" w:cs="Times New Roman"/>
          <w:sz w:val="24"/>
          <w:szCs w:val="24"/>
        </w:rPr>
        <w:t xml:space="preserve"> Forest Plan</w:t>
      </w:r>
      <w:r w:rsidR="009905B4">
        <w:rPr>
          <w:rFonts w:ascii="Times New Roman" w:hAnsi="Times New Roman" w:cs="Times New Roman"/>
          <w:sz w:val="24"/>
          <w:szCs w:val="24"/>
        </w:rPr>
        <w:t xml:space="preserve"> (MA-A7</w:t>
      </w:r>
      <w:r w:rsidR="0058021C">
        <w:rPr>
          <w:rFonts w:ascii="Times New Roman" w:hAnsi="Times New Roman" w:cs="Times New Roman"/>
          <w:sz w:val="24"/>
          <w:szCs w:val="24"/>
        </w:rPr>
        <w:t xml:space="preserve"> - </w:t>
      </w:r>
      <w:r w:rsidR="009905B4">
        <w:rPr>
          <w:rFonts w:ascii="Times New Roman" w:hAnsi="Times New Roman" w:cs="Times New Roman"/>
          <w:sz w:val="24"/>
          <w:szCs w:val="24"/>
        </w:rPr>
        <w:t>1,752</w:t>
      </w:r>
      <w:r w:rsidR="0058021C">
        <w:rPr>
          <w:rFonts w:ascii="Times New Roman" w:hAnsi="Times New Roman" w:cs="Times New Roman"/>
          <w:sz w:val="24"/>
          <w:szCs w:val="24"/>
        </w:rPr>
        <w:t>-</w:t>
      </w:r>
      <w:r w:rsidR="009905B4">
        <w:rPr>
          <w:rFonts w:ascii="Times New Roman" w:hAnsi="Times New Roman" w:cs="Times New Roman"/>
          <w:sz w:val="24"/>
          <w:szCs w:val="24"/>
        </w:rPr>
        <w:t xml:space="preserve">acres) </w:t>
      </w:r>
      <w:r w:rsidR="00F56A15">
        <w:rPr>
          <w:rFonts w:ascii="Times New Roman" w:hAnsi="Times New Roman" w:cs="Times New Roman"/>
          <w:sz w:val="24"/>
          <w:szCs w:val="24"/>
        </w:rPr>
        <w:t>and the existing</w:t>
      </w:r>
      <w:r w:rsidR="009905B4">
        <w:rPr>
          <w:rFonts w:ascii="Times New Roman" w:hAnsi="Times New Roman" w:cs="Times New Roman"/>
          <w:sz w:val="24"/>
          <w:szCs w:val="24"/>
        </w:rPr>
        <w:t xml:space="preserve"> Nez Perce Forest Plan (MA-2</w:t>
      </w:r>
      <w:r w:rsidR="000009DE">
        <w:rPr>
          <w:rFonts w:ascii="Times New Roman" w:hAnsi="Times New Roman" w:cs="Times New Roman"/>
          <w:sz w:val="24"/>
          <w:szCs w:val="24"/>
        </w:rPr>
        <w:t xml:space="preserve"> -</w:t>
      </w:r>
      <w:r w:rsidR="009905B4">
        <w:rPr>
          <w:rFonts w:ascii="Times New Roman" w:hAnsi="Times New Roman" w:cs="Times New Roman"/>
          <w:sz w:val="24"/>
          <w:szCs w:val="24"/>
        </w:rPr>
        <w:t>1600 acres</w:t>
      </w:r>
      <w:r w:rsidR="000009DE">
        <w:rPr>
          <w:rFonts w:ascii="Times New Roman" w:hAnsi="Times New Roman" w:cs="Times New Roman"/>
          <w:sz w:val="24"/>
          <w:szCs w:val="24"/>
        </w:rPr>
        <w:t>, and MA-</w:t>
      </w:r>
      <w:r w:rsidR="00143B70">
        <w:rPr>
          <w:rFonts w:ascii="Times New Roman" w:hAnsi="Times New Roman" w:cs="Times New Roman"/>
          <w:sz w:val="24"/>
          <w:szCs w:val="24"/>
        </w:rPr>
        <w:t xml:space="preserve">7 – 400-acres).   Management is much different on administrative sites and within developed Recreation Areas and the management area descriptions </w:t>
      </w:r>
      <w:r w:rsidR="00145BBE">
        <w:rPr>
          <w:rFonts w:ascii="Times New Roman" w:hAnsi="Times New Roman" w:cs="Times New Roman"/>
          <w:sz w:val="24"/>
          <w:szCs w:val="24"/>
        </w:rPr>
        <w:t>in the Revised Forest Plan are inadequate to manage these facilities.</w:t>
      </w:r>
    </w:p>
    <w:p w14:paraId="59D7C7CA" w14:textId="5BF6816B" w:rsidR="00E6082D" w:rsidRDefault="00E6082D" w:rsidP="0012213C">
      <w:pPr>
        <w:spacing w:line="276" w:lineRule="auto"/>
        <w:ind w:left="720"/>
        <w:rPr>
          <w:rFonts w:ascii="Times New Roman" w:hAnsi="Times New Roman" w:cs="Times New Roman"/>
          <w:sz w:val="24"/>
          <w:szCs w:val="24"/>
        </w:rPr>
      </w:pPr>
      <w:r w:rsidRPr="00EB314D">
        <w:rPr>
          <w:rFonts w:ascii="Times New Roman" w:hAnsi="Times New Roman" w:cs="Times New Roman"/>
          <w:b/>
          <w:bCs/>
          <w:sz w:val="24"/>
          <w:szCs w:val="24"/>
        </w:rPr>
        <w:t>Historical Travel Corr</w:t>
      </w:r>
      <w:r w:rsidR="00056679" w:rsidRPr="00EB314D">
        <w:rPr>
          <w:rFonts w:ascii="Times New Roman" w:hAnsi="Times New Roman" w:cs="Times New Roman"/>
          <w:b/>
          <w:bCs/>
          <w:sz w:val="24"/>
          <w:szCs w:val="24"/>
        </w:rPr>
        <w:t>idor</w:t>
      </w:r>
      <w:r w:rsidR="00056679">
        <w:rPr>
          <w:rFonts w:ascii="Times New Roman" w:hAnsi="Times New Roman" w:cs="Times New Roman"/>
          <w:sz w:val="24"/>
          <w:szCs w:val="24"/>
        </w:rPr>
        <w:t xml:space="preserve"> - </w:t>
      </w:r>
      <w:r w:rsidR="00D81228">
        <w:rPr>
          <w:rFonts w:ascii="Times New Roman" w:hAnsi="Times New Roman" w:cs="Times New Roman"/>
          <w:sz w:val="24"/>
          <w:szCs w:val="24"/>
        </w:rPr>
        <w:t>This allocation i</w:t>
      </w:r>
      <w:r w:rsidR="0012213C">
        <w:rPr>
          <w:rFonts w:ascii="Times New Roman" w:hAnsi="Times New Roman" w:cs="Times New Roman"/>
          <w:sz w:val="24"/>
          <w:szCs w:val="24"/>
        </w:rPr>
        <w:t xml:space="preserve">s largely associated with the historic Lolo Trail on the Clearwater National Forest.  In the </w:t>
      </w:r>
      <w:r w:rsidR="00FE0A1A">
        <w:rPr>
          <w:rFonts w:ascii="Times New Roman" w:hAnsi="Times New Roman" w:cs="Times New Roman"/>
          <w:sz w:val="24"/>
          <w:szCs w:val="24"/>
        </w:rPr>
        <w:t xml:space="preserve">existing </w:t>
      </w:r>
      <w:r w:rsidR="0012213C">
        <w:rPr>
          <w:rFonts w:ascii="Times New Roman" w:hAnsi="Times New Roman" w:cs="Times New Roman"/>
          <w:sz w:val="24"/>
          <w:szCs w:val="24"/>
        </w:rPr>
        <w:t xml:space="preserve">Clearwater Forest </w:t>
      </w:r>
      <w:r w:rsidR="00997794">
        <w:rPr>
          <w:rFonts w:ascii="Times New Roman" w:hAnsi="Times New Roman" w:cs="Times New Roman"/>
          <w:sz w:val="24"/>
          <w:szCs w:val="24"/>
        </w:rPr>
        <w:t>Plan,</w:t>
      </w:r>
      <w:r w:rsidR="0012213C">
        <w:rPr>
          <w:rFonts w:ascii="Times New Roman" w:hAnsi="Times New Roman" w:cs="Times New Roman"/>
          <w:sz w:val="24"/>
          <w:szCs w:val="24"/>
        </w:rPr>
        <w:t xml:space="preserve"> it is identified as MA-A6 (16,175 acres).  </w:t>
      </w:r>
      <w:r w:rsidR="00EC65C6">
        <w:rPr>
          <w:rFonts w:ascii="Times New Roman" w:hAnsi="Times New Roman" w:cs="Times New Roman"/>
          <w:sz w:val="24"/>
          <w:szCs w:val="24"/>
        </w:rPr>
        <w:t xml:space="preserve">Because of the National Historical significance of this area, I believe it is important to maintain this area as a separate management area.   Lumping the area into </w:t>
      </w:r>
      <w:r w:rsidR="00087403">
        <w:rPr>
          <w:rFonts w:ascii="Times New Roman" w:hAnsi="Times New Roman" w:cs="Times New Roman"/>
          <w:sz w:val="24"/>
          <w:szCs w:val="24"/>
        </w:rPr>
        <w:t>MA-1 with wilderness and wild and scenic rivers does not seem appropriate since management practices are completely different in the two areas.  Unlike existing and proposed wilderness areas</w:t>
      </w:r>
      <w:r w:rsidR="00FE0A1A">
        <w:rPr>
          <w:rFonts w:ascii="Times New Roman" w:hAnsi="Times New Roman" w:cs="Times New Roman"/>
          <w:sz w:val="24"/>
          <w:szCs w:val="24"/>
        </w:rPr>
        <w:t>,</w:t>
      </w:r>
      <w:r w:rsidR="00087403">
        <w:rPr>
          <w:rFonts w:ascii="Times New Roman" w:hAnsi="Times New Roman" w:cs="Times New Roman"/>
          <w:sz w:val="24"/>
          <w:szCs w:val="24"/>
        </w:rPr>
        <w:t xml:space="preserve"> the </w:t>
      </w:r>
      <w:r w:rsidR="00FE0A1A">
        <w:rPr>
          <w:rFonts w:ascii="Times New Roman" w:hAnsi="Times New Roman" w:cs="Times New Roman"/>
          <w:sz w:val="24"/>
          <w:szCs w:val="24"/>
        </w:rPr>
        <w:t xml:space="preserve">historic travel corridor has a major road </w:t>
      </w:r>
      <w:r w:rsidR="00FE0A1A">
        <w:rPr>
          <w:rFonts w:ascii="Times New Roman" w:hAnsi="Times New Roman" w:cs="Times New Roman"/>
          <w:sz w:val="24"/>
          <w:szCs w:val="24"/>
        </w:rPr>
        <w:lastRenderedPageBreak/>
        <w:t xml:space="preserve">running </w:t>
      </w:r>
      <w:r w:rsidR="00087403">
        <w:rPr>
          <w:rFonts w:ascii="Times New Roman" w:hAnsi="Times New Roman" w:cs="Times New Roman"/>
          <w:sz w:val="24"/>
          <w:szCs w:val="24"/>
        </w:rPr>
        <w:t>through the middle of</w:t>
      </w:r>
      <w:r w:rsidR="00FE0A1A">
        <w:rPr>
          <w:rFonts w:ascii="Times New Roman" w:hAnsi="Times New Roman" w:cs="Times New Roman"/>
          <w:sz w:val="24"/>
          <w:szCs w:val="24"/>
        </w:rPr>
        <w:t xml:space="preserve"> it.  This creates a much different set of circumstances than management of wilderness and proposed wilderness areas. </w:t>
      </w:r>
    </w:p>
    <w:p w14:paraId="40B978B7" w14:textId="2E657F63" w:rsidR="006775D8" w:rsidRDefault="00DE4309" w:rsidP="006D2900">
      <w:pPr>
        <w:spacing w:line="276" w:lineRule="auto"/>
        <w:ind w:left="720"/>
        <w:rPr>
          <w:rFonts w:ascii="Times New Roman" w:hAnsi="Times New Roman" w:cs="Times New Roman"/>
          <w:sz w:val="24"/>
          <w:szCs w:val="24"/>
        </w:rPr>
      </w:pPr>
      <w:r w:rsidRPr="00DE4309">
        <w:rPr>
          <w:rFonts w:ascii="Times New Roman" w:hAnsi="Times New Roman" w:cs="Times New Roman"/>
          <w:b/>
          <w:bCs/>
          <w:sz w:val="24"/>
          <w:szCs w:val="24"/>
        </w:rPr>
        <w:t>Designated Wild and Scenic River Corridors</w:t>
      </w:r>
      <w:r>
        <w:rPr>
          <w:rFonts w:ascii="Times New Roman" w:hAnsi="Times New Roman" w:cs="Times New Roman"/>
          <w:b/>
          <w:bCs/>
          <w:sz w:val="24"/>
          <w:szCs w:val="24"/>
        </w:rPr>
        <w:t xml:space="preserve"> </w:t>
      </w:r>
      <w:r w:rsidR="00963A8B" w:rsidRPr="00963A8B">
        <w:rPr>
          <w:rFonts w:ascii="Times New Roman" w:hAnsi="Times New Roman" w:cs="Times New Roman"/>
          <w:sz w:val="24"/>
          <w:szCs w:val="24"/>
        </w:rPr>
        <w:t xml:space="preserve">– The Clearwater National Forest has two wild and scenic river corridors, </w:t>
      </w:r>
      <w:r w:rsidR="00963A8B">
        <w:rPr>
          <w:rFonts w:ascii="Times New Roman" w:hAnsi="Times New Roman" w:cs="Times New Roman"/>
          <w:sz w:val="24"/>
          <w:szCs w:val="24"/>
        </w:rPr>
        <w:t xml:space="preserve">the </w:t>
      </w:r>
      <w:r w:rsidR="00963A8B" w:rsidRPr="00963A8B">
        <w:rPr>
          <w:rFonts w:ascii="Times New Roman" w:hAnsi="Times New Roman" w:cs="Times New Roman"/>
          <w:sz w:val="24"/>
          <w:szCs w:val="24"/>
        </w:rPr>
        <w:t>Lochsa River and the</w:t>
      </w:r>
      <w:r w:rsidR="00963A8B">
        <w:rPr>
          <w:rFonts w:ascii="Times New Roman" w:hAnsi="Times New Roman" w:cs="Times New Roman"/>
          <w:sz w:val="24"/>
          <w:szCs w:val="24"/>
        </w:rPr>
        <w:t xml:space="preserve"> </w:t>
      </w:r>
      <w:r w:rsidRPr="00963A8B">
        <w:rPr>
          <w:rFonts w:ascii="Times New Roman" w:hAnsi="Times New Roman" w:cs="Times New Roman"/>
          <w:sz w:val="24"/>
          <w:szCs w:val="24"/>
        </w:rPr>
        <w:t xml:space="preserve">Middle Fork Clearwater </w:t>
      </w:r>
      <w:r w:rsidR="00963A8B" w:rsidRPr="00963A8B">
        <w:rPr>
          <w:rFonts w:ascii="Times New Roman" w:hAnsi="Times New Roman" w:cs="Times New Roman"/>
          <w:sz w:val="24"/>
          <w:szCs w:val="24"/>
        </w:rPr>
        <w:t>(MA-A7</w:t>
      </w:r>
      <w:r w:rsidR="00963A8B">
        <w:rPr>
          <w:rFonts w:ascii="Times New Roman" w:hAnsi="Times New Roman" w:cs="Times New Roman"/>
          <w:sz w:val="24"/>
          <w:szCs w:val="24"/>
        </w:rPr>
        <w:t>,</w:t>
      </w:r>
      <w:r w:rsidR="00963A8B" w:rsidRPr="00963A8B">
        <w:rPr>
          <w:rFonts w:ascii="Times New Roman" w:hAnsi="Times New Roman" w:cs="Times New Roman"/>
          <w:sz w:val="24"/>
          <w:szCs w:val="24"/>
        </w:rPr>
        <w:t xml:space="preserve"> </w:t>
      </w:r>
      <w:r w:rsidRPr="00963A8B">
        <w:rPr>
          <w:rFonts w:ascii="Times New Roman" w:hAnsi="Times New Roman" w:cs="Times New Roman"/>
          <w:sz w:val="24"/>
          <w:szCs w:val="24"/>
        </w:rPr>
        <w:t>23,606</w:t>
      </w:r>
      <w:r w:rsidR="00963A8B" w:rsidRPr="00963A8B">
        <w:rPr>
          <w:rFonts w:ascii="Times New Roman" w:hAnsi="Times New Roman" w:cs="Times New Roman"/>
          <w:sz w:val="24"/>
          <w:szCs w:val="24"/>
        </w:rPr>
        <w:t>-acres)</w:t>
      </w:r>
      <w:r w:rsidR="00963A8B">
        <w:rPr>
          <w:rFonts w:ascii="Times New Roman" w:hAnsi="Times New Roman" w:cs="Times New Roman"/>
          <w:sz w:val="24"/>
          <w:szCs w:val="24"/>
        </w:rPr>
        <w:t>.  The Nez Perce National Forest incl</w:t>
      </w:r>
      <w:r w:rsidR="00EC65C6">
        <w:rPr>
          <w:rFonts w:ascii="Times New Roman" w:hAnsi="Times New Roman" w:cs="Times New Roman"/>
          <w:sz w:val="24"/>
          <w:szCs w:val="24"/>
        </w:rPr>
        <w:t>udes portions o</w:t>
      </w:r>
      <w:r w:rsidR="00087403">
        <w:rPr>
          <w:rFonts w:ascii="Times New Roman" w:hAnsi="Times New Roman" w:cs="Times New Roman"/>
          <w:sz w:val="24"/>
          <w:szCs w:val="24"/>
        </w:rPr>
        <w:t xml:space="preserve">f the Middle Fork of the Clearwater River </w:t>
      </w:r>
      <w:r w:rsidR="00FE0A1A">
        <w:rPr>
          <w:rFonts w:ascii="Times New Roman" w:hAnsi="Times New Roman" w:cs="Times New Roman"/>
          <w:sz w:val="24"/>
          <w:szCs w:val="24"/>
        </w:rPr>
        <w:t xml:space="preserve">that it shares with the Clearwater NF </w:t>
      </w:r>
      <w:r w:rsidR="00087403">
        <w:rPr>
          <w:rFonts w:ascii="Times New Roman" w:hAnsi="Times New Roman" w:cs="Times New Roman"/>
          <w:sz w:val="24"/>
          <w:szCs w:val="24"/>
        </w:rPr>
        <w:t xml:space="preserve">and the </w:t>
      </w:r>
      <w:r w:rsidR="00963A8B">
        <w:rPr>
          <w:rFonts w:ascii="Times New Roman" w:hAnsi="Times New Roman" w:cs="Times New Roman"/>
          <w:sz w:val="24"/>
          <w:szCs w:val="24"/>
        </w:rPr>
        <w:t>Selway River (21,602</w:t>
      </w:r>
      <w:r w:rsidR="00087403">
        <w:rPr>
          <w:rFonts w:ascii="Times New Roman" w:hAnsi="Times New Roman" w:cs="Times New Roman"/>
          <w:sz w:val="24"/>
          <w:szCs w:val="24"/>
        </w:rPr>
        <w:t>-</w:t>
      </w:r>
      <w:r w:rsidR="00963A8B">
        <w:rPr>
          <w:rFonts w:ascii="Times New Roman" w:hAnsi="Times New Roman" w:cs="Times New Roman"/>
          <w:sz w:val="24"/>
          <w:szCs w:val="24"/>
        </w:rPr>
        <w:t>acres)</w:t>
      </w:r>
      <w:r w:rsidRPr="00DE4309">
        <w:rPr>
          <w:rFonts w:ascii="Times New Roman" w:hAnsi="Times New Roman" w:cs="Times New Roman"/>
          <w:sz w:val="24"/>
          <w:szCs w:val="24"/>
        </w:rPr>
        <w:t xml:space="preserve">, </w:t>
      </w:r>
      <w:r w:rsidR="00087403">
        <w:rPr>
          <w:rFonts w:ascii="Times New Roman" w:hAnsi="Times New Roman" w:cs="Times New Roman"/>
          <w:sz w:val="24"/>
          <w:szCs w:val="24"/>
        </w:rPr>
        <w:t xml:space="preserve">the </w:t>
      </w:r>
      <w:r w:rsidR="00544605">
        <w:rPr>
          <w:rFonts w:ascii="Times New Roman" w:hAnsi="Times New Roman" w:cs="Times New Roman"/>
          <w:sz w:val="24"/>
          <w:szCs w:val="24"/>
        </w:rPr>
        <w:t>Salmon River</w:t>
      </w:r>
      <w:r w:rsidR="00963A8B">
        <w:rPr>
          <w:rFonts w:ascii="Times New Roman" w:hAnsi="Times New Roman" w:cs="Times New Roman"/>
          <w:sz w:val="24"/>
          <w:szCs w:val="24"/>
        </w:rPr>
        <w:t xml:space="preserve"> (9,241-acres) </w:t>
      </w:r>
      <w:r w:rsidR="00B6637A">
        <w:rPr>
          <w:rFonts w:ascii="Times New Roman" w:hAnsi="Times New Roman" w:cs="Times New Roman"/>
          <w:sz w:val="24"/>
          <w:szCs w:val="24"/>
        </w:rPr>
        <w:t>and Rapid River (4,218-acres</w:t>
      </w:r>
      <w:r w:rsidR="00087403">
        <w:rPr>
          <w:rFonts w:ascii="Times New Roman" w:hAnsi="Times New Roman" w:cs="Times New Roman"/>
          <w:sz w:val="24"/>
          <w:szCs w:val="24"/>
        </w:rPr>
        <w:t xml:space="preserve">).  </w:t>
      </w:r>
      <w:r w:rsidR="00FE0A1A">
        <w:rPr>
          <w:rFonts w:ascii="Times New Roman" w:hAnsi="Times New Roman" w:cs="Times New Roman"/>
          <w:sz w:val="24"/>
          <w:szCs w:val="24"/>
        </w:rPr>
        <w:t>The existing Nez Perce Forest Plan lists the Wild and Scenic River corridors as Management Area 8.</w:t>
      </w:r>
      <w:r w:rsidR="006D2900">
        <w:rPr>
          <w:rFonts w:ascii="Times New Roman" w:hAnsi="Times New Roman" w:cs="Times New Roman"/>
          <w:sz w:val="24"/>
          <w:szCs w:val="24"/>
        </w:rPr>
        <w:t xml:space="preserve">  </w:t>
      </w:r>
      <w:r w:rsidR="00087403">
        <w:rPr>
          <w:rFonts w:ascii="Times New Roman" w:hAnsi="Times New Roman" w:cs="Times New Roman"/>
          <w:sz w:val="24"/>
          <w:szCs w:val="24"/>
        </w:rPr>
        <w:t>Again, I believe the portions of these rivers that occur outside of wilderness</w:t>
      </w:r>
      <w:r w:rsidR="00FE0A1A">
        <w:rPr>
          <w:rFonts w:ascii="Times New Roman" w:hAnsi="Times New Roman" w:cs="Times New Roman"/>
          <w:sz w:val="24"/>
          <w:szCs w:val="24"/>
        </w:rPr>
        <w:t xml:space="preserve"> and proposed wilderness boundaries</w:t>
      </w:r>
      <w:r w:rsidR="00087403">
        <w:rPr>
          <w:rFonts w:ascii="Times New Roman" w:hAnsi="Times New Roman" w:cs="Times New Roman"/>
          <w:sz w:val="24"/>
          <w:szCs w:val="24"/>
        </w:rPr>
        <w:t xml:space="preserve"> have special management needs that differ significantly from</w:t>
      </w:r>
      <w:r w:rsidR="00974071">
        <w:rPr>
          <w:rFonts w:ascii="Times New Roman" w:hAnsi="Times New Roman" w:cs="Times New Roman"/>
          <w:sz w:val="24"/>
          <w:szCs w:val="24"/>
        </w:rPr>
        <w:t xml:space="preserve"> wilderness management objectives.</w:t>
      </w:r>
    </w:p>
    <w:p w14:paraId="29F1DCD9" w14:textId="2658E810" w:rsidR="00EC65C6" w:rsidRDefault="009905B4" w:rsidP="006775D8">
      <w:pPr>
        <w:spacing w:line="276" w:lineRule="auto"/>
        <w:ind w:left="720"/>
        <w:rPr>
          <w:rFonts w:ascii="Times New Roman" w:hAnsi="Times New Roman" w:cs="Times New Roman"/>
          <w:sz w:val="24"/>
          <w:szCs w:val="24"/>
        </w:rPr>
      </w:pPr>
      <w:r w:rsidRPr="0032453D">
        <w:rPr>
          <w:rFonts w:ascii="Times New Roman" w:hAnsi="Times New Roman" w:cs="Times New Roman"/>
          <w:b/>
          <w:bCs/>
          <w:sz w:val="24"/>
          <w:szCs w:val="24"/>
        </w:rPr>
        <w:t>Proposed Wild and Scenic River Corridors</w:t>
      </w:r>
      <w:r>
        <w:rPr>
          <w:rFonts w:ascii="Times New Roman" w:hAnsi="Times New Roman" w:cs="Times New Roman"/>
          <w:sz w:val="24"/>
          <w:szCs w:val="24"/>
        </w:rPr>
        <w:t xml:space="preserve"> </w:t>
      </w:r>
      <w:r w:rsidR="00EC65C6">
        <w:rPr>
          <w:rFonts w:ascii="Times New Roman" w:hAnsi="Times New Roman" w:cs="Times New Roman"/>
          <w:sz w:val="24"/>
          <w:szCs w:val="24"/>
        </w:rPr>
        <w:t xml:space="preserve">–I support inclusion of </w:t>
      </w:r>
      <w:r w:rsidR="007E2E5F">
        <w:rPr>
          <w:rFonts w:ascii="Times New Roman" w:hAnsi="Times New Roman" w:cs="Times New Roman"/>
          <w:sz w:val="24"/>
          <w:szCs w:val="24"/>
        </w:rPr>
        <w:t>several additional rivers into the wild and scenic river system</w:t>
      </w:r>
      <w:r w:rsidR="00974071">
        <w:rPr>
          <w:rFonts w:ascii="Times New Roman" w:hAnsi="Times New Roman" w:cs="Times New Roman"/>
          <w:sz w:val="24"/>
          <w:szCs w:val="24"/>
        </w:rPr>
        <w:t xml:space="preserve"> and believe these areas need to be managed in a unique management area to protect their integrity until they can be designated by Congress.</w:t>
      </w:r>
      <w:r w:rsidR="007E2E5F">
        <w:rPr>
          <w:rFonts w:ascii="Times New Roman" w:hAnsi="Times New Roman" w:cs="Times New Roman"/>
          <w:sz w:val="24"/>
          <w:szCs w:val="24"/>
        </w:rPr>
        <w:t xml:space="preserve">   </w:t>
      </w:r>
    </w:p>
    <w:p w14:paraId="13A982AD" w14:textId="6F0662F3" w:rsidR="007B1C2D" w:rsidRPr="0009544E" w:rsidRDefault="007B1C2D" w:rsidP="009905B4">
      <w:pPr>
        <w:spacing w:line="276" w:lineRule="auto"/>
        <w:ind w:left="720"/>
        <w:rPr>
          <w:rFonts w:ascii="Times New Roman" w:hAnsi="Times New Roman" w:cs="Times New Roman"/>
          <w:sz w:val="24"/>
          <w:szCs w:val="24"/>
        </w:rPr>
      </w:pPr>
      <w:r w:rsidRPr="00B47ED4">
        <w:rPr>
          <w:rFonts w:ascii="Times New Roman" w:hAnsi="Times New Roman" w:cs="Times New Roman"/>
          <w:b/>
          <w:bCs/>
          <w:sz w:val="24"/>
          <w:szCs w:val="24"/>
        </w:rPr>
        <w:t>Designated Wilderness</w:t>
      </w:r>
      <w:r>
        <w:rPr>
          <w:rFonts w:ascii="Times New Roman" w:hAnsi="Times New Roman" w:cs="Times New Roman"/>
          <w:sz w:val="24"/>
          <w:szCs w:val="24"/>
        </w:rPr>
        <w:t xml:space="preserve"> – </w:t>
      </w:r>
      <w:r w:rsidR="00544605">
        <w:rPr>
          <w:rFonts w:ascii="Times New Roman" w:hAnsi="Times New Roman" w:cs="Times New Roman"/>
          <w:sz w:val="24"/>
          <w:szCs w:val="24"/>
        </w:rPr>
        <w:t>There are three designated wilderness areas on the Nez Perce-Clearwater National Forest</w:t>
      </w:r>
      <w:r w:rsidR="00191A47">
        <w:rPr>
          <w:rFonts w:ascii="Times New Roman" w:hAnsi="Times New Roman" w:cs="Times New Roman"/>
          <w:sz w:val="24"/>
          <w:szCs w:val="24"/>
        </w:rPr>
        <w:t xml:space="preserve"> and most of this wilderness is located on the Nez Perce National Forest. </w:t>
      </w:r>
      <w:r w:rsidR="00F503C0">
        <w:rPr>
          <w:rFonts w:ascii="Times New Roman" w:hAnsi="Times New Roman" w:cs="Times New Roman"/>
          <w:sz w:val="24"/>
          <w:szCs w:val="24"/>
        </w:rPr>
        <w:t>The existing Clearwater Forest Plan identifies the Clearwater’s portion of the Selway-Bitterroot Wildernes</w:t>
      </w:r>
      <w:r w:rsidR="00CA0BA0">
        <w:rPr>
          <w:rFonts w:ascii="Times New Roman" w:hAnsi="Times New Roman" w:cs="Times New Roman"/>
          <w:sz w:val="24"/>
          <w:szCs w:val="24"/>
        </w:rPr>
        <w:t>s</w:t>
      </w:r>
      <w:r w:rsidR="00F503C0">
        <w:rPr>
          <w:rFonts w:ascii="Times New Roman" w:hAnsi="Times New Roman" w:cs="Times New Roman"/>
          <w:sz w:val="24"/>
          <w:szCs w:val="24"/>
        </w:rPr>
        <w:t xml:space="preserve"> Area as 259,165-acres in Management Area B-1.  The existing Nez Perce Forest Plan identifies </w:t>
      </w:r>
      <w:r w:rsidR="00544605">
        <w:rPr>
          <w:rFonts w:ascii="Times New Roman" w:hAnsi="Times New Roman" w:cs="Times New Roman"/>
          <w:sz w:val="24"/>
          <w:szCs w:val="24"/>
        </w:rPr>
        <w:t>560,088</w:t>
      </w:r>
      <w:r w:rsidR="00F503C0">
        <w:rPr>
          <w:rFonts w:ascii="Times New Roman" w:hAnsi="Times New Roman" w:cs="Times New Roman"/>
          <w:sz w:val="24"/>
          <w:szCs w:val="24"/>
        </w:rPr>
        <w:t>-</w:t>
      </w:r>
      <w:r w:rsidR="00544605">
        <w:rPr>
          <w:rFonts w:ascii="Times New Roman" w:hAnsi="Times New Roman" w:cs="Times New Roman"/>
          <w:sz w:val="24"/>
          <w:szCs w:val="24"/>
        </w:rPr>
        <w:t xml:space="preserve">acres </w:t>
      </w:r>
      <w:r w:rsidR="00F503C0">
        <w:rPr>
          <w:rFonts w:ascii="Times New Roman" w:hAnsi="Times New Roman" w:cs="Times New Roman"/>
          <w:sz w:val="24"/>
          <w:szCs w:val="24"/>
        </w:rPr>
        <w:t xml:space="preserve">in the Selway-Bitterroot, 200,464 acres in the </w:t>
      </w:r>
      <w:r w:rsidR="00393436">
        <w:rPr>
          <w:rFonts w:ascii="Times New Roman" w:hAnsi="Times New Roman" w:cs="Times New Roman"/>
          <w:sz w:val="24"/>
          <w:szCs w:val="24"/>
        </w:rPr>
        <w:t>Gospel Hump</w:t>
      </w:r>
      <w:r w:rsidR="00CA0BA0">
        <w:rPr>
          <w:rFonts w:ascii="Times New Roman" w:hAnsi="Times New Roman" w:cs="Times New Roman"/>
          <w:sz w:val="24"/>
          <w:szCs w:val="24"/>
        </w:rPr>
        <w:t xml:space="preserve"> Wilderness</w:t>
      </w:r>
      <w:r w:rsidR="00191A47">
        <w:rPr>
          <w:rFonts w:ascii="Times New Roman" w:hAnsi="Times New Roman" w:cs="Times New Roman"/>
          <w:sz w:val="24"/>
          <w:szCs w:val="24"/>
        </w:rPr>
        <w:t xml:space="preserve"> a</w:t>
      </w:r>
      <w:r w:rsidR="00393436">
        <w:rPr>
          <w:rFonts w:ascii="Times New Roman" w:hAnsi="Times New Roman" w:cs="Times New Roman"/>
          <w:sz w:val="24"/>
          <w:szCs w:val="24"/>
        </w:rPr>
        <w:t xml:space="preserve">nd </w:t>
      </w:r>
      <w:r w:rsidR="00F503C0">
        <w:rPr>
          <w:rFonts w:ascii="Times New Roman" w:hAnsi="Times New Roman" w:cs="Times New Roman"/>
          <w:sz w:val="24"/>
          <w:szCs w:val="24"/>
        </w:rPr>
        <w:t xml:space="preserve">105,736 acres in </w:t>
      </w:r>
      <w:r w:rsidR="00393436">
        <w:rPr>
          <w:rFonts w:ascii="Times New Roman" w:hAnsi="Times New Roman" w:cs="Times New Roman"/>
          <w:sz w:val="24"/>
          <w:szCs w:val="24"/>
        </w:rPr>
        <w:t>the Frank Church River of No Return</w:t>
      </w:r>
      <w:r w:rsidR="00CA0BA0">
        <w:rPr>
          <w:rFonts w:ascii="Times New Roman" w:hAnsi="Times New Roman" w:cs="Times New Roman"/>
          <w:sz w:val="24"/>
          <w:szCs w:val="24"/>
        </w:rPr>
        <w:t xml:space="preserve"> Wilderness</w:t>
      </w:r>
      <w:r w:rsidR="00393436">
        <w:rPr>
          <w:rFonts w:ascii="Times New Roman" w:hAnsi="Times New Roman" w:cs="Times New Roman"/>
          <w:sz w:val="24"/>
          <w:szCs w:val="24"/>
        </w:rPr>
        <w:t xml:space="preserve">.  </w:t>
      </w:r>
      <w:r w:rsidR="00F503C0">
        <w:rPr>
          <w:rFonts w:ascii="Times New Roman" w:hAnsi="Times New Roman" w:cs="Times New Roman"/>
          <w:sz w:val="24"/>
          <w:szCs w:val="24"/>
        </w:rPr>
        <w:t xml:space="preserve">These are identified as MA-9 in the </w:t>
      </w:r>
      <w:r w:rsidR="00D948CC">
        <w:rPr>
          <w:rFonts w:ascii="Times New Roman" w:hAnsi="Times New Roman" w:cs="Times New Roman"/>
          <w:sz w:val="24"/>
          <w:szCs w:val="24"/>
        </w:rPr>
        <w:t>Nez Perce</w:t>
      </w:r>
      <w:r w:rsidR="00F503C0">
        <w:rPr>
          <w:rFonts w:ascii="Times New Roman" w:hAnsi="Times New Roman" w:cs="Times New Roman"/>
          <w:sz w:val="24"/>
          <w:szCs w:val="24"/>
        </w:rPr>
        <w:t xml:space="preserve"> Forest Plan.</w:t>
      </w:r>
    </w:p>
    <w:p w14:paraId="15B296DA" w14:textId="1ACFDB70" w:rsidR="00974071" w:rsidRDefault="009836CB" w:rsidP="007E2E5F">
      <w:pPr>
        <w:spacing w:line="276" w:lineRule="auto"/>
        <w:ind w:left="720"/>
        <w:rPr>
          <w:rFonts w:ascii="Times New Roman" w:hAnsi="Times New Roman" w:cs="Times New Roman"/>
          <w:sz w:val="24"/>
          <w:szCs w:val="24"/>
        </w:rPr>
      </w:pPr>
      <w:r w:rsidRPr="006A2269">
        <w:rPr>
          <w:rFonts w:ascii="Times New Roman" w:hAnsi="Times New Roman" w:cs="Times New Roman"/>
          <w:b/>
          <w:bCs/>
          <w:sz w:val="24"/>
          <w:szCs w:val="24"/>
        </w:rPr>
        <w:t>Recommended Wilderness</w:t>
      </w:r>
      <w:r w:rsidR="00606261" w:rsidRPr="006A2269">
        <w:rPr>
          <w:rFonts w:ascii="Times New Roman" w:hAnsi="Times New Roman" w:cs="Times New Roman"/>
          <w:sz w:val="24"/>
          <w:szCs w:val="24"/>
        </w:rPr>
        <w:t xml:space="preserve"> </w:t>
      </w:r>
      <w:r w:rsidRPr="006A2269">
        <w:rPr>
          <w:rFonts w:ascii="Times New Roman" w:hAnsi="Times New Roman" w:cs="Times New Roman"/>
          <w:sz w:val="24"/>
          <w:szCs w:val="24"/>
        </w:rPr>
        <w:t xml:space="preserve">– I support </w:t>
      </w:r>
      <w:r w:rsidR="002F2B63" w:rsidRPr="006A2269">
        <w:rPr>
          <w:rFonts w:ascii="Times New Roman" w:hAnsi="Times New Roman" w:cs="Times New Roman"/>
          <w:sz w:val="24"/>
          <w:szCs w:val="24"/>
        </w:rPr>
        <w:t xml:space="preserve">considerable </w:t>
      </w:r>
      <w:r w:rsidRPr="006A2269">
        <w:rPr>
          <w:rFonts w:ascii="Times New Roman" w:hAnsi="Times New Roman" w:cs="Times New Roman"/>
          <w:sz w:val="24"/>
          <w:szCs w:val="24"/>
        </w:rPr>
        <w:t xml:space="preserve">expansion of lands currently </w:t>
      </w:r>
      <w:r w:rsidR="002F2B63" w:rsidRPr="006A2269">
        <w:rPr>
          <w:rFonts w:ascii="Times New Roman" w:hAnsi="Times New Roman" w:cs="Times New Roman"/>
          <w:sz w:val="24"/>
          <w:szCs w:val="24"/>
        </w:rPr>
        <w:t>considered roadless into</w:t>
      </w:r>
      <w:r w:rsidR="008E1D9B" w:rsidRPr="006A2269">
        <w:rPr>
          <w:rFonts w:ascii="Times New Roman" w:hAnsi="Times New Roman" w:cs="Times New Roman"/>
          <w:sz w:val="24"/>
          <w:szCs w:val="24"/>
        </w:rPr>
        <w:t xml:space="preserve"> the recommended wilderness category</w:t>
      </w:r>
      <w:r w:rsidR="00D948CC" w:rsidRPr="006A2269">
        <w:rPr>
          <w:rFonts w:ascii="Times New Roman" w:hAnsi="Times New Roman" w:cs="Times New Roman"/>
          <w:sz w:val="24"/>
          <w:szCs w:val="24"/>
        </w:rPr>
        <w:t>.  If existing roadless areas are not moved into the recommended wilderness category, I believe it is appropriate to have other options rather than just moving the lands into the “back-country” restoration category</w:t>
      </w:r>
      <w:r w:rsidR="006A2269">
        <w:rPr>
          <w:rFonts w:ascii="Times New Roman" w:hAnsi="Times New Roman" w:cs="Times New Roman"/>
          <w:sz w:val="24"/>
          <w:szCs w:val="24"/>
        </w:rPr>
        <w:t xml:space="preserve"> (</w:t>
      </w:r>
      <w:r w:rsidR="008D4861">
        <w:rPr>
          <w:rFonts w:ascii="Times New Roman" w:hAnsi="Times New Roman" w:cs="Times New Roman"/>
          <w:sz w:val="24"/>
          <w:szCs w:val="24"/>
        </w:rPr>
        <w:t xml:space="preserve">Revised Forest Plan </w:t>
      </w:r>
      <w:r w:rsidR="006A2269">
        <w:rPr>
          <w:rFonts w:ascii="Times New Roman" w:hAnsi="Times New Roman" w:cs="Times New Roman"/>
          <w:sz w:val="24"/>
          <w:szCs w:val="24"/>
        </w:rPr>
        <w:t>MA-2)</w:t>
      </w:r>
      <w:r w:rsidR="00D948CC" w:rsidRPr="006A2269">
        <w:rPr>
          <w:rFonts w:ascii="Times New Roman" w:hAnsi="Times New Roman" w:cs="Times New Roman"/>
          <w:sz w:val="24"/>
          <w:szCs w:val="24"/>
        </w:rPr>
        <w:t xml:space="preserve">. </w:t>
      </w:r>
      <w:r w:rsidR="00E312E3">
        <w:rPr>
          <w:rFonts w:ascii="Times New Roman" w:hAnsi="Times New Roman" w:cs="Times New Roman"/>
          <w:sz w:val="24"/>
          <w:szCs w:val="24"/>
        </w:rPr>
        <w:t>Other</w:t>
      </w:r>
      <w:r w:rsidR="00D948CC" w:rsidRPr="006A2269">
        <w:rPr>
          <w:rFonts w:ascii="Times New Roman" w:hAnsi="Times New Roman" w:cs="Times New Roman"/>
          <w:sz w:val="24"/>
          <w:szCs w:val="24"/>
        </w:rPr>
        <w:t xml:space="preserve"> </w:t>
      </w:r>
      <w:r w:rsidR="00E312E3">
        <w:rPr>
          <w:rFonts w:ascii="Times New Roman" w:hAnsi="Times New Roman" w:cs="Times New Roman"/>
          <w:sz w:val="24"/>
          <w:szCs w:val="24"/>
        </w:rPr>
        <w:t>options include managing for dispersed recreation in an unroaded setting</w:t>
      </w:r>
      <w:r w:rsidR="008D4861">
        <w:rPr>
          <w:rFonts w:ascii="Times New Roman" w:hAnsi="Times New Roman" w:cs="Times New Roman"/>
          <w:sz w:val="24"/>
          <w:szCs w:val="24"/>
        </w:rPr>
        <w:t xml:space="preserve"> </w:t>
      </w:r>
      <w:bookmarkStart w:id="0" w:name="_Hlk29797796"/>
      <w:r w:rsidR="008D4861">
        <w:rPr>
          <w:rFonts w:ascii="Times New Roman" w:hAnsi="Times New Roman" w:cs="Times New Roman"/>
          <w:sz w:val="24"/>
          <w:szCs w:val="24"/>
        </w:rPr>
        <w:t>(Existing Clearwater Forest Plan MA-A3)</w:t>
      </w:r>
      <w:bookmarkEnd w:id="0"/>
      <w:r w:rsidR="00E312E3">
        <w:rPr>
          <w:rFonts w:ascii="Times New Roman" w:hAnsi="Times New Roman" w:cs="Times New Roman"/>
          <w:sz w:val="24"/>
          <w:szCs w:val="24"/>
        </w:rPr>
        <w:t xml:space="preserve">, management high value summer range </w:t>
      </w:r>
      <w:r w:rsidR="008D4861">
        <w:rPr>
          <w:rFonts w:ascii="Times New Roman" w:hAnsi="Times New Roman" w:cs="Times New Roman"/>
          <w:sz w:val="24"/>
          <w:szCs w:val="24"/>
        </w:rPr>
        <w:t>(Existing Clearwater Forest Plan MA-C1)</w:t>
      </w:r>
      <w:r w:rsidR="00997794">
        <w:rPr>
          <w:rFonts w:ascii="Times New Roman" w:hAnsi="Times New Roman" w:cs="Times New Roman"/>
          <w:sz w:val="24"/>
          <w:szCs w:val="24"/>
        </w:rPr>
        <w:t xml:space="preserve"> </w:t>
      </w:r>
      <w:r w:rsidR="00E312E3">
        <w:rPr>
          <w:rFonts w:ascii="Times New Roman" w:hAnsi="Times New Roman" w:cs="Times New Roman"/>
          <w:sz w:val="24"/>
          <w:szCs w:val="24"/>
        </w:rPr>
        <w:t xml:space="preserve">or managing for key fisheries habitat </w:t>
      </w:r>
      <w:r w:rsidR="008D4861">
        <w:rPr>
          <w:rFonts w:ascii="Times New Roman" w:hAnsi="Times New Roman" w:cs="Times New Roman"/>
          <w:sz w:val="24"/>
          <w:szCs w:val="24"/>
        </w:rPr>
        <w:t xml:space="preserve">(Existing Clearwater Forest Plan MA-C6).  </w:t>
      </w:r>
      <w:r w:rsidR="006A2269">
        <w:rPr>
          <w:rFonts w:ascii="Times New Roman" w:hAnsi="Times New Roman" w:cs="Times New Roman"/>
          <w:sz w:val="24"/>
          <w:szCs w:val="24"/>
        </w:rPr>
        <w:t>The back-country restoration</w:t>
      </w:r>
      <w:r w:rsidR="00974071">
        <w:rPr>
          <w:rFonts w:ascii="Times New Roman" w:hAnsi="Times New Roman" w:cs="Times New Roman"/>
          <w:sz w:val="24"/>
          <w:szCs w:val="24"/>
        </w:rPr>
        <w:t xml:space="preserve"> option under the Idaho Roadless Rule does not offer sufficient protection to recommended wilderness to protect their integrity until Congress can act.</w:t>
      </w:r>
    </w:p>
    <w:p w14:paraId="4392BA72" w14:textId="6B668B54" w:rsidR="00D948CC" w:rsidRDefault="00D948CC" w:rsidP="00D948CC">
      <w:pPr>
        <w:spacing w:line="276" w:lineRule="auto"/>
        <w:ind w:left="720"/>
        <w:rPr>
          <w:rFonts w:ascii="Times New Roman" w:hAnsi="Times New Roman" w:cs="Times New Roman"/>
          <w:sz w:val="24"/>
          <w:szCs w:val="24"/>
        </w:rPr>
      </w:pPr>
      <w:r w:rsidRPr="007E2FEE">
        <w:rPr>
          <w:rFonts w:ascii="Times New Roman" w:hAnsi="Times New Roman" w:cs="Times New Roman"/>
          <w:b/>
          <w:bCs/>
          <w:sz w:val="24"/>
          <w:szCs w:val="24"/>
        </w:rPr>
        <w:t>Dispersed Recreation in an Unroaded Setting</w:t>
      </w:r>
      <w:r>
        <w:rPr>
          <w:rFonts w:ascii="Times New Roman" w:hAnsi="Times New Roman" w:cs="Times New Roman"/>
          <w:sz w:val="24"/>
          <w:szCs w:val="24"/>
        </w:rPr>
        <w:t xml:space="preserve"> </w:t>
      </w:r>
    </w:p>
    <w:p w14:paraId="6F078B5E" w14:textId="14ABF7C2" w:rsidR="00D948CC" w:rsidRDefault="00BB0FCA" w:rsidP="00D948CC">
      <w:pPr>
        <w:spacing w:line="276" w:lineRule="auto"/>
        <w:ind w:left="720"/>
        <w:rPr>
          <w:rFonts w:ascii="Times New Roman" w:hAnsi="Times New Roman" w:cs="Times New Roman"/>
          <w:sz w:val="24"/>
          <w:szCs w:val="24"/>
        </w:rPr>
      </w:pPr>
      <w:r>
        <w:rPr>
          <w:rFonts w:ascii="Times New Roman" w:hAnsi="Times New Roman" w:cs="Times New Roman"/>
          <w:sz w:val="24"/>
          <w:szCs w:val="24"/>
        </w:rPr>
        <w:t xml:space="preserve">This management area was designed to accommodate recreational activity in unroaded settings that were not selected for </w:t>
      </w:r>
      <w:r w:rsidR="003C19B7">
        <w:rPr>
          <w:rFonts w:ascii="Times New Roman" w:hAnsi="Times New Roman" w:cs="Times New Roman"/>
          <w:sz w:val="24"/>
          <w:szCs w:val="24"/>
        </w:rPr>
        <w:t xml:space="preserve">recommended </w:t>
      </w:r>
      <w:r>
        <w:rPr>
          <w:rFonts w:ascii="Times New Roman" w:hAnsi="Times New Roman" w:cs="Times New Roman"/>
          <w:sz w:val="24"/>
          <w:szCs w:val="24"/>
        </w:rPr>
        <w:t xml:space="preserve">wilderness.  In the Clearwater Forest </w:t>
      </w:r>
      <w:r w:rsidR="0058021C">
        <w:rPr>
          <w:rFonts w:ascii="Times New Roman" w:hAnsi="Times New Roman" w:cs="Times New Roman"/>
          <w:sz w:val="24"/>
          <w:szCs w:val="24"/>
        </w:rPr>
        <w:t>P</w:t>
      </w:r>
      <w:r>
        <w:rPr>
          <w:rFonts w:ascii="Times New Roman" w:hAnsi="Times New Roman" w:cs="Times New Roman"/>
          <w:sz w:val="24"/>
          <w:szCs w:val="24"/>
        </w:rPr>
        <w:t xml:space="preserve">lan, 78,000-acres were </w:t>
      </w:r>
      <w:r w:rsidR="00997794">
        <w:rPr>
          <w:rFonts w:ascii="Times New Roman" w:hAnsi="Times New Roman" w:cs="Times New Roman"/>
          <w:sz w:val="24"/>
          <w:szCs w:val="24"/>
        </w:rPr>
        <w:t>in</w:t>
      </w:r>
      <w:r>
        <w:rPr>
          <w:rFonts w:ascii="Times New Roman" w:hAnsi="Times New Roman" w:cs="Times New Roman"/>
          <w:sz w:val="24"/>
          <w:szCs w:val="24"/>
        </w:rPr>
        <w:t xml:space="preserve"> </w:t>
      </w:r>
      <w:r w:rsidR="00D948CC">
        <w:rPr>
          <w:rFonts w:ascii="Times New Roman" w:hAnsi="Times New Roman" w:cs="Times New Roman"/>
          <w:sz w:val="24"/>
          <w:szCs w:val="24"/>
        </w:rPr>
        <w:t xml:space="preserve">Management Area A3 (Elizabeth Lakes, Moose Mountain, </w:t>
      </w:r>
      <w:r w:rsidR="00D948CC">
        <w:rPr>
          <w:rFonts w:ascii="Times New Roman" w:hAnsi="Times New Roman" w:cs="Times New Roman"/>
          <w:sz w:val="24"/>
          <w:szCs w:val="24"/>
        </w:rPr>
        <w:lastRenderedPageBreak/>
        <w:t xml:space="preserve">North Lochsa Slope, Lochsa Face and Coolwater Ridge – 78,000 acres).  The Nez Perce National Forest </w:t>
      </w:r>
      <w:r w:rsidR="003E2E77">
        <w:rPr>
          <w:rFonts w:ascii="Times New Roman" w:hAnsi="Times New Roman" w:cs="Times New Roman"/>
          <w:sz w:val="24"/>
          <w:szCs w:val="24"/>
        </w:rPr>
        <w:t xml:space="preserve">did not have </w:t>
      </w:r>
      <w:r w:rsidR="00D948CC">
        <w:rPr>
          <w:rFonts w:ascii="Times New Roman" w:hAnsi="Times New Roman" w:cs="Times New Roman"/>
          <w:sz w:val="24"/>
          <w:szCs w:val="24"/>
        </w:rPr>
        <w:t>a similar management area</w:t>
      </w:r>
      <w:r w:rsidR="003E2E77">
        <w:rPr>
          <w:rFonts w:ascii="Times New Roman" w:hAnsi="Times New Roman" w:cs="Times New Roman"/>
          <w:sz w:val="24"/>
          <w:szCs w:val="24"/>
        </w:rPr>
        <w:t xml:space="preserve">, but I suspect there are roadless areas on the Nez Perce National Forest that could </w:t>
      </w:r>
      <w:r w:rsidR="008A0689">
        <w:rPr>
          <w:rFonts w:ascii="Times New Roman" w:hAnsi="Times New Roman" w:cs="Times New Roman"/>
          <w:sz w:val="24"/>
          <w:szCs w:val="24"/>
        </w:rPr>
        <w:t>be</w:t>
      </w:r>
      <w:r w:rsidR="003E2E77">
        <w:rPr>
          <w:rFonts w:ascii="Times New Roman" w:hAnsi="Times New Roman" w:cs="Times New Roman"/>
          <w:sz w:val="24"/>
          <w:szCs w:val="24"/>
        </w:rPr>
        <w:t xml:space="preserve"> highlighted with this management designation as an alternative to recommended wilderness.</w:t>
      </w:r>
    </w:p>
    <w:p w14:paraId="72ACBD16" w14:textId="269FBAF1" w:rsidR="00063A86" w:rsidRDefault="007E2E5F" w:rsidP="00D948CC">
      <w:pPr>
        <w:spacing w:line="276" w:lineRule="auto"/>
        <w:ind w:left="720"/>
        <w:rPr>
          <w:rFonts w:ascii="Times New Roman" w:hAnsi="Times New Roman" w:cs="Times New Roman"/>
          <w:sz w:val="24"/>
          <w:szCs w:val="24"/>
        </w:rPr>
      </w:pPr>
      <w:r w:rsidRPr="007E2E5F">
        <w:rPr>
          <w:rFonts w:ascii="Times New Roman" w:hAnsi="Times New Roman" w:cs="Times New Roman"/>
          <w:b/>
          <w:bCs/>
          <w:sz w:val="24"/>
          <w:szCs w:val="24"/>
        </w:rPr>
        <w:t>High Value Big Game Summer Range</w:t>
      </w:r>
      <w:r>
        <w:rPr>
          <w:rFonts w:ascii="Times New Roman" w:hAnsi="Times New Roman" w:cs="Times New Roman"/>
          <w:sz w:val="24"/>
          <w:szCs w:val="24"/>
        </w:rPr>
        <w:t xml:space="preserve"> - This Management Area is described in the Clearwater Forest Plan as Management Area C1 (45,100</w:t>
      </w:r>
      <w:r w:rsidR="0058021C">
        <w:rPr>
          <w:rFonts w:ascii="Times New Roman" w:hAnsi="Times New Roman" w:cs="Times New Roman"/>
          <w:sz w:val="24"/>
          <w:szCs w:val="24"/>
        </w:rPr>
        <w:t>-</w:t>
      </w:r>
      <w:r>
        <w:rPr>
          <w:rFonts w:ascii="Times New Roman" w:hAnsi="Times New Roman" w:cs="Times New Roman"/>
          <w:sz w:val="24"/>
          <w:szCs w:val="24"/>
        </w:rPr>
        <w:t>acres). It occurs in older burns in the Four</w:t>
      </w:r>
      <w:r w:rsidR="000A03CC">
        <w:rPr>
          <w:rFonts w:ascii="Times New Roman" w:hAnsi="Times New Roman" w:cs="Times New Roman"/>
          <w:sz w:val="24"/>
          <w:szCs w:val="24"/>
        </w:rPr>
        <w:t>th of July drainage and is part of the Weitas Roadless Area.  It is managed without roads and objectives are to maximize big-game summer potential.</w:t>
      </w:r>
    </w:p>
    <w:p w14:paraId="60BDFB5B" w14:textId="2243E68C" w:rsidR="007E2E5F" w:rsidRDefault="00CA0BA0" w:rsidP="00D948CC">
      <w:pPr>
        <w:spacing w:line="276" w:lineRule="auto"/>
        <w:ind w:left="720"/>
        <w:rPr>
          <w:rFonts w:ascii="Times New Roman" w:hAnsi="Times New Roman" w:cs="Times New Roman"/>
          <w:sz w:val="24"/>
          <w:szCs w:val="24"/>
        </w:rPr>
      </w:pPr>
      <w:r>
        <w:rPr>
          <w:rFonts w:ascii="Times New Roman" w:hAnsi="Times New Roman" w:cs="Times New Roman"/>
          <w:sz w:val="24"/>
          <w:szCs w:val="24"/>
        </w:rPr>
        <w:t xml:space="preserve">Alternative W proposes to include the Weitas Creek Area as </w:t>
      </w:r>
      <w:r w:rsidR="00A15C9D">
        <w:rPr>
          <w:rFonts w:ascii="Times New Roman" w:hAnsi="Times New Roman" w:cs="Times New Roman"/>
          <w:sz w:val="24"/>
          <w:szCs w:val="24"/>
        </w:rPr>
        <w:t>r</w:t>
      </w:r>
      <w:r>
        <w:rPr>
          <w:rFonts w:ascii="Times New Roman" w:hAnsi="Times New Roman" w:cs="Times New Roman"/>
          <w:sz w:val="24"/>
          <w:szCs w:val="24"/>
        </w:rPr>
        <w:t xml:space="preserve">ecommended </w:t>
      </w:r>
      <w:r w:rsidR="00A15C9D">
        <w:rPr>
          <w:rFonts w:ascii="Times New Roman" w:hAnsi="Times New Roman" w:cs="Times New Roman"/>
          <w:sz w:val="24"/>
          <w:szCs w:val="24"/>
        </w:rPr>
        <w:t>w</w:t>
      </w:r>
      <w:r>
        <w:rPr>
          <w:rFonts w:ascii="Times New Roman" w:hAnsi="Times New Roman" w:cs="Times New Roman"/>
          <w:sz w:val="24"/>
          <w:szCs w:val="24"/>
        </w:rPr>
        <w:t xml:space="preserve">ilderness, but this is not done in Alternatives X, Y and </w:t>
      </w:r>
      <w:r w:rsidR="00063A86">
        <w:rPr>
          <w:rFonts w:ascii="Times New Roman" w:hAnsi="Times New Roman" w:cs="Times New Roman"/>
          <w:sz w:val="24"/>
          <w:szCs w:val="24"/>
        </w:rPr>
        <w:t>Z.  I am in strong agreement with th</w:t>
      </w:r>
      <w:r w:rsidR="008D4861">
        <w:rPr>
          <w:rFonts w:ascii="Times New Roman" w:hAnsi="Times New Roman" w:cs="Times New Roman"/>
          <w:sz w:val="24"/>
          <w:szCs w:val="24"/>
        </w:rPr>
        <w:t>e</w:t>
      </w:r>
      <w:r w:rsidR="00063A86">
        <w:rPr>
          <w:rFonts w:ascii="Times New Roman" w:hAnsi="Times New Roman" w:cs="Times New Roman"/>
          <w:sz w:val="24"/>
          <w:szCs w:val="24"/>
        </w:rPr>
        <w:t xml:space="preserve"> proposal</w:t>
      </w:r>
      <w:r w:rsidR="00A15C9D">
        <w:rPr>
          <w:rFonts w:ascii="Times New Roman" w:hAnsi="Times New Roman" w:cs="Times New Roman"/>
          <w:sz w:val="24"/>
          <w:szCs w:val="24"/>
        </w:rPr>
        <w:t xml:space="preserve"> to designate Weitas Creek as recommended wilderness</w:t>
      </w:r>
      <w:r w:rsidR="00063A86">
        <w:rPr>
          <w:rFonts w:ascii="Times New Roman" w:hAnsi="Times New Roman" w:cs="Times New Roman"/>
          <w:sz w:val="24"/>
          <w:szCs w:val="24"/>
        </w:rPr>
        <w:t xml:space="preserve">, but </w:t>
      </w:r>
      <w:r w:rsidR="009E0C12">
        <w:rPr>
          <w:rFonts w:ascii="Times New Roman" w:hAnsi="Times New Roman" w:cs="Times New Roman"/>
          <w:sz w:val="24"/>
          <w:szCs w:val="24"/>
        </w:rPr>
        <w:t xml:space="preserve">see </w:t>
      </w:r>
      <w:r w:rsidR="000A03CC">
        <w:rPr>
          <w:rFonts w:ascii="Times New Roman" w:hAnsi="Times New Roman" w:cs="Times New Roman"/>
          <w:sz w:val="24"/>
          <w:szCs w:val="24"/>
        </w:rPr>
        <w:t xml:space="preserve">no reason </w:t>
      </w:r>
      <w:r w:rsidR="00B25E74">
        <w:rPr>
          <w:rFonts w:ascii="Times New Roman" w:hAnsi="Times New Roman" w:cs="Times New Roman"/>
          <w:sz w:val="24"/>
          <w:szCs w:val="24"/>
        </w:rPr>
        <w:t xml:space="preserve">why </w:t>
      </w:r>
      <w:r w:rsidR="000A03CC">
        <w:rPr>
          <w:rFonts w:ascii="Times New Roman" w:hAnsi="Times New Roman" w:cs="Times New Roman"/>
          <w:sz w:val="24"/>
          <w:szCs w:val="24"/>
        </w:rPr>
        <w:t>this concept could not be expanded</w:t>
      </w:r>
      <w:r>
        <w:rPr>
          <w:rFonts w:ascii="Times New Roman" w:hAnsi="Times New Roman" w:cs="Times New Roman"/>
          <w:sz w:val="24"/>
          <w:szCs w:val="24"/>
        </w:rPr>
        <w:t xml:space="preserve"> to other roadless areas across the Forest</w:t>
      </w:r>
      <w:r w:rsidR="00A15C9D">
        <w:rPr>
          <w:rFonts w:ascii="Times New Roman" w:hAnsi="Times New Roman" w:cs="Times New Roman"/>
          <w:sz w:val="24"/>
          <w:szCs w:val="24"/>
        </w:rPr>
        <w:t xml:space="preserve"> instead of the back-country restoration theme that does not emphasize wildlife and fisheries values.</w:t>
      </w:r>
    </w:p>
    <w:p w14:paraId="47D46A01" w14:textId="5BA18C72" w:rsidR="00751E9F" w:rsidRDefault="000A03CC" w:rsidP="00CA0BA0">
      <w:pPr>
        <w:spacing w:line="276" w:lineRule="auto"/>
        <w:ind w:left="720"/>
        <w:rPr>
          <w:rFonts w:ascii="Times New Roman" w:hAnsi="Times New Roman" w:cs="Times New Roman"/>
          <w:sz w:val="24"/>
          <w:szCs w:val="24"/>
        </w:rPr>
      </w:pPr>
      <w:r>
        <w:rPr>
          <w:rFonts w:ascii="Times New Roman" w:hAnsi="Times New Roman" w:cs="Times New Roman"/>
          <w:b/>
          <w:bCs/>
          <w:sz w:val="24"/>
          <w:szCs w:val="24"/>
        </w:rPr>
        <w:t>Key Fisheries Habitat</w:t>
      </w:r>
      <w:r w:rsidR="00CA0BA0">
        <w:rPr>
          <w:rFonts w:ascii="Times New Roman" w:hAnsi="Times New Roman" w:cs="Times New Roman"/>
          <w:sz w:val="24"/>
          <w:szCs w:val="24"/>
        </w:rPr>
        <w:t xml:space="preserve"> - </w:t>
      </w:r>
      <w:r>
        <w:rPr>
          <w:rFonts w:ascii="Times New Roman" w:hAnsi="Times New Roman" w:cs="Times New Roman"/>
          <w:sz w:val="24"/>
          <w:szCs w:val="24"/>
        </w:rPr>
        <w:t>This Management Area is described in the Clearwater Forest Plan as Management Area C6 (102,440 acres).   It occurs three high value drainages</w:t>
      </w:r>
      <w:r w:rsidR="00191A47">
        <w:rPr>
          <w:rFonts w:ascii="Times New Roman" w:hAnsi="Times New Roman" w:cs="Times New Roman"/>
          <w:sz w:val="24"/>
          <w:szCs w:val="24"/>
        </w:rPr>
        <w:t xml:space="preserve"> for fisheries</w:t>
      </w:r>
      <w:r>
        <w:rPr>
          <w:rFonts w:ascii="Times New Roman" w:hAnsi="Times New Roman" w:cs="Times New Roman"/>
          <w:sz w:val="24"/>
          <w:szCs w:val="24"/>
        </w:rPr>
        <w:t xml:space="preserve"> (1 </w:t>
      </w:r>
      <w:r w:rsidR="00191A47">
        <w:rPr>
          <w:rFonts w:ascii="Times New Roman" w:hAnsi="Times New Roman" w:cs="Times New Roman"/>
          <w:sz w:val="24"/>
          <w:szCs w:val="24"/>
        </w:rPr>
        <w:t xml:space="preserve">- </w:t>
      </w:r>
      <w:r>
        <w:rPr>
          <w:rFonts w:ascii="Times New Roman" w:hAnsi="Times New Roman" w:cs="Times New Roman"/>
          <w:sz w:val="24"/>
          <w:szCs w:val="24"/>
        </w:rPr>
        <w:t xml:space="preserve">Hungery </w:t>
      </w:r>
      <w:r w:rsidR="00191A47">
        <w:rPr>
          <w:rFonts w:ascii="Times New Roman" w:hAnsi="Times New Roman" w:cs="Times New Roman"/>
          <w:sz w:val="24"/>
          <w:szCs w:val="24"/>
        </w:rPr>
        <w:t xml:space="preserve">/Fish </w:t>
      </w:r>
      <w:r>
        <w:rPr>
          <w:rFonts w:ascii="Times New Roman" w:hAnsi="Times New Roman" w:cs="Times New Roman"/>
          <w:sz w:val="24"/>
          <w:szCs w:val="24"/>
        </w:rPr>
        <w:t>Creek</w:t>
      </w:r>
      <w:r w:rsidR="00191A47">
        <w:rPr>
          <w:rFonts w:ascii="Times New Roman" w:hAnsi="Times New Roman" w:cs="Times New Roman"/>
          <w:sz w:val="24"/>
          <w:szCs w:val="24"/>
        </w:rPr>
        <w:t>, 2 - Cayuse/To</w:t>
      </w:r>
      <w:r w:rsidR="00751E9F">
        <w:rPr>
          <w:rFonts w:ascii="Times New Roman" w:hAnsi="Times New Roman" w:cs="Times New Roman"/>
          <w:sz w:val="24"/>
          <w:szCs w:val="24"/>
        </w:rPr>
        <w:t>b</w:t>
      </w:r>
      <w:r w:rsidR="00191A47">
        <w:rPr>
          <w:rFonts w:ascii="Times New Roman" w:hAnsi="Times New Roman" w:cs="Times New Roman"/>
          <w:sz w:val="24"/>
          <w:szCs w:val="24"/>
        </w:rPr>
        <w:t>oggan Creek and 3 – Colt Creek.</w:t>
      </w:r>
      <w:r>
        <w:rPr>
          <w:rFonts w:ascii="Times New Roman" w:hAnsi="Times New Roman" w:cs="Times New Roman"/>
          <w:sz w:val="24"/>
          <w:szCs w:val="24"/>
        </w:rPr>
        <w:t xml:space="preserve"> </w:t>
      </w:r>
      <w:r w:rsidR="008D4861">
        <w:rPr>
          <w:rFonts w:ascii="Times New Roman" w:hAnsi="Times New Roman" w:cs="Times New Roman"/>
          <w:sz w:val="24"/>
          <w:szCs w:val="24"/>
        </w:rPr>
        <w:t xml:space="preserve">The management area </w:t>
      </w:r>
      <w:r>
        <w:rPr>
          <w:rFonts w:ascii="Times New Roman" w:hAnsi="Times New Roman" w:cs="Times New Roman"/>
          <w:sz w:val="24"/>
          <w:szCs w:val="24"/>
        </w:rPr>
        <w:t xml:space="preserve">is managed without roads and objectives are to maximize </w:t>
      </w:r>
      <w:r w:rsidR="00191A47">
        <w:rPr>
          <w:rFonts w:ascii="Times New Roman" w:hAnsi="Times New Roman" w:cs="Times New Roman"/>
          <w:sz w:val="24"/>
          <w:szCs w:val="24"/>
        </w:rPr>
        <w:t>fisheries habitat potential</w:t>
      </w:r>
      <w:r>
        <w:rPr>
          <w:rFonts w:ascii="Times New Roman" w:hAnsi="Times New Roman" w:cs="Times New Roman"/>
          <w:sz w:val="24"/>
          <w:szCs w:val="24"/>
        </w:rPr>
        <w:t>. The</w:t>
      </w:r>
      <w:r w:rsidR="00191A47">
        <w:rPr>
          <w:rFonts w:ascii="Times New Roman" w:hAnsi="Times New Roman" w:cs="Times New Roman"/>
          <w:sz w:val="24"/>
          <w:szCs w:val="24"/>
        </w:rPr>
        <w:t xml:space="preserve"> Nez Perce National Forest has a similar management area in their existing Forest Plan</w:t>
      </w:r>
      <w:r w:rsidR="00CA0BA0">
        <w:rPr>
          <w:rFonts w:ascii="Times New Roman" w:hAnsi="Times New Roman" w:cs="Times New Roman"/>
          <w:sz w:val="24"/>
          <w:szCs w:val="24"/>
        </w:rPr>
        <w:t xml:space="preserve"> (MA-11</w:t>
      </w:r>
      <w:r w:rsidR="005A4C4B">
        <w:rPr>
          <w:rFonts w:ascii="Times New Roman" w:hAnsi="Times New Roman" w:cs="Times New Roman"/>
          <w:sz w:val="24"/>
          <w:szCs w:val="24"/>
        </w:rPr>
        <w:t xml:space="preserve">, </w:t>
      </w:r>
      <w:r w:rsidR="008D4861">
        <w:rPr>
          <w:rFonts w:ascii="Times New Roman" w:hAnsi="Times New Roman" w:cs="Times New Roman"/>
          <w:sz w:val="24"/>
          <w:szCs w:val="24"/>
        </w:rPr>
        <w:t>126,846 acres</w:t>
      </w:r>
      <w:r w:rsidR="00CA0BA0">
        <w:rPr>
          <w:rFonts w:ascii="Times New Roman" w:hAnsi="Times New Roman" w:cs="Times New Roman"/>
          <w:sz w:val="24"/>
          <w:szCs w:val="24"/>
        </w:rPr>
        <w:t>)</w:t>
      </w:r>
      <w:r w:rsidR="00191A47">
        <w:rPr>
          <w:rFonts w:ascii="Times New Roman" w:hAnsi="Times New Roman" w:cs="Times New Roman"/>
          <w:sz w:val="24"/>
          <w:szCs w:val="24"/>
        </w:rPr>
        <w:t xml:space="preserve"> for Rapid River</w:t>
      </w:r>
      <w:r w:rsidR="00CA0BA0">
        <w:rPr>
          <w:rFonts w:ascii="Times New Roman" w:hAnsi="Times New Roman" w:cs="Times New Roman"/>
          <w:sz w:val="24"/>
          <w:szCs w:val="24"/>
        </w:rPr>
        <w:t xml:space="preserve">, </w:t>
      </w:r>
      <w:r w:rsidR="00191A47">
        <w:rPr>
          <w:rFonts w:ascii="Times New Roman" w:hAnsi="Times New Roman" w:cs="Times New Roman"/>
          <w:sz w:val="24"/>
          <w:szCs w:val="24"/>
        </w:rPr>
        <w:t>the East Fork of Meadow Creek</w:t>
      </w:r>
      <w:r w:rsidR="00CA0BA0">
        <w:rPr>
          <w:rFonts w:ascii="Times New Roman" w:hAnsi="Times New Roman" w:cs="Times New Roman"/>
          <w:sz w:val="24"/>
          <w:szCs w:val="24"/>
        </w:rPr>
        <w:t xml:space="preserve"> and Silver Creek. </w:t>
      </w:r>
      <w:r w:rsidR="00A15C9D">
        <w:rPr>
          <w:rFonts w:ascii="Times New Roman" w:hAnsi="Times New Roman" w:cs="Times New Roman"/>
          <w:sz w:val="24"/>
          <w:szCs w:val="24"/>
        </w:rPr>
        <w:t xml:space="preserve"> </w:t>
      </w:r>
    </w:p>
    <w:p w14:paraId="74194AB4" w14:textId="151268C7" w:rsidR="00E31FF2" w:rsidRDefault="00A15C9D" w:rsidP="0009544E">
      <w:pPr>
        <w:spacing w:line="276" w:lineRule="auto"/>
        <w:ind w:left="720"/>
        <w:rPr>
          <w:rFonts w:ascii="Times New Roman" w:hAnsi="Times New Roman" w:cs="Times New Roman"/>
          <w:sz w:val="24"/>
          <w:szCs w:val="24"/>
        </w:rPr>
      </w:pPr>
      <w:r>
        <w:rPr>
          <w:rFonts w:ascii="Times New Roman" w:hAnsi="Times New Roman" w:cs="Times New Roman"/>
          <w:sz w:val="24"/>
          <w:szCs w:val="24"/>
        </w:rPr>
        <w:t xml:space="preserve">As previously discussed, I support the recommendation of Alternative W to add </w:t>
      </w:r>
      <w:r w:rsidR="00751E9F">
        <w:rPr>
          <w:rFonts w:ascii="Times New Roman" w:hAnsi="Times New Roman" w:cs="Times New Roman"/>
          <w:sz w:val="24"/>
          <w:szCs w:val="24"/>
        </w:rPr>
        <w:t xml:space="preserve">the </w:t>
      </w:r>
      <w:r>
        <w:rPr>
          <w:rFonts w:ascii="Times New Roman" w:hAnsi="Times New Roman" w:cs="Times New Roman"/>
          <w:sz w:val="24"/>
          <w:szCs w:val="24"/>
        </w:rPr>
        <w:t xml:space="preserve">Weitas Creek </w:t>
      </w:r>
      <w:r w:rsidR="00751E9F">
        <w:rPr>
          <w:rFonts w:ascii="Times New Roman" w:hAnsi="Times New Roman" w:cs="Times New Roman"/>
          <w:sz w:val="24"/>
          <w:szCs w:val="24"/>
        </w:rPr>
        <w:t xml:space="preserve">Roadless </w:t>
      </w:r>
      <w:r>
        <w:rPr>
          <w:rFonts w:ascii="Times New Roman" w:hAnsi="Times New Roman" w:cs="Times New Roman"/>
          <w:sz w:val="24"/>
          <w:szCs w:val="24"/>
        </w:rPr>
        <w:t>area as recommended wilderness.</w:t>
      </w:r>
      <w:r w:rsidR="00751E9F">
        <w:rPr>
          <w:rFonts w:ascii="Times New Roman" w:hAnsi="Times New Roman" w:cs="Times New Roman"/>
          <w:sz w:val="24"/>
          <w:szCs w:val="24"/>
        </w:rPr>
        <w:t xml:space="preserve"> Cayuse and Toboggan Creek are located within the Weitas Creek Roadless area.   Hungry/Fish Creek and Colt Creek are not in the Weitas Creek roadless area, but these streams </w:t>
      </w:r>
      <w:r w:rsidR="00266160">
        <w:rPr>
          <w:rFonts w:ascii="Times New Roman" w:hAnsi="Times New Roman" w:cs="Times New Roman"/>
          <w:sz w:val="24"/>
          <w:szCs w:val="24"/>
        </w:rPr>
        <w:t xml:space="preserve">are </w:t>
      </w:r>
      <w:r w:rsidR="00751E9F">
        <w:rPr>
          <w:rFonts w:ascii="Times New Roman" w:hAnsi="Times New Roman" w:cs="Times New Roman"/>
          <w:sz w:val="24"/>
          <w:szCs w:val="24"/>
        </w:rPr>
        <w:t>included in Alternative</w:t>
      </w:r>
      <w:r w:rsidR="00266160">
        <w:rPr>
          <w:rFonts w:ascii="Times New Roman" w:hAnsi="Times New Roman" w:cs="Times New Roman"/>
          <w:sz w:val="24"/>
          <w:szCs w:val="24"/>
        </w:rPr>
        <w:t xml:space="preserve"> </w:t>
      </w:r>
      <w:r w:rsidR="00751E9F">
        <w:rPr>
          <w:rFonts w:ascii="Times New Roman" w:hAnsi="Times New Roman" w:cs="Times New Roman"/>
          <w:sz w:val="24"/>
          <w:szCs w:val="24"/>
        </w:rPr>
        <w:t>W</w:t>
      </w:r>
      <w:r w:rsidR="00997794">
        <w:rPr>
          <w:rFonts w:ascii="Times New Roman" w:hAnsi="Times New Roman" w:cs="Times New Roman"/>
          <w:sz w:val="24"/>
          <w:szCs w:val="24"/>
        </w:rPr>
        <w:t xml:space="preserve"> </w:t>
      </w:r>
      <w:r w:rsidR="00266160">
        <w:rPr>
          <w:rFonts w:ascii="Times New Roman" w:hAnsi="Times New Roman" w:cs="Times New Roman"/>
          <w:sz w:val="24"/>
          <w:szCs w:val="24"/>
        </w:rPr>
        <w:t xml:space="preserve">as recommended wilderness, but </w:t>
      </w:r>
      <w:r w:rsidR="00E31FF2">
        <w:rPr>
          <w:rFonts w:ascii="Times New Roman" w:hAnsi="Times New Roman" w:cs="Times New Roman"/>
          <w:sz w:val="24"/>
          <w:szCs w:val="24"/>
        </w:rPr>
        <w:t xml:space="preserve">are </w:t>
      </w:r>
      <w:r w:rsidR="00266160">
        <w:rPr>
          <w:rFonts w:ascii="Times New Roman" w:hAnsi="Times New Roman" w:cs="Times New Roman"/>
          <w:sz w:val="24"/>
          <w:szCs w:val="24"/>
        </w:rPr>
        <w:t xml:space="preserve">not </w:t>
      </w:r>
      <w:r w:rsidR="00E31FF2">
        <w:rPr>
          <w:rFonts w:ascii="Times New Roman" w:hAnsi="Times New Roman" w:cs="Times New Roman"/>
          <w:sz w:val="24"/>
          <w:szCs w:val="24"/>
        </w:rPr>
        <w:t xml:space="preserve">recommended for wilderness in </w:t>
      </w:r>
      <w:r w:rsidR="00266160">
        <w:rPr>
          <w:rFonts w:ascii="Times New Roman" w:hAnsi="Times New Roman" w:cs="Times New Roman"/>
          <w:sz w:val="24"/>
          <w:szCs w:val="24"/>
        </w:rPr>
        <w:t xml:space="preserve">any of the other alternatives.  </w:t>
      </w:r>
    </w:p>
    <w:p w14:paraId="7A22A33B" w14:textId="5F95DE0F" w:rsidR="00F05FD0" w:rsidRPr="0009544E" w:rsidRDefault="00266160" w:rsidP="0009544E">
      <w:pPr>
        <w:spacing w:line="276" w:lineRule="auto"/>
        <w:ind w:left="720"/>
        <w:rPr>
          <w:rFonts w:ascii="Times New Roman" w:hAnsi="Times New Roman" w:cs="Times New Roman"/>
          <w:sz w:val="24"/>
          <w:szCs w:val="24"/>
        </w:rPr>
      </w:pPr>
      <w:r>
        <w:rPr>
          <w:rFonts w:ascii="Times New Roman" w:hAnsi="Times New Roman" w:cs="Times New Roman"/>
          <w:sz w:val="24"/>
          <w:szCs w:val="24"/>
        </w:rPr>
        <w:t xml:space="preserve">Rapid River and the East Fork of Meadow Creek are recommended as wilderness in all alternatives except X.  I support the recommendation to recommend </w:t>
      </w:r>
      <w:r w:rsidR="00E31FF2">
        <w:rPr>
          <w:rFonts w:ascii="Times New Roman" w:hAnsi="Times New Roman" w:cs="Times New Roman"/>
          <w:sz w:val="24"/>
          <w:szCs w:val="24"/>
        </w:rPr>
        <w:t>Rapid River and the East Fork of Meadow Creek</w:t>
      </w:r>
      <w:r>
        <w:rPr>
          <w:rFonts w:ascii="Times New Roman" w:hAnsi="Times New Roman" w:cs="Times New Roman"/>
          <w:sz w:val="24"/>
          <w:szCs w:val="24"/>
        </w:rPr>
        <w:t xml:space="preserve"> for wilderness protection.  I also support keeping current management direction in key fisheries watersheds the same as the existing </w:t>
      </w:r>
      <w:r w:rsidR="00E31FF2">
        <w:rPr>
          <w:rFonts w:ascii="Times New Roman" w:hAnsi="Times New Roman" w:cs="Times New Roman"/>
          <w:sz w:val="24"/>
          <w:szCs w:val="24"/>
        </w:rPr>
        <w:t>Forest Plans (MA-C6 and MA-11)</w:t>
      </w:r>
      <w:r>
        <w:rPr>
          <w:rFonts w:ascii="Times New Roman" w:hAnsi="Times New Roman" w:cs="Times New Roman"/>
          <w:sz w:val="24"/>
          <w:szCs w:val="24"/>
        </w:rPr>
        <w:t xml:space="preserve">, unless the management </w:t>
      </w:r>
      <w:r w:rsidR="00E31FF2">
        <w:rPr>
          <w:rFonts w:ascii="Times New Roman" w:hAnsi="Times New Roman" w:cs="Times New Roman"/>
          <w:sz w:val="24"/>
          <w:szCs w:val="24"/>
        </w:rPr>
        <w:t xml:space="preserve">is upgraded to recommended wilderness.  I do not support back-country restoration in </w:t>
      </w:r>
      <w:r w:rsidR="006C5734">
        <w:rPr>
          <w:rFonts w:ascii="Times New Roman" w:hAnsi="Times New Roman" w:cs="Times New Roman"/>
          <w:sz w:val="24"/>
          <w:szCs w:val="24"/>
        </w:rPr>
        <w:t>roadless</w:t>
      </w:r>
      <w:r w:rsidR="00E31FF2">
        <w:rPr>
          <w:rFonts w:ascii="Times New Roman" w:hAnsi="Times New Roman" w:cs="Times New Roman"/>
          <w:sz w:val="24"/>
          <w:szCs w:val="24"/>
        </w:rPr>
        <w:t xml:space="preserve"> areas unless improvements are directed toward wildlife and fisheries improvements as outlined in current </w:t>
      </w:r>
      <w:r w:rsidR="006C5734">
        <w:rPr>
          <w:rFonts w:ascii="Times New Roman" w:hAnsi="Times New Roman" w:cs="Times New Roman"/>
          <w:sz w:val="24"/>
          <w:szCs w:val="24"/>
        </w:rPr>
        <w:t xml:space="preserve">Clearwater Forest Plan </w:t>
      </w:r>
      <w:r w:rsidR="00E31FF2">
        <w:rPr>
          <w:rFonts w:ascii="Times New Roman" w:hAnsi="Times New Roman" w:cs="Times New Roman"/>
          <w:sz w:val="24"/>
          <w:szCs w:val="24"/>
        </w:rPr>
        <w:t>Management Area</w:t>
      </w:r>
      <w:r w:rsidR="008D4861">
        <w:rPr>
          <w:rFonts w:ascii="Times New Roman" w:hAnsi="Times New Roman" w:cs="Times New Roman"/>
          <w:sz w:val="24"/>
          <w:szCs w:val="24"/>
        </w:rPr>
        <w:t>s</w:t>
      </w:r>
      <w:r w:rsidR="00E31FF2">
        <w:rPr>
          <w:rFonts w:ascii="Times New Roman" w:hAnsi="Times New Roman" w:cs="Times New Roman"/>
          <w:sz w:val="24"/>
          <w:szCs w:val="24"/>
        </w:rPr>
        <w:t xml:space="preserve"> C1</w:t>
      </w:r>
      <w:r w:rsidR="006C5734">
        <w:rPr>
          <w:rFonts w:ascii="Times New Roman" w:hAnsi="Times New Roman" w:cs="Times New Roman"/>
          <w:sz w:val="24"/>
          <w:szCs w:val="24"/>
        </w:rPr>
        <w:t xml:space="preserve"> or</w:t>
      </w:r>
      <w:r w:rsidR="00E31FF2">
        <w:rPr>
          <w:rFonts w:ascii="Times New Roman" w:hAnsi="Times New Roman" w:cs="Times New Roman"/>
          <w:sz w:val="24"/>
          <w:szCs w:val="24"/>
        </w:rPr>
        <w:t xml:space="preserve"> C-6 and </w:t>
      </w:r>
      <w:r w:rsidR="006C5734">
        <w:rPr>
          <w:rFonts w:ascii="Times New Roman" w:hAnsi="Times New Roman" w:cs="Times New Roman"/>
          <w:sz w:val="24"/>
          <w:szCs w:val="24"/>
        </w:rPr>
        <w:t xml:space="preserve">current Nez Perce Forest Plan </w:t>
      </w:r>
      <w:r w:rsidR="00E31FF2">
        <w:rPr>
          <w:rFonts w:ascii="Times New Roman" w:hAnsi="Times New Roman" w:cs="Times New Roman"/>
          <w:sz w:val="24"/>
          <w:szCs w:val="24"/>
        </w:rPr>
        <w:t>MA-11</w:t>
      </w:r>
      <w:r w:rsidR="002D33B6">
        <w:rPr>
          <w:rFonts w:ascii="Times New Roman" w:hAnsi="Times New Roman" w:cs="Times New Roman"/>
          <w:sz w:val="24"/>
          <w:szCs w:val="24"/>
        </w:rPr>
        <w:t>.</w:t>
      </w:r>
    </w:p>
    <w:p w14:paraId="51E97537" w14:textId="1EFD4838" w:rsidR="000009DE" w:rsidRDefault="00606261" w:rsidP="0009544E">
      <w:pPr>
        <w:spacing w:line="276" w:lineRule="auto"/>
        <w:ind w:left="720"/>
        <w:rPr>
          <w:rFonts w:ascii="Times New Roman" w:hAnsi="Times New Roman" w:cs="Times New Roman"/>
          <w:bCs/>
          <w:sz w:val="24"/>
          <w:szCs w:val="24"/>
        </w:rPr>
      </w:pPr>
      <w:r>
        <w:rPr>
          <w:rFonts w:ascii="Times New Roman" w:hAnsi="Times New Roman" w:cs="Times New Roman"/>
          <w:b/>
          <w:sz w:val="24"/>
          <w:szCs w:val="24"/>
        </w:rPr>
        <w:t xml:space="preserve">Big Game Winter Range - </w:t>
      </w:r>
      <w:r w:rsidRPr="00EB314D">
        <w:rPr>
          <w:rFonts w:ascii="Times New Roman" w:hAnsi="Times New Roman" w:cs="Times New Roman"/>
          <w:bCs/>
          <w:sz w:val="24"/>
          <w:szCs w:val="24"/>
        </w:rPr>
        <w:t>I believe the lack of identification of big game winter range is a significant and important oversight of the Revised Forest Plan.  Without proper identification of these areas and special management measures</w:t>
      </w:r>
      <w:r w:rsidR="000009DE">
        <w:rPr>
          <w:rFonts w:ascii="Times New Roman" w:hAnsi="Times New Roman" w:cs="Times New Roman"/>
          <w:bCs/>
          <w:sz w:val="24"/>
          <w:szCs w:val="24"/>
        </w:rPr>
        <w:t xml:space="preserve"> designed to protect </w:t>
      </w:r>
      <w:r w:rsidR="000009DE">
        <w:rPr>
          <w:rFonts w:ascii="Times New Roman" w:hAnsi="Times New Roman" w:cs="Times New Roman"/>
          <w:bCs/>
          <w:sz w:val="24"/>
          <w:szCs w:val="24"/>
        </w:rPr>
        <w:lastRenderedPageBreak/>
        <w:t xml:space="preserve">wintering big game, there is a high potential for detrimental impacts </w:t>
      </w:r>
      <w:r w:rsidR="001946E2">
        <w:rPr>
          <w:rFonts w:ascii="Times New Roman" w:hAnsi="Times New Roman" w:cs="Times New Roman"/>
          <w:bCs/>
          <w:sz w:val="24"/>
          <w:szCs w:val="24"/>
        </w:rPr>
        <w:t>to</w:t>
      </w:r>
      <w:r w:rsidR="000009DE">
        <w:rPr>
          <w:rFonts w:ascii="Times New Roman" w:hAnsi="Times New Roman" w:cs="Times New Roman"/>
          <w:bCs/>
          <w:sz w:val="24"/>
          <w:szCs w:val="24"/>
        </w:rPr>
        <w:t xml:space="preserve"> wintering big game.</w:t>
      </w:r>
    </w:p>
    <w:p w14:paraId="4B89221F" w14:textId="77777777" w:rsidR="001946E2" w:rsidRDefault="000009DE" w:rsidP="0009544E">
      <w:pPr>
        <w:spacing w:line="276" w:lineRule="auto"/>
        <w:ind w:left="720"/>
        <w:rPr>
          <w:rFonts w:ascii="Times New Roman" w:hAnsi="Times New Roman" w:cs="Times New Roman"/>
          <w:bCs/>
          <w:sz w:val="24"/>
          <w:szCs w:val="24"/>
        </w:rPr>
      </w:pPr>
      <w:r>
        <w:rPr>
          <w:rFonts w:ascii="Times New Roman" w:hAnsi="Times New Roman" w:cs="Times New Roman"/>
          <w:bCs/>
          <w:sz w:val="24"/>
          <w:szCs w:val="24"/>
        </w:rPr>
        <w:t xml:space="preserve">Both </w:t>
      </w:r>
      <w:r w:rsidR="001946E2">
        <w:rPr>
          <w:rFonts w:ascii="Times New Roman" w:hAnsi="Times New Roman" w:cs="Times New Roman"/>
          <w:bCs/>
          <w:sz w:val="24"/>
          <w:szCs w:val="24"/>
        </w:rPr>
        <w:t xml:space="preserve">of </w:t>
      </w:r>
      <w:r>
        <w:rPr>
          <w:rFonts w:ascii="Times New Roman" w:hAnsi="Times New Roman" w:cs="Times New Roman"/>
          <w:bCs/>
          <w:sz w:val="24"/>
          <w:szCs w:val="24"/>
        </w:rPr>
        <w:t>the existing Forest Plan</w:t>
      </w:r>
      <w:r w:rsidR="001946E2">
        <w:rPr>
          <w:rFonts w:ascii="Times New Roman" w:hAnsi="Times New Roman" w:cs="Times New Roman"/>
          <w:bCs/>
          <w:sz w:val="24"/>
          <w:szCs w:val="24"/>
        </w:rPr>
        <w:t>s</w:t>
      </w:r>
      <w:r>
        <w:rPr>
          <w:rFonts w:ascii="Times New Roman" w:hAnsi="Times New Roman" w:cs="Times New Roman"/>
          <w:bCs/>
          <w:sz w:val="24"/>
          <w:szCs w:val="24"/>
        </w:rPr>
        <w:t xml:space="preserve"> identified two types of winter range primarily associated with winter requirements for elk.  On the Clearwater these were termed MA-C3 and MA-C4.  Management Area C-</w:t>
      </w:r>
      <w:r w:rsidR="001946E2">
        <w:rPr>
          <w:rFonts w:ascii="Times New Roman" w:hAnsi="Times New Roman" w:cs="Times New Roman"/>
          <w:bCs/>
          <w:sz w:val="24"/>
          <w:szCs w:val="24"/>
        </w:rPr>
        <w:t>3 (39,000 acres) was generally associated with brush fields and open grasslands on steep south facing low elevation slopes. In the existing Nez Perce Forest plan this type of winter range was identified as MA-16 (151,683 acres).</w:t>
      </w:r>
    </w:p>
    <w:p w14:paraId="6569B6B5" w14:textId="50CA41C4" w:rsidR="000009DE" w:rsidRDefault="00A03713" w:rsidP="006C5734">
      <w:pPr>
        <w:spacing w:line="276" w:lineRule="auto"/>
        <w:ind w:left="720"/>
        <w:rPr>
          <w:rFonts w:ascii="Times New Roman" w:hAnsi="Times New Roman" w:cs="Times New Roman"/>
          <w:bCs/>
          <w:sz w:val="24"/>
          <w:szCs w:val="24"/>
        </w:rPr>
      </w:pPr>
      <w:r>
        <w:rPr>
          <w:rFonts w:ascii="Times New Roman" w:hAnsi="Times New Roman" w:cs="Times New Roman"/>
          <w:bCs/>
          <w:sz w:val="24"/>
          <w:szCs w:val="24"/>
        </w:rPr>
        <w:t xml:space="preserve">Management area C4 (94,000-acres) in the </w:t>
      </w:r>
      <w:r w:rsidR="000009DE" w:rsidRPr="000009DE">
        <w:rPr>
          <w:rFonts w:ascii="Times New Roman" w:hAnsi="Times New Roman" w:cs="Times New Roman"/>
          <w:bCs/>
          <w:sz w:val="24"/>
          <w:szCs w:val="24"/>
        </w:rPr>
        <w:t>Clearwater Forest Pla</w:t>
      </w:r>
      <w:r w:rsidR="000009DE">
        <w:rPr>
          <w:rFonts w:ascii="Times New Roman" w:hAnsi="Times New Roman" w:cs="Times New Roman"/>
          <w:bCs/>
          <w:sz w:val="24"/>
          <w:szCs w:val="24"/>
        </w:rPr>
        <w:t xml:space="preserve">n </w:t>
      </w:r>
      <w:r>
        <w:rPr>
          <w:rFonts w:ascii="Times New Roman" w:hAnsi="Times New Roman" w:cs="Times New Roman"/>
          <w:bCs/>
          <w:sz w:val="24"/>
          <w:szCs w:val="24"/>
        </w:rPr>
        <w:t>was identified as low elevation forested areas were some timber harvest could occur with the overall objective of improving big game winter range.  In the existing, Nez Perce Forest Plan this area was identified as MA-15 (72,003-acres)</w:t>
      </w:r>
      <w:r w:rsidR="006775D8">
        <w:rPr>
          <w:rFonts w:ascii="Times New Roman" w:hAnsi="Times New Roman" w:cs="Times New Roman"/>
          <w:bCs/>
          <w:sz w:val="24"/>
          <w:szCs w:val="24"/>
        </w:rPr>
        <w:t xml:space="preserve"> and MA-18 (10,468-acres).</w:t>
      </w:r>
    </w:p>
    <w:p w14:paraId="1DDD0845" w14:textId="116426D6" w:rsidR="00F05FD0" w:rsidRDefault="006C5734" w:rsidP="0009544E">
      <w:pPr>
        <w:spacing w:line="276" w:lineRule="auto"/>
        <w:ind w:left="720"/>
        <w:rPr>
          <w:rFonts w:ascii="Times New Roman" w:hAnsi="Times New Roman" w:cs="Times New Roman"/>
          <w:sz w:val="24"/>
          <w:szCs w:val="24"/>
        </w:rPr>
      </w:pPr>
      <w:r>
        <w:rPr>
          <w:rFonts w:ascii="Times New Roman" w:hAnsi="Times New Roman" w:cs="Times New Roman"/>
          <w:bCs/>
          <w:sz w:val="24"/>
          <w:szCs w:val="24"/>
        </w:rPr>
        <w:t>I believe these areas</w:t>
      </w:r>
      <w:r>
        <w:rPr>
          <w:rFonts w:ascii="Times New Roman" w:hAnsi="Times New Roman" w:cs="Times New Roman"/>
          <w:sz w:val="24"/>
          <w:szCs w:val="24"/>
        </w:rPr>
        <w:t xml:space="preserve"> </w:t>
      </w:r>
      <w:r w:rsidR="00F05FD0" w:rsidRPr="0009544E">
        <w:rPr>
          <w:rFonts w:ascii="Times New Roman" w:hAnsi="Times New Roman" w:cs="Times New Roman"/>
          <w:sz w:val="24"/>
          <w:szCs w:val="24"/>
        </w:rPr>
        <w:t>need to be updated and refined based on monitoring and current information that is likely available from the Idaho Fish and Game.  For example, I know that no big game</w:t>
      </w:r>
      <w:r w:rsidR="009836CB" w:rsidRPr="0009544E">
        <w:rPr>
          <w:rFonts w:ascii="Times New Roman" w:hAnsi="Times New Roman" w:cs="Times New Roman"/>
          <w:sz w:val="24"/>
          <w:szCs w:val="24"/>
        </w:rPr>
        <w:t xml:space="preserve"> winter</w:t>
      </w:r>
      <w:r w:rsidR="00F05FD0" w:rsidRPr="0009544E">
        <w:rPr>
          <w:rFonts w:ascii="Times New Roman" w:hAnsi="Times New Roman" w:cs="Times New Roman"/>
          <w:sz w:val="24"/>
          <w:szCs w:val="24"/>
        </w:rPr>
        <w:t xml:space="preserve"> range was identified on the Palouse Ranger District in the 1987 Clearwater Forest Plan.  Animals are obviously wintering on the Palouse District in lower elevations along the Palouse, Potlatch and Elk River drainages.  Similarly, there are likely other winter range oversights and inclusions in the 1987 plans that need to be updated and refined. </w:t>
      </w:r>
      <w:r>
        <w:rPr>
          <w:rFonts w:ascii="Times New Roman" w:hAnsi="Times New Roman" w:cs="Times New Roman"/>
          <w:sz w:val="24"/>
          <w:szCs w:val="24"/>
        </w:rPr>
        <w:t xml:space="preserve"> However, I do not support the idea of completely dropping winter range management areas as is the current proposal in the Revised Forest Plan.</w:t>
      </w:r>
    </w:p>
    <w:p w14:paraId="4A329EC2" w14:textId="2E1DD535" w:rsidR="00D94457" w:rsidRPr="0009544E" w:rsidRDefault="00D94457" w:rsidP="0009544E">
      <w:pPr>
        <w:spacing w:line="276" w:lineRule="auto"/>
        <w:ind w:left="720"/>
        <w:rPr>
          <w:rFonts w:ascii="Times New Roman" w:hAnsi="Times New Roman" w:cs="Times New Roman"/>
          <w:sz w:val="24"/>
          <w:szCs w:val="24"/>
        </w:rPr>
      </w:pPr>
      <w:r w:rsidRPr="00D94457">
        <w:rPr>
          <w:rFonts w:ascii="Times New Roman" w:hAnsi="Times New Roman" w:cs="Times New Roman"/>
          <w:b/>
          <w:bCs/>
          <w:sz w:val="24"/>
          <w:szCs w:val="24"/>
        </w:rPr>
        <w:t>Moose Winter Range</w:t>
      </w:r>
      <w:r>
        <w:rPr>
          <w:rFonts w:ascii="Times New Roman" w:hAnsi="Times New Roman" w:cs="Times New Roman"/>
          <w:sz w:val="24"/>
          <w:szCs w:val="24"/>
        </w:rPr>
        <w:t xml:space="preserve"> - The existing Nez Perce National Forest Plan has a unique management area for the management of moose winter habitat (MA-21</w:t>
      </w:r>
      <w:r w:rsidR="006775D8">
        <w:rPr>
          <w:rFonts w:ascii="Times New Roman" w:hAnsi="Times New Roman" w:cs="Times New Roman"/>
          <w:sz w:val="24"/>
          <w:szCs w:val="24"/>
        </w:rPr>
        <w:t xml:space="preserve">, 45,140-acres).  </w:t>
      </w:r>
      <w:r>
        <w:rPr>
          <w:rFonts w:ascii="Times New Roman" w:hAnsi="Times New Roman" w:cs="Times New Roman"/>
          <w:sz w:val="24"/>
          <w:szCs w:val="24"/>
        </w:rPr>
        <w:t xml:space="preserve">Unlike most of the Clearwater National Forest, it is common to have </w:t>
      </w:r>
      <w:r w:rsidR="006775D8">
        <w:rPr>
          <w:rFonts w:ascii="Times New Roman" w:hAnsi="Times New Roman" w:cs="Times New Roman"/>
          <w:sz w:val="24"/>
          <w:szCs w:val="24"/>
        </w:rPr>
        <w:t xml:space="preserve">older </w:t>
      </w:r>
      <w:r>
        <w:rPr>
          <w:rFonts w:ascii="Times New Roman" w:hAnsi="Times New Roman" w:cs="Times New Roman"/>
          <w:sz w:val="24"/>
          <w:szCs w:val="24"/>
        </w:rPr>
        <w:t>forest stan</w:t>
      </w:r>
      <w:r w:rsidR="006775D8">
        <w:rPr>
          <w:rFonts w:ascii="Times New Roman" w:hAnsi="Times New Roman" w:cs="Times New Roman"/>
          <w:sz w:val="24"/>
          <w:szCs w:val="24"/>
        </w:rPr>
        <w:t>ds with a</w:t>
      </w:r>
      <w:r w:rsidR="00004FBF">
        <w:rPr>
          <w:rFonts w:ascii="Times New Roman" w:hAnsi="Times New Roman" w:cs="Times New Roman"/>
          <w:sz w:val="24"/>
          <w:szCs w:val="24"/>
        </w:rPr>
        <w:t xml:space="preserve"> yew understory.  These stands have been shown to important wintering areas for moose (Pierce</w:t>
      </w:r>
      <w:r w:rsidR="00A93F11">
        <w:rPr>
          <w:rFonts w:ascii="Times New Roman" w:hAnsi="Times New Roman" w:cs="Times New Roman"/>
          <w:sz w:val="24"/>
          <w:szCs w:val="24"/>
        </w:rPr>
        <w:t xml:space="preserve"> and Peek 1984</w:t>
      </w:r>
      <w:r w:rsidR="00004FBF">
        <w:rPr>
          <w:rFonts w:ascii="Times New Roman" w:hAnsi="Times New Roman" w:cs="Times New Roman"/>
          <w:sz w:val="24"/>
          <w:szCs w:val="24"/>
        </w:rPr>
        <w:t xml:space="preserve">).  I believe this management area needs to be updated to </w:t>
      </w:r>
      <w:r w:rsidR="006D2900">
        <w:rPr>
          <w:rFonts w:ascii="Times New Roman" w:hAnsi="Times New Roman" w:cs="Times New Roman"/>
          <w:sz w:val="24"/>
          <w:szCs w:val="24"/>
        </w:rPr>
        <w:t>ensure</w:t>
      </w:r>
      <w:r w:rsidR="00004FBF">
        <w:rPr>
          <w:rFonts w:ascii="Times New Roman" w:hAnsi="Times New Roman" w:cs="Times New Roman"/>
          <w:sz w:val="24"/>
          <w:szCs w:val="24"/>
        </w:rPr>
        <w:t xml:space="preserve"> winter range protection of all stands with yew understories and older forest canopies that are important for wintering moose.  I do not support the total elimination of this management area.</w:t>
      </w:r>
    </w:p>
    <w:p w14:paraId="43930008" w14:textId="6BBBC5FF" w:rsidR="00F05FD0" w:rsidRDefault="00F05FD0" w:rsidP="0009544E">
      <w:pPr>
        <w:spacing w:line="276" w:lineRule="auto"/>
        <w:ind w:left="720"/>
        <w:rPr>
          <w:rFonts w:ascii="Times New Roman" w:hAnsi="Times New Roman" w:cs="Times New Roman"/>
          <w:sz w:val="24"/>
          <w:szCs w:val="24"/>
        </w:rPr>
      </w:pPr>
      <w:r w:rsidRPr="0009544E">
        <w:rPr>
          <w:rFonts w:ascii="Times New Roman" w:hAnsi="Times New Roman" w:cs="Times New Roman"/>
          <w:b/>
          <w:sz w:val="24"/>
          <w:szCs w:val="24"/>
        </w:rPr>
        <w:t>Big Game Summer Range/Timber Management</w:t>
      </w:r>
      <w:r w:rsidR="00B119D4">
        <w:rPr>
          <w:rFonts w:ascii="Times New Roman" w:hAnsi="Times New Roman" w:cs="Times New Roman"/>
          <w:sz w:val="24"/>
          <w:szCs w:val="24"/>
        </w:rPr>
        <w:t xml:space="preserve"> -</w:t>
      </w:r>
      <w:r w:rsidRPr="0009544E">
        <w:rPr>
          <w:rFonts w:ascii="Times New Roman" w:hAnsi="Times New Roman" w:cs="Times New Roman"/>
          <w:sz w:val="24"/>
          <w:szCs w:val="24"/>
        </w:rPr>
        <w:t xml:space="preserve"> These areas include most of the existing roadless areas that were scheduled for timber management in the </w:t>
      </w:r>
      <w:r w:rsidR="00004FBF">
        <w:rPr>
          <w:rFonts w:ascii="Times New Roman" w:hAnsi="Times New Roman" w:cs="Times New Roman"/>
          <w:sz w:val="24"/>
          <w:szCs w:val="24"/>
        </w:rPr>
        <w:t>existing Clearwater Forest Plan</w:t>
      </w:r>
      <w:r w:rsidR="00B119D4">
        <w:rPr>
          <w:rFonts w:ascii="Times New Roman" w:hAnsi="Times New Roman" w:cs="Times New Roman"/>
          <w:sz w:val="24"/>
          <w:szCs w:val="24"/>
        </w:rPr>
        <w:t xml:space="preserve"> (MA-C8S, 207,500-acres)</w:t>
      </w:r>
      <w:r w:rsidRPr="0009544E">
        <w:rPr>
          <w:rFonts w:ascii="Times New Roman" w:hAnsi="Times New Roman" w:cs="Times New Roman"/>
          <w:sz w:val="24"/>
          <w:szCs w:val="24"/>
        </w:rPr>
        <w:t xml:space="preserve">.  </w:t>
      </w:r>
      <w:r w:rsidR="006C5734">
        <w:rPr>
          <w:rFonts w:ascii="Times New Roman" w:hAnsi="Times New Roman" w:cs="Times New Roman"/>
          <w:sz w:val="24"/>
          <w:szCs w:val="24"/>
        </w:rPr>
        <w:t xml:space="preserve">It is similar to the back-country restoration alternative proposed in the Revised Forest Plan. </w:t>
      </w:r>
      <w:r w:rsidRPr="0009544E">
        <w:rPr>
          <w:rFonts w:ascii="Times New Roman" w:hAnsi="Times New Roman" w:cs="Times New Roman"/>
          <w:sz w:val="24"/>
          <w:szCs w:val="24"/>
        </w:rPr>
        <w:t xml:space="preserve">I don’t think that timber management is appropriate for existing roadless areas and believe that all existing roadless areas should be modified to either A3 (Non-motorized Dispersed Recreation in an Unroaded Setting), B2 (Recommended Wilderness), C1 (Key Big Game Summer Range) or C6 (Key Fishery Habitat).  </w:t>
      </w:r>
    </w:p>
    <w:p w14:paraId="12CF87E2" w14:textId="7763EA9F" w:rsidR="002563C3" w:rsidRDefault="002563C3" w:rsidP="0009544E">
      <w:pPr>
        <w:spacing w:line="276" w:lineRule="auto"/>
        <w:ind w:left="720"/>
        <w:rPr>
          <w:rFonts w:ascii="Times New Roman" w:hAnsi="Times New Roman" w:cs="Times New Roman"/>
          <w:sz w:val="24"/>
          <w:szCs w:val="24"/>
        </w:rPr>
      </w:pPr>
      <w:r>
        <w:rPr>
          <w:rFonts w:ascii="Times New Roman" w:hAnsi="Times New Roman" w:cs="Times New Roman"/>
          <w:b/>
          <w:sz w:val="24"/>
          <w:szCs w:val="24"/>
        </w:rPr>
        <w:t xml:space="preserve">Timber Management </w:t>
      </w:r>
      <w:r w:rsidRPr="002563C3">
        <w:rPr>
          <w:rFonts w:ascii="Times New Roman" w:hAnsi="Times New Roman" w:cs="Times New Roman"/>
          <w:sz w:val="24"/>
          <w:szCs w:val="24"/>
        </w:rPr>
        <w:t>-</w:t>
      </w:r>
      <w:r>
        <w:rPr>
          <w:rFonts w:ascii="Times New Roman" w:hAnsi="Times New Roman" w:cs="Times New Roman"/>
          <w:sz w:val="24"/>
          <w:szCs w:val="24"/>
        </w:rPr>
        <w:t xml:space="preserve"> These areas include the primary timber producing areas on the Clearwater and Nez Perce National Forests.  In the existing Forest Plans they are </w:t>
      </w:r>
      <w:r>
        <w:rPr>
          <w:rFonts w:ascii="Times New Roman" w:hAnsi="Times New Roman" w:cs="Times New Roman"/>
          <w:sz w:val="24"/>
          <w:szCs w:val="24"/>
        </w:rPr>
        <w:lastRenderedPageBreak/>
        <w:t>identified as Management Area-E1 (503,567 acres) on the Clearwater NF and Management Area-</w:t>
      </w:r>
      <w:r w:rsidR="00635E91">
        <w:rPr>
          <w:rFonts w:ascii="Times New Roman" w:hAnsi="Times New Roman" w:cs="Times New Roman"/>
          <w:sz w:val="24"/>
          <w:szCs w:val="24"/>
        </w:rPr>
        <w:t>12 (539,884 acres) on the Nez Perce National Forest.  These are largely the same front-country lands that are listed as MA-3 in the Revised</w:t>
      </w:r>
      <w:r w:rsidR="003C19B7">
        <w:rPr>
          <w:rFonts w:ascii="Times New Roman" w:hAnsi="Times New Roman" w:cs="Times New Roman"/>
          <w:sz w:val="24"/>
          <w:szCs w:val="24"/>
        </w:rPr>
        <w:t xml:space="preserve"> Forest</w:t>
      </w:r>
      <w:r w:rsidR="00635E91">
        <w:rPr>
          <w:rFonts w:ascii="Times New Roman" w:hAnsi="Times New Roman" w:cs="Times New Roman"/>
          <w:sz w:val="24"/>
          <w:szCs w:val="24"/>
        </w:rPr>
        <w:t xml:space="preserve"> Plan and DEIS.</w:t>
      </w:r>
    </w:p>
    <w:p w14:paraId="51F31B1C" w14:textId="22B11020" w:rsidR="006279C3" w:rsidRPr="0009544E" w:rsidRDefault="006279C3" w:rsidP="0009544E">
      <w:pPr>
        <w:spacing w:line="276" w:lineRule="auto"/>
        <w:ind w:left="720"/>
        <w:rPr>
          <w:rFonts w:ascii="Times New Roman" w:hAnsi="Times New Roman" w:cs="Times New Roman"/>
          <w:sz w:val="24"/>
          <w:szCs w:val="24"/>
        </w:rPr>
      </w:pPr>
      <w:r>
        <w:rPr>
          <w:rFonts w:ascii="Times New Roman" w:hAnsi="Times New Roman" w:cs="Times New Roman"/>
          <w:b/>
          <w:sz w:val="24"/>
          <w:szCs w:val="24"/>
        </w:rPr>
        <w:t xml:space="preserve">Research Natural Areas and Special Areas </w:t>
      </w:r>
      <w:r w:rsidRPr="006279C3">
        <w:rPr>
          <w:rFonts w:ascii="Times New Roman" w:hAnsi="Times New Roman" w:cs="Times New Roman"/>
          <w:sz w:val="24"/>
          <w:szCs w:val="24"/>
        </w:rPr>
        <w:t>-</w:t>
      </w:r>
      <w:r>
        <w:rPr>
          <w:rFonts w:ascii="Times New Roman" w:hAnsi="Times New Roman" w:cs="Times New Roman"/>
          <w:sz w:val="24"/>
          <w:szCs w:val="24"/>
        </w:rPr>
        <w:t xml:space="preserve"> These areas are identified a</w:t>
      </w:r>
      <w:r w:rsidR="003C19B7">
        <w:rPr>
          <w:rFonts w:ascii="Times New Roman" w:hAnsi="Times New Roman" w:cs="Times New Roman"/>
          <w:sz w:val="24"/>
          <w:szCs w:val="24"/>
        </w:rPr>
        <w:t>s</w:t>
      </w:r>
      <w:r>
        <w:rPr>
          <w:rFonts w:ascii="Times New Roman" w:hAnsi="Times New Roman" w:cs="Times New Roman"/>
          <w:sz w:val="24"/>
          <w:szCs w:val="24"/>
        </w:rPr>
        <w:t xml:space="preserve"> management area</w:t>
      </w:r>
      <w:r w:rsidR="003C19B7">
        <w:rPr>
          <w:rFonts w:ascii="Times New Roman" w:hAnsi="Times New Roman" w:cs="Times New Roman"/>
          <w:sz w:val="24"/>
          <w:szCs w:val="24"/>
        </w:rPr>
        <w:t xml:space="preserve"> M1 (8,292-acres</w:t>
      </w:r>
      <w:r w:rsidR="003E2E77">
        <w:rPr>
          <w:rFonts w:ascii="Times New Roman" w:hAnsi="Times New Roman" w:cs="Times New Roman"/>
          <w:sz w:val="24"/>
          <w:szCs w:val="24"/>
        </w:rPr>
        <w:t xml:space="preserve">) </w:t>
      </w:r>
      <w:r>
        <w:rPr>
          <w:rFonts w:ascii="Times New Roman" w:hAnsi="Times New Roman" w:cs="Times New Roman"/>
          <w:sz w:val="24"/>
          <w:szCs w:val="24"/>
        </w:rPr>
        <w:t xml:space="preserve">in the existing </w:t>
      </w:r>
      <w:r w:rsidR="003E2E77">
        <w:rPr>
          <w:rFonts w:ascii="Times New Roman" w:hAnsi="Times New Roman" w:cs="Times New Roman"/>
          <w:sz w:val="24"/>
          <w:szCs w:val="24"/>
        </w:rPr>
        <w:t xml:space="preserve">Clearwater </w:t>
      </w:r>
      <w:r>
        <w:rPr>
          <w:rFonts w:ascii="Times New Roman" w:hAnsi="Times New Roman" w:cs="Times New Roman"/>
          <w:sz w:val="24"/>
          <w:szCs w:val="24"/>
        </w:rPr>
        <w:t>Forest Plan</w:t>
      </w:r>
      <w:r w:rsidR="003E2E77">
        <w:rPr>
          <w:rFonts w:ascii="Times New Roman" w:hAnsi="Times New Roman" w:cs="Times New Roman"/>
          <w:sz w:val="24"/>
          <w:szCs w:val="24"/>
        </w:rPr>
        <w:t xml:space="preserve"> and MA-6 (8,015-acres) in the Nez Perce Forest Plan. Because of the unique nature of these areas, </w:t>
      </w:r>
      <w:r>
        <w:rPr>
          <w:rFonts w:ascii="Times New Roman" w:hAnsi="Times New Roman" w:cs="Times New Roman"/>
          <w:sz w:val="24"/>
          <w:szCs w:val="24"/>
        </w:rPr>
        <w:t xml:space="preserve">I believe this should have been done in the Revised Forest Plan. </w:t>
      </w:r>
    </w:p>
    <w:p w14:paraId="74F4321D" w14:textId="422A16D4" w:rsidR="00A87162" w:rsidRDefault="00F05FD0" w:rsidP="008E1D9B">
      <w:pPr>
        <w:spacing w:line="276" w:lineRule="auto"/>
        <w:ind w:left="720"/>
        <w:rPr>
          <w:rFonts w:ascii="Times New Roman" w:hAnsi="Times New Roman" w:cs="Times New Roman"/>
          <w:sz w:val="24"/>
          <w:szCs w:val="24"/>
        </w:rPr>
      </w:pPr>
      <w:r w:rsidRPr="0009544E">
        <w:rPr>
          <w:rFonts w:ascii="Times New Roman" w:hAnsi="Times New Roman" w:cs="Times New Roman"/>
          <w:b/>
          <w:sz w:val="24"/>
          <w:szCs w:val="24"/>
        </w:rPr>
        <w:t>Riparian Areas</w:t>
      </w:r>
      <w:r w:rsidR="002141B1">
        <w:rPr>
          <w:rFonts w:ascii="Times New Roman" w:hAnsi="Times New Roman" w:cs="Times New Roman"/>
          <w:b/>
          <w:sz w:val="24"/>
          <w:szCs w:val="24"/>
        </w:rPr>
        <w:t xml:space="preserve"> </w:t>
      </w:r>
      <w:r w:rsidR="002141B1" w:rsidRPr="002141B1">
        <w:rPr>
          <w:rFonts w:ascii="Times New Roman" w:hAnsi="Times New Roman" w:cs="Times New Roman"/>
          <w:bCs/>
          <w:sz w:val="24"/>
          <w:szCs w:val="24"/>
        </w:rPr>
        <w:t>- Riparian Areas were originally listed as M</w:t>
      </w:r>
      <w:r w:rsidR="002141B1">
        <w:rPr>
          <w:rFonts w:ascii="Times New Roman" w:hAnsi="Times New Roman" w:cs="Times New Roman"/>
          <w:bCs/>
          <w:sz w:val="24"/>
          <w:szCs w:val="24"/>
        </w:rPr>
        <w:t>A-M2 (107,263-acres)</w:t>
      </w:r>
      <w:r w:rsidR="009616A2">
        <w:rPr>
          <w:rFonts w:ascii="Times New Roman" w:hAnsi="Times New Roman" w:cs="Times New Roman"/>
          <w:bCs/>
          <w:sz w:val="24"/>
          <w:szCs w:val="24"/>
        </w:rPr>
        <w:t xml:space="preserve"> </w:t>
      </w:r>
      <w:r w:rsidR="002141B1">
        <w:rPr>
          <w:rFonts w:ascii="Times New Roman" w:hAnsi="Times New Roman" w:cs="Times New Roman"/>
          <w:bCs/>
          <w:sz w:val="24"/>
          <w:szCs w:val="24"/>
        </w:rPr>
        <w:t>in the existing Clearwater Forest Plan.  In the existing Nez Perce Forest Plan</w:t>
      </w:r>
      <w:r w:rsidR="0079395E">
        <w:rPr>
          <w:rFonts w:ascii="Times New Roman" w:hAnsi="Times New Roman" w:cs="Times New Roman"/>
          <w:bCs/>
          <w:sz w:val="24"/>
          <w:szCs w:val="24"/>
        </w:rPr>
        <w:t xml:space="preserve"> riparian areas</w:t>
      </w:r>
      <w:r w:rsidR="00DA7DB3">
        <w:rPr>
          <w:rFonts w:ascii="Times New Roman" w:hAnsi="Times New Roman" w:cs="Times New Roman"/>
          <w:bCs/>
          <w:sz w:val="24"/>
          <w:szCs w:val="24"/>
        </w:rPr>
        <w:t xml:space="preserve"> are listed as</w:t>
      </w:r>
      <w:r w:rsidRPr="002141B1">
        <w:rPr>
          <w:rFonts w:ascii="Times New Roman" w:hAnsi="Times New Roman" w:cs="Times New Roman"/>
          <w:bCs/>
          <w:sz w:val="24"/>
          <w:szCs w:val="24"/>
        </w:rPr>
        <w:t xml:space="preserve"> </w:t>
      </w:r>
      <w:r w:rsidR="00D245A5">
        <w:rPr>
          <w:rFonts w:ascii="Times New Roman" w:hAnsi="Times New Roman" w:cs="Times New Roman"/>
          <w:bCs/>
          <w:sz w:val="24"/>
          <w:szCs w:val="24"/>
        </w:rPr>
        <w:t>MA</w:t>
      </w:r>
      <w:r w:rsidR="00163792">
        <w:rPr>
          <w:rFonts w:ascii="Times New Roman" w:hAnsi="Times New Roman" w:cs="Times New Roman"/>
          <w:bCs/>
          <w:sz w:val="24"/>
          <w:szCs w:val="24"/>
        </w:rPr>
        <w:t>-</w:t>
      </w:r>
      <w:r w:rsidR="00765618">
        <w:rPr>
          <w:rFonts w:ascii="Times New Roman" w:hAnsi="Times New Roman" w:cs="Times New Roman"/>
          <w:bCs/>
          <w:sz w:val="24"/>
          <w:szCs w:val="24"/>
        </w:rPr>
        <w:t>10</w:t>
      </w:r>
      <w:r w:rsidR="00272683">
        <w:rPr>
          <w:rFonts w:ascii="Times New Roman" w:hAnsi="Times New Roman" w:cs="Times New Roman"/>
          <w:bCs/>
          <w:sz w:val="24"/>
          <w:szCs w:val="24"/>
        </w:rPr>
        <w:t xml:space="preserve"> </w:t>
      </w:r>
      <w:r w:rsidR="00BA7C92">
        <w:rPr>
          <w:rFonts w:ascii="Times New Roman" w:hAnsi="Times New Roman" w:cs="Times New Roman"/>
          <w:bCs/>
          <w:sz w:val="24"/>
          <w:szCs w:val="24"/>
        </w:rPr>
        <w:t>(11,</w:t>
      </w:r>
      <w:r w:rsidR="0076225B">
        <w:rPr>
          <w:rFonts w:ascii="Times New Roman" w:hAnsi="Times New Roman" w:cs="Times New Roman"/>
          <w:bCs/>
          <w:sz w:val="24"/>
          <w:szCs w:val="24"/>
        </w:rPr>
        <w:t>859</w:t>
      </w:r>
      <w:r w:rsidR="00A87162">
        <w:rPr>
          <w:rFonts w:ascii="Times New Roman" w:hAnsi="Times New Roman" w:cs="Times New Roman"/>
          <w:bCs/>
          <w:sz w:val="24"/>
          <w:szCs w:val="24"/>
        </w:rPr>
        <w:t>-</w:t>
      </w:r>
      <w:r w:rsidR="0076225B">
        <w:rPr>
          <w:rFonts w:ascii="Times New Roman" w:hAnsi="Times New Roman" w:cs="Times New Roman"/>
          <w:bCs/>
          <w:sz w:val="24"/>
          <w:szCs w:val="24"/>
        </w:rPr>
        <w:t>acres)</w:t>
      </w:r>
      <w:r w:rsidR="00A87162">
        <w:rPr>
          <w:rFonts w:ascii="Times New Roman" w:hAnsi="Times New Roman" w:cs="Times New Roman"/>
          <w:bCs/>
          <w:sz w:val="24"/>
          <w:szCs w:val="24"/>
        </w:rPr>
        <w:t>.</w:t>
      </w:r>
      <w:r w:rsidR="00031D4A">
        <w:rPr>
          <w:rFonts w:ascii="Times New Roman" w:hAnsi="Times New Roman" w:cs="Times New Roman"/>
          <w:bCs/>
          <w:sz w:val="24"/>
          <w:szCs w:val="24"/>
        </w:rPr>
        <w:t xml:space="preserve"> </w:t>
      </w:r>
      <w:r w:rsidRPr="002141B1">
        <w:rPr>
          <w:rFonts w:ascii="Times New Roman" w:hAnsi="Times New Roman" w:cs="Times New Roman"/>
          <w:bCs/>
          <w:sz w:val="24"/>
          <w:szCs w:val="24"/>
        </w:rPr>
        <w:t>The 1987 plans were modified by PACFISH and INFISH.  These areas need to be removed</w:t>
      </w:r>
      <w:r w:rsidRPr="0009544E">
        <w:rPr>
          <w:rFonts w:ascii="Times New Roman" w:hAnsi="Times New Roman" w:cs="Times New Roman"/>
          <w:sz w:val="24"/>
          <w:szCs w:val="24"/>
        </w:rPr>
        <w:t xml:space="preserve"> from the timber base and managed according to PACFISH and INFISH guidelines.  I </w:t>
      </w:r>
      <w:r w:rsidR="002F2B63" w:rsidRPr="0009544E">
        <w:rPr>
          <w:rFonts w:ascii="Times New Roman" w:hAnsi="Times New Roman" w:cs="Times New Roman"/>
          <w:sz w:val="24"/>
          <w:szCs w:val="24"/>
        </w:rPr>
        <w:t>do not support the changes in riparian management th</w:t>
      </w:r>
      <w:r w:rsidR="0009544E" w:rsidRPr="0009544E">
        <w:rPr>
          <w:rFonts w:ascii="Times New Roman" w:hAnsi="Times New Roman" w:cs="Times New Roman"/>
          <w:sz w:val="24"/>
          <w:szCs w:val="24"/>
        </w:rPr>
        <w:t>at are outlined in FW-STD-RMZ-01 where thinning and small regeneration harvest units (less than 1-acre) would be allowed in the outer half riparian management zone.</w:t>
      </w:r>
      <w:r w:rsidR="00DB21FC">
        <w:rPr>
          <w:rFonts w:ascii="Times New Roman" w:hAnsi="Times New Roman" w:cs="Times New Roman"/>
          <w:sz w:val="24"/>
          <w:szCs w:val="24"/>
        </w:rPr>
        <w:t xml:space="preserve"> </w:t>
      </w:r>
    </w:p>
    <w:p w14:paraId="63BAA94A" w14:textId="4A7D2B14" w:rsidR="00AF44D1" w:rsidRPr="00AF44D1" w:rsidRDefault="00AF44D1" w:rsidP="008E1D9B">
      <w:pPr>
        <w:spacing w:line="276" w:lineRule="auto"/>
        <w:ind w:left="720"/>
        <w:rPr>
          <w:rFonts w:ascii="Times New Roman" w:hAnsi="Times New Roman" w:cs="Times New Roman"/>
          <w:bCs/>
          <w:sz w:val="24"/>
          <w:szCs w:val="24"/>
        </w:rPr>
      </w:pPr>
      <w:r>
        <w:rPr>
          <w:rFonts w:ascii="Times New Roman" w:hAnsi="Times New Roman" w:cs="Times New Roman"/>
          <w:b/>
          <w:sz w:val="24"/>
          <w:szCs w:val="24"/>
        </w:rPr>
        <w:t xml:space="preserve">Municipal Watersheds </w:t>
      </w:r>
      <w:r w:rsidRPr="00AF44D1">
        <w:rPr>
          <w:rFonts w:ascii="Times New Roman" w:hAnsi="Times New Roman" w:cs="Times New Roman"/>
          <w:bCs/>
          <w:sz w:val="24"/>
          <w:szCs w:val="24"/>
        </w:rPr>
        <w:t xml:space="preserve">– The existing Nez Perce Forest Plan had two management areas for municipal watersheds.  </w:t>
      </w:r>
      <w:r>
        <w:rPr>
          <w:rFonts w:ascii="Times New Roman" w:hAnsi="Times New Roman" w:cs="Times New Roman"/>
          <w:bCs/>
          <w:sz w:val="24"/>
          <w:szCs w:val="24"/>
        </w:rPr>
        <w:t>These included Wall Creek</w:t>
      </w:r>
      <w:r w:rsidR="00A91D11">
        <w:rPr>
          <w:rFonts w:ascii="Times New Roman" w:hAnsi="Times New Roman" w:cs="Times New Roman"/>
          <w:bCs/>
          <w:sz w:val="24"/>
          <w:szCs w:val="24"/>
        </w:rPr>
        <w:t xml:space="preserve"> for the town of Clearwater</w:t>
      </w:r>
      <w:r>
        <w:rPr>
          <w:rFonts w:ascii="Times New Roman" w:hAnsi="Times New Roman" w:cs="Times New Roman"/>
          <w:bCs/>
          <w:sz w:val="24"/>
          <w:szCs w:val="24"/>
        </w:rPr>
        <w:t xml:space="preserve"> (MA-22, </w:t>
      </w:r>
      <w:r w:rsidR="00A91D11">
        <w:rPr>
          <w:rFonts w:ascii="Times New Roman" w:hAnsi="Times New Roman" w:cs="Times New Roman"/>
          <w:bCs/>
          <w:sz w:val="24"/>
          <w:szCs w:val="24"/>
        </w:rPr>
        <w:t>2,042-acres) and Big Elk and Little Elk Creek for the town of Elk City (MA-23, 7,061-acres).  The existing Clearwater Forest Plan did not have a management area for municipal watersheds, but the town of Elk River has subsequently established a municipal watershed in Elk Creek.  I believe a separate management allocation is warranted to help protect these streams as drinking water for these three communities.</w:t>
      </w:r>
    </w:p>
    <w:p w14:paraId="06B19BA2" w14:textId="140C97D9" w:rsidR="00BC29DF" w:rsidRPr="008E1D9B" w:rsidRDefault="00A87162" w:rsidP="008E1D9B">
      <w:pPr>
        <w:spacing w:line="276" w:lineRule="auto"/>
        <w:ind w:left="720"/>
        <w:rPr>
          <w:rFonts w:ascii="Times New Roman" w:hAnsi="Times New Roman" w:cs="Times New Roman"/>
          <w:sz w:val="24"/>
          <w:szCs w:val="24"/>
        </w:rPr>
      </w:pPr>
      <w:r>
        <w:rPr>
          <w:rFonts w:ascii="Times New Roman" w:hAnsi="Times New Roman" w:cs="Times New Roman"/>
          <w:b/>
          <w:sz w:val="24"/>
          <w:szCs w:val="24"/>
        </w:rPr>
        <w:t xml:space="preserve">Unsuitable </w:t>
      </w:r>
      <w:r>
        <w:rPr>
          <w:rFonts w:ascii="Times New Roman" w:hAnsi="Times New Roman" w:cs="Times New Roman"/>
          <w:sz w:val="24"/>
          <w:szCs w:val="24"/>
        </w:rPr>
        <w:t>– The Clearwater National Forest identified 92,000 acres of unsuitable habitat in the existing Forest Plan.  The Nez Perce Forest Plan identified unsuitable habitat as a separate Management Area (MA-1, 19,388 acres).</w:t>
      </w:r>
      <w:r w:rsidR="00DB21FC">
        <w:rPr>
          <w:rFonts w:ascii="Times New Roman" w:hAnsi="Times New Roman" w:cs="Times New Roman"/>
          <w:sz w:val="24"/>
          <w:szCs w:val="24"/>
        </w:rPr>
        <w:t xml:space="preserve"> </w:t>
      </w:r>
      <w:r>
        <w:rPr>
          <w:rFonts w:ascii="Times New Roman" w:hAnsi="Times New Roman" w:cs="Times New Roman"/>
          <w:sz w:val="24"/>
          <w:szCs w:val="24"/>
        </w:rPr>
        <w:t xml:space="preserve"> Unsuitable habitat was generally considered as an inclusion in other management areas in both </w:t>
      </w:r>
      <w:r w:rsidR="00AF44D1">
        <w:rPr>
          <w:rFonts w:ascii="Times New Roman" w:hAnsi="Times New Roman" w:cs="Times New Roman"/>
          <w:sz w:val="24"/>
          <w:szCs w:val="24"/>
        </w:rPr>
        <w:t>Forest Plans.  I agree with this approach.</w:t>
      </w:r>
    </w:p>
    <w:p w14:paraId="1F040358" w14:textId="13B02DE1" w:rsidR="00BC29DF" w:rsidRPr="00BC29DF" w:rsidRDefault="00780C7E" w:rsidP="00BC29DF">
      <w:pPr>
        <w:spacing w:line="276" w:lineRule="auto"/>
        <w:rPr>
          <w:rFonts w:ascii="Times New Roman" w:hAnsi="Times New Roman" w:cs="Times New Roman"/>
          <w:b/>
          <w:bCs/>
          <w:sz w:val="24"/>
          <w:szCs w:val="24"/>
        </w:rPr>
      </w:pPr>
      <w:r>
        <w:rPr>
          <w:rFonts w:ascii="Times New Roman" w:hAnsi="Times New Roman" w:cs="Times New Roman"/>
          <w:b/>
          <w:bCs/>
          <w:sz w:val="24"/>
          <w:szCs w:val="24"/>
        </w:rPr>
        <w:t xml:space="preserve">Section </w:t>
      </w:r>
      <w:r w:rsidR="00BC29DF">
        <w:rPr>
          <w:rFonts w:ascii="Times New Roman" w:hAnsi="Times New Roman" w:cs="Times New Roman"/>
          <w:b/>
          <w:bCs/>
          <w:sz w:val="24"/>
          <w:szCs w:val="24"/>
        </w:rPr>
        <w:t xml:space="preserve">1.3 </w:t>
      </w:r>
      <w:r w:rsidR="00BC29DF" w:rsidRPr="00BC29DF">
        <w:rPr>
          <w:rFonts w:ascii="Times New Roman" w:hAnsi="Times New Roman" w:cs="Times New Roman"/>
          <w:b/>
          <w:bCs/>
          <w:sz w:val="24"/>
          <w:szCs w:val="24"/>
        </w:rPr>
        <w:t>Geographic Areas</w:t>
      </w:r>
      <w:r w:rsidR="00CB03A9">
        <w:rPr>
          <w:rFonts w:ascii="Times New Roman" w:hAnsi="Times New Roman" w:cs="Times New Roman"/>
          <w:b/>
          <w:bCs/>
          <w:sz w:val="24"/>
          <w:szCs w:val="24"/>
        </w:rPr>
        <w:t>.</w:t>
      </w:r>
    </w:p>
    <w:p w14:paraId="36DAB77F" w14:textId="313895CE" w:rsidR="00BC29DF" w:rsidRDefault="00BC29DF" w:rsidP="00BC29DF">
      <w:pPr>
        <w:spacing w:line="276" w:lineRule="auto"/>
        <w:rPr>
          <w:rFonts w:ascii="Times New Roman" w:hAnsi="Times New Roman" w:cs="Times New Roman"/>
          <w:sz w:val="24"/>
          <w:szCs w:val="24"/>
        </w:rPr>
      </w:pPr>
      <w:r>
        <w:rPr>
          <w:rFonts w:ascii="Times New Roman" w:hAnsi="Times New Roman" w:cs="Times New Roman"/>
          <w:sz w:val="24"/>
          <w:szCs w:val="24"/>
        </w:rPr>
        <w:t>I support the concept of Geographic Areas and agree that the Gospel Hump, Lower Salmon and Pilot Knob areas deserve special management consideration.  However, I suggest different management strategies</w:t>
      </w:r>
      <w:r w:rsidR="00AF494E">
        <w:rPr>
          <w:rFonts w:ascii="Times New Roman" w:hAnsi="Times New Roman" w:cs="Times New Roman"/>
          <w:sz w:val="24"/>
          <w:szCs w:val="24"/>
        </w:rPr>
        <w:t xml:space="preserve"> other</w:t>
      </w:r>
      <w:r>
        <w:rPr>
          <w:rFonts w:ascii="Times New Roman" w:hAnsi="Times New Roman" w:cs="Times New Roman"/>
          <w:sz w:val="24"/>
          <w:szCs w:val="24"/>
        </w:rPr>
        <w:t xml:space="preserve"> than those outlined in the proposed Forest Plan for these three areas.  </w:t>
      </w:r>
    </w:p>
    <w:p w14:paraId="73522658" w14:textId="64068050" w:rsidR="00AF494E" w:rsidRDefault="00BC29DF" w:rsidP="00BC29DF">
      <w:pPr>
        <w:spacing w:line="276" w:lineRule="auto"/>
        <w:rPr>
          <w:rFonts w:ascii="Times New Roman" w:hAnsi="Times New Roman" w:cs="Times New Roman"/>
          <w:sz w:val="24"/>
          <w:szCs w:val="24"/>
        </w:rPr>
      </w:pPr>
      <w:r>
        <w:rPr>
          <w:rFonts w:ascii="Times New Roman" w:hAnsi="Times New Roman" w:cs="Times New Roman"/>
          <w:sz w:val="24"/>
          <w:szCs w:val="24"/>
        </w:rPr>
        <w:t xml:space="preserve">In the Gospel Hump Area, I believe all existing </w:t>
      </w:r>
      <w:r w:rsidR="00044735">
        <w:rPr>
          <w:rFonts w:ascii="Times New Roman" w:hAnsi="Times New Roman" w:cs="Times New Roman"/>
          <w:sz w:val="24"/>
          <w:szCs w:val="24"/>
        </w:rPr>
        <w:t xml:space="preserve">unroaded </w:t>
      </w:r>
      <w:r>
        <w:rPr>
          <w:rFonts w:ascii="Times New Roman" w:hAnsi="Times New Roman" w:cs="Times New Roman"/>
          <w:sz w:val="24"/>
          <w:szCs w:val="24"/>
        </w:rPr>
        <w:t xml:space="preserve">areas including Lower Johns </w:t>
      </w:r>
      <w:r w:rsidR="00F2515A">
        <w:rPr>
          <w:rFonts w:ascii="Times New Roman" w:hAnsi="Times New Roman" w:cs="Times New Roman"/>
          <w:sz w:val="24"/>
          <w:szCs w:val="24"/>
        </w:rPr>
        <w:t xml:space="preserve">Creek </w:t>
      </w:r>
      <w:r>
        <w:rPr>
          <w:rFonts w:ascii="Times New Roman" w:hAnsi="Times New Roman" w:cs="Times New Roman"/>
          <w:sz w:val="24"/>
          <w:szCs w:val="24"/>
        </w:rPr>
        <w:t xml:space="preserve">should be proposed for addition </w:t>
      </w:r>
      <w:r w:rsidR="00044735">
        <w:rPr>
          <w:rFonts w:ascii="Times New Roman" w:hAnsi="Times New Roman" w:cs="Times New Roman"/>
          <w:sz w:val="24"/>
          <w:szCs w:val="24"/>
        </w:rPr>
        <w:t>in</w:t>
      </w:r>
      <w:r>
        <w:rPr>
          <w:rFonts w:ascii="Times New Roman" w:hAnsi="Times New Roman" w:cs="Times New Roman"/>
          <w:sz w:val="24"/>
          <w:szCs w:val="24"/>
        </w:rPr>
        <w:t xml:space="preserve">to the Gospel Hump </w:t>
      </w:r>
      <w:r w:rsidR="00044735">
        <w:rPr>
          <w:rFonts w:ascii="Times New Roman" w:hAnsi="Times New Roman" w:cs="Times New Roman"/>
          <w:sz w:val="24"/>
          <w:szCs w:val="24"/>
        </w:rPr>
        <w:t>Wilderness Area.</w:t>
      </w:r>
      <w:r w:rsidR="00AF494E">
        <w:rPr>
          <w:rFonts w:ascii="Times New Roman" w:hAnsi="Times New Roman" w:cs="Times New Roman"/>
          <w:sz w:val="24"/>
          <w:szCs w:val="24"/>
        </w:rPr>
        <w:t xml:space="preserve"> In th</w:t>
      </w:r>
      <w:r w:rsidR="00F2515A">
        <w:rPr>
          <w:rFonts w:ascii="Times New Roman" w:hAnsi="Times New Roman" w:cs="Times New Roman"/>
          <w:sz w:val="24"/>
          <w:szCs w:val="24"/>
        </w:rPr>
        <w:t xml:space="preserve">e remaining areas that have already been developed by timber management I support the concept of restoration for aquatic species, but don’t believe that specific targets for timber harvest </w:t>
      </w:r>
      <w:r w:rsidR="008A01F3">
        <w:rPr>
          <w:rFonts w:ascii="Times New Roman" w:hAnsi="Times New Roman" w:cs="Times New Roman"/>
          <w:sz w:val="24"/>
          <w:szCs w:val="24"/>
        </w:rPr>
        <w:t xml:space="preserve">and other terrestrial </w:t>
      </w:r>
      <w:r w:rsidR="008A01F3">
        <w:rPr>
          <w:rFonts w:ascii="Times New Roman" w:hAnsi="Times New Roman" w:cs="Times New Roman"/>
          <w:sz w:val="24"/>
          <w:szCs w:val="24"/>
        </w:rPr>
        <w:lastRenderedPageBreak/>
        <w:t xml:space="preserve">management activities </w:t>
      </w:r>
      <w:r w:rsidR="00F2515A">
        <w:rPr>
          <w:rFonts w:ascii="Times New Roman" w:hAnsi="Times New Roman" w:cs="Times New Roman"/>
          <w:sz w:val="24"/>
          <w:szCs w:val="24"/>
        </w:rPr>
        <w:t>are necessary to achieve aquatic</w:t>
      </w:r>
      <w:r w:rsidR="008A01F3">
        <w:rPr>
          <w:rFonts w:ascii="Times New Roman" w:hAnsi="Times New Roman" w:cs="Times New Roman"/>
          <w:sz w:val="24"/>
          <w:szCs w:val="24"/>
        </w:rPr>
        <w:t xml:space="preserve"> conservation goals.  Goals need to be based on the needs of aquatic species and not on the amount of timber harvest, pre-commercial thinning, hazardous fuel treatment and removal of hazard trees along roads.   </w:t>
      </w:r>
      <w:r w:rsidR="0069061F">
        <w:rPr>
          <w:rFonts w:ascii="Times New Roman" w:hAnsi="Times New Roman" w:cs="Times New Roman"/>
          <w:sz w:val="24"/>
          <w:szCs w:val="24"/>
        </w:rPr>
        <w:t>It would seem activities like correcting known sediment sources</w:t>
      </w:r>
      <w:r w:rsidR="00DB21FC">
        <w:rPr>
          <w:rFonts w:ascii="Times New Roman" w:hAnsi="Times New Roman" w:cs="Times New Roman"/>
          <w:sz w:val="24"/>
          <w:szCs w:val="24"/>
        </w:rPr>
        <w:t xml:space="preserve">, </w:t>
      </w:r>
      <w:r w:rsidR="0069061F">
        <w:rPr>
          <w:rFonts w:ascii="Times New Roman" w:hAnsi="Times New Roman" w:cs="Times New Roman"/>
          <w:sz w:val="24"/>
          <w:szCs w:val="24"/>
        </w:rPr>
        <w:t>decommission</w:t>
      </w:r>
      <w:r w:rsidR="00DB21FC">
        <w:rPr>
          <w:rFonts w:ascii="Times New Roman" w:hAnsi="Times New Roman" w:cs="Times New Roman"/>
          <w:sz w:val="24"/>
          <w:szCs w:val="24"/>
        </w:rPr>
        <w:t>in</w:t>
      </w:r>
      <w:r w:rsidR="0069061F">
        <w:rPr>
          <w:rFonts w:ascii="Times New Roman" w:hAnsi="Times New Roman" w:cs="Times New Roman"/>
          <w:sz w:val="24"/>
          <w:szCs w:val="24"/>
        </w:rPr>
        <w:t xml:space="preserve">g existing roads or improving in channel and riparian habitats would be more appropriate needs for aquatic </w:t>
      </w:r>
      <w:r w:rsidR="00DB21FC">
        <w:rPr>
          <w:rFonts w:ascii="Times New Roman" w:hAnsi="Times New Roman" w:cs="Times New Roman"/>
          <w:sz w:val="24"/>
          <w:szCs w:val="24"/>
        </w:rPr>
        <w:t>species</w:t>
      </w:r>
      <w:r w:rsidR="0069061F">
        <w:rPr>
          <w:rFonts w:ascii="Times New Roman" w:hAnsi="Times New Roman" w:cs="Times New Roman"/>
          <w:sz w:val="24"/>
          <w:szCs w:val="24"/>
        </w:rPr>
        <w:t>.</w:t>
      </w:r>
    </w:p>
    <w:p w14:paraId="2B0E53F3" w14:textId="259F5B13" w:rsidR="00BC29DF" w:rsidRDefault="00AF494E" w:rsidP="00BC29DF">
      <w:pPr>
        <w:spacing w:line="276" w:lineRule="auto"/>
        <w:rPr>
          <w:rFonts w:ascii="Times New Roman" w:hAnsi="Times New Roman" w:cs="Times New Roman"/>
          <w:sz w:val="24"/>
          <w:szCs w:val="24"/>
        </w:rPr>
      </w:pPr>
      <w:r>
        <w:rPr>
          <w:rFonts w:ascii="Times New Roman" w:hAnsi="Times New Roman" w:cs="Times New Roman"/>
          <w:sz w:val="24"/>
          <w:szCs w:val="24"/>
        </w:rPr>
        <w:t>The Lower Salmon area should be a special management area where the unique species found in this area take precedence over timber harvest, mining and recreational activities in project planning.</w:t>
      </w:r>
      <w:r w:rsidR="00BC29DF">
        <w:rPr>
          <w:rFonts w:ascii="Times New Roman" w:hAnsi="Times New Roman" w:cs="Times New Roman"/>
          <w:sz w:val="24"/>
          <w:szCs w:val="24"/>
        </w:rPr>
        <w:t xml:space="preserve"> </w:t>
      </w:r>
      <w:r>
        <w:rPr>
          <w:rFonts w:ascii="Times New Roman" w:hAnsi="Times New Roman" w:cs="Times New Roman"/>
          <w:sz w:val="24"/>
          <w:szCs w:val="24"/>
        </w:rPr>
        <w:t xml:space="preserve"> </w:t>
      </w:r>
      <w:r w:rsidR="008A01F3">
        <w:rPr>
          <w:rFonts w:ascii="Times New Roman" w:hAnsi="Times New Roman" w:cs="Times New Roman"/>
          <w:sz w:val="24"/>
          <w:szCs w:val="24"/>
        </w:rPr>
        <w:t>The Forest Service should fund more research to determine both habitat requirements and management threats to the rare endemic snail species that are found here.</w:t>
      </w:r>
    </w:p>
    <w:p w14:paraId="40F32B66" w14:textId="05994443" w:rsidR="00AF494E" w:rsidRPr="00E93065" w:rsidRDefault="00FF1A62" w:rsidP="00BC29DF">
      <w:pPr>
        <w:spacing w:line="276" w:lineRule="auto"/>
        <w:rPr>
          <w:rFonts w:ascii="Times New Roman" w:hAnsi="Times New Roman" w:cs="Times New Roman"/>
          <w:sz w:val="24"/>
          <w:szCs w:val="24"/>
        </w:rPr>
      </w:pPr>
      <w:r w:rsidRPr="00FF1A62">
        <w:rPr>
          <w:rFonts w:ascii="Times New Roman" w:hAnsi="Times New Roman" w:cs="Times New Roman"/>
          <w:sz w:val="24"/>
          <w:szCs w:val="24"/>
        </w:rPr>
        <w:t xml:space="preserve">I agree that all future development activities in the Pilot Knob area needs to be approved by the Nez Perce Tribal Executive Committee.   I also suggest that non-renewal of </w:t>
      </w:r>
      <w:r w:rsidR="00DB21FC">
        <w:rPr>
          <w:rFonts w:ascii="Times New Roman" w:hAnsi="Times New Roman" w:cs="Times New Roman"/>
          <w:sz w:val="24"/>
          <w:szCs w:val="24"/>
        </w:rPr>
        <w:t>c</w:t>
      </w:r>
      <w:r w:rsidRPr="00FF1A62">
        <w:rPr>
          <w:rFonts w:ascii="Times New Roman" w:hAnsi="Times New Roman" w:cs="Times New Roman"/>
          <w:sz w:val="24"/>
          <w:szCs w:val="24"/>
        </w:rPr>
        <w:t xml:space="preserve">ommunication site </w:t>
      </w:r>
      <w:r w:rsidRPr="00E93065">
        <w:rPr>
          <w:rFonts w:ascii="Times New Roman" w:hAnsi="Times New Roman" w:cs="Times New Roman"/>
          <w:sz w:val="24"/>
          <w:szCs w:val="24"/>
        </w:rPr>
        <w:t>and facility leases be extended to all alternatives and not just be limited to Alternative Y.</w:t>
      </w:r>
    </w:p>
    <w:p w14:paraId="63DC7EDA" w14:textId="4B8C0A40" w:rsidR="006F4BC7" w:rsidRPr="00270A16" w:rsidRDefault="00E93065" w:rsidP="00BC29DF">
      <w:pPr>
        <w:spacing w:line="276" w:lineRule="auto"/>
        <w:rPr>
          <w:rFonts w:ascii="Times New Roman" w:hAnsi="Times New Roman" w:cs="Times New Roman"/>
          <w:sz w:val="24"/>
          <w:szCs w:val="24"/>
        </w:rPr>
      </w:pPr>
      <w:r w:rsidRPr="00270A16">
        <w:rPr>
          <w:rFonts w:ascii="Times New Roman" w:hAnsi="Times New Roman" w:cs="Times New Roman"/>
          <w:b/>
          <w:bCs/>
          <w:sz w:val="24"/>
          <w:szCs w:val="24"/>
        </w:rPr>
        <w:t>FW-GDL-TE-01.</w:t>
      </w:r>
      <w:r w:rsidRPr="00270A16">
        <w:rPr>
          <w:rFonts w:ascii="Times New Roman" w:hAnsi="Times New Roman" w:cs="Times New Roman"/>
          <w:sz w:val="24"/>
          <w:szCs w:val="24"/>
        </w:rPr>
        <w:t xml:space="preserve">  Why is the protection of uncommon elements limited to habitats that protect critically globally imperiled (G1) species and globally imperiled (G2) species?  Several other </w:t>
      </w:r>
      <w:r w:rsidR="00946438" w:rsidRPr="00270A16">
        <w:rPr>
          <w:rFonts w:ascii="Times New Roman" w:hAnsi="Times New Roman" w:cs="Times New Roman"/>
          <w:sz w:val="24"/>
          <w:szCs w:val="24"/>
        </w:rPr>
        <w:t>at-risk</w:t>
      </w:r>
      <w:r w:rsidRPr="00270A16">
        <w:rPr>
          <w:rFonts w:ascii="Times New Roman" w:hAnsi="Times New Roman" w:cs="Times New Roman"/>
          <w:sz w:val="24"/>
          <w:szCs w:val="24"/>
        </w:rPr>
        <w:t xml:space="preserve"> species such as the American Pika </w:t>
      </w:r>
      <w:r w:rsidR="007C2B9A" w:rsidRPr="00270A16">
        <w:rPr>
          <w:rFonts w:ascii="Times New Roman" w:hAnsi="Times New Roman" w:cs="Times New Roman"/>
          <w:sz w:val="24"/>
          <w:szCs w:val="24"/>
        </w:rPr>
        <w:t xml:space="preserve">and </w:t>
      </w:r>
      <w:r w:rsidR="00FA188F" w:rsidRPr="00270A16">
        <w:rPr>
          <w:rFonts w:ascii="Times New Roman" w:hAnsi="Times New Roman" w:cs="Times New Roman"/>
          <w:sz w:val="24"/>
          <w:szCs w:val="24"/>
        </w:rPr>
        <w:t>Coeur d’Alene salamander</w:t>
      </w:r>
      <w:r w:rsidR="00270A16">
        <w:rPr>
          <w:rFonts w:ascii="Times New Roman" w:hAnsi="Times New Roman" w:cs="Times New Roman"/>
          <w:sz w:val="24"/>
          <w:szCs w:val="24"/>
        </w:rPr>
        <w:t>,</w:t>
      </w:r>
      <w:r w:rsidR="00FA188F" w:rsidRPr="00270A16">
        <w:rPr>
          <w:rFonts w:ascii="Times New Roman" w:hAnsi="Times New Roman" w:cs="Times New Roman"/>
          <w:sz w:val="24"/>
          <w:szCs w:val="24"/>
        </w:rPr>
        <w:t xml:space="preserve"> that you </w:t>
      </w:r>
      <w:r w:rsidR="0005413F" w:rsidRPr="00270A16">
        <w:rPr>
          <w:rFonts w:ascii="Times New Roman" w:hAnsi="Times New Roman" w:cs="Times New Roman"/>
          <w:sz w:val="24"/>
          <w:szCs w:val="24"/>
        </w:rPr>
        <w:t xml:space="preserve">even </w:t>
      </w:r>
      <w:r w:rsidR="00FA188F" w:rsidRPr="00270A16">
        <w:rPr>
          <w:rFonts w:ascii="Times New Roman" w:hAnsi="Times New Roman" w:cs="Times New Roman"/>
          <w:sz w:val="24"/>
          <w:szCs w:val="24"/>
        </w:rPr>
        <w:t>mention in this guideline</w:t>
      </w:r>
      <w:r w:rsidR="00270A16">
        <w:rPr>
          <w:rFonts w:ascii="Times New Roman" w:hAnsi="Times New Roman" w:cs="Times New Roman"/>
          <w:sz w:val="24"/>
          <w:szCs w:val="24"/>
        </w:rPr>
        <w:t>,</w:t>
      </w:r>
      <w:r w:rsidR="00FA188F" w:rsidRPr="00270A16">
        <w:rPr>
          <w:rFonts w:ascii="Times New Roman" w:hAnsi="Times New Roman" w:cs="Times New Roman"/>
          <w:sz w:val="24"/>
          <w:szCs w:val="24"/>
        </w:rPr>
        <w:t xml:space="preserve"> are not globally imperiled</w:t>
      </w:r>
      <w:r w:rsidR="0005413F" w:rsidRPr="00270A16">
        <w:rPr>
          <w:rFonts w:ascii="Times New Roman" w:hAnsi="Times New Roman" w:cs="Times New Roman"/>
          <w:sz w:val="24"/>
          <w:szCs w:val="24"/>
        </w:rPr>
        <w:t xml:space="preserve"> and utilize these habitats.</w:t>
      </w:r>
      <w:r w:rsidRPr="00270A16">
        <w:rPr>
          <w:rFonts w:ascii="Times New Roman" w:hAnsi="Times New Roman" w:cs="Times New Roman"/>
          <w:sz w:val="24"/>
          <w:szCs w:val="24"/>
        </w:rPr>
        <w:t xml:space="preserve"> </w:t>
      </w:r>
      <w:r w:rsidR="00946438" w:rsidRPr="00270A16">
        <w:rPr>
          <w:rFonts w:ascii="Times New Roman" w:hAnsi="Times New Roman" w:cs="Times New Roman"/>
          <w:sz w:val="24"/>
          <w:szCs w:val="24"/>
        </w:rPr>
        <w:t xml:space="preserve">Uncommon elements such as </w:t>
      </w:r>
      <w:bookmarkStart w:id="1" w:name="_Hlk34382784"/>
      <w:r w:rsidR="00270A16" w:rsidRPr="00270A16">
        <w:rPr>
          <w:rFonts w:ascii="Times New Roman" w:hAnsi="Times New Roman" w:cs="Times New Roman"/>
          <w:sz w:val="24"/>
          <w:szCs w:val="24"/>
        </w:rPr>
        <w:t xml:space="preserve">mineral licks, talus slopes, fractured wet bedrock, rocky outcrops, scree slopes, waterfalls, and geologic inclusions </w:t>
      </w:r>
      <w:bookmarkEnd w:id="1"/>
      <w:r w:rsidR="00270A16" w:rsidRPr="00270A16">
        <w:rPr>
          <w:rFonts w:ascii="Times New Roman" w:hAnsi="Times New Roman" w:cs="Times New Roman"/>
          <w:sz w:val="24"/>
          <w:szCs w:val="24"/>
        </w:rPr>
        <w:t>should be protected regardless of the global rank of the species that utilize these elements.</w:t>
      </w:r>
      <w:r w:rsidR="00604313">
        <w:rPr>
          <w:rFonts w:ascii="Times New Roman" w:hAnsi="Times New Roman" w:cs="Times New Roman"/>
          <w:sz w:val="24"/>
          <w:szCs w:val="24"/>
        </w:rPr>
        <w:t xml:space="preserve"> </w:t>
      </w:r>
      <w:r w:rsidR="00604313" w:rsidRPr="00943FEA">
        <w:rPr>
          <w:rFonts w:ascii="Times New Roman" w:hAnsi="Times New Roman" w:cs="Times New Roman"/>
          <w:sz w:val="24"/>
          <w:szCs w:val="24"/>
        </w:rPr>
        <w:t xml:space="preserve">What sorts of protection will be applied when these uncommon elements </w:t>
      </w:r>
      <w:r w:rsidR="006D2900">
        <w:rPr>
          <w:rFonts w:ascii="Times New Roman" w:hAnsi="Times New Roman" w:cs="Times New Roman"/>
          <w:sz w:val="24"/>
          <w:szCs w:val="24"/>
        </w:rPr>
        <w:t xml:space="preserve">once they </w:t>
      </w:r>
      <w:r w:rsidR="00604313" w:rsidRPr="00943FEA">
        <w:rPr>
          <w:rFonts w:ascii="Times New Roman" w:hAnsi="Times New Roman" w:cs="Times New Roman"/>
          <w:sz w:val="24"/>
          <w:szCs w:val="24"/>
        </w:rPr>
        <w:t>are located</w:t>
      </w:r>
      <w:r w:rsidR="00604313">
        <w:rPr>
          <w:rFonts w:ascii="Times New Roman" w:hAnsi="Times New Roman" w:cs="Times New Roman"/>
          <w:sz w:val="24"/>
          <w:szCs w:val="24"/>
        </w:rPr>
        <w:t>?</w:t>
      </w:r>
      <w:r w:rsidR="00604313" w:rsidRPr="00943FEA">
        <w:rPr>
          <w:rFonts w:ascii="Times New Roman" w:hAnsi="Times New Roman" w:cs="Times New Roman"/>
          <w:sz w:val="24"/>
          <w:szCs w:val="24"/>
        </w:rPr>
        <w:t xml:space="preserve">  For example, will </w:t>
      </w:r>
      <w:r w:rsidR="00604313">
        <w:rPr>
          <w:rFonts w:ascii="Times New Roman" w:hAnsi="Times New Roman" w:cs="Times New Roman"/>
          <w:sz w:val="24"/>
          <w:szCs w:val="24"/>
        </w:rPr>
        <w:t xml:space="preserve">no harvest buffers be maintained around the areas and if so, how large will these buffers be? </w:t>
      </w:r>
      <w:r w:rsidR="00604313" w:rsidRPr="00943FEA">
        <w:rPr>
          <w:rFonts w:ascii="Times New Roman" w:hAnsi="Times New Roman" w:cs="Times New Roman"/>
          <w:sz w:val="24"/>
          <w:szCs w:val="24"/>
        </w:rPr>
        <w:t xml:space="preserve">   </w:t>
      </w:r>
    </w:p>
    <w:p w14:paraId="48E42C7D" w14:textId="77777777" w:rsidR="00E80DEA" w:rsidRDefault="00F05FD0" w:rsidP="0009544E">
      <w:pPr>
        <w:spacing w:after="0" w:line="276" w:lineRule="auto"/>
        <w:rPr>
          <w:rFonts w:ascii="Times New Roman" w:hAnsi="Times New Roman" w:cs="Times New Roman"/>
          <w:color w:val="000000"/>
          <w:sz w:val="24"/>
          <w:szCs w:val="24"/>
        </w:rPr>
      </w:pPr>
      <w:r w:rsidRPr="00270A16">
        <w:rPr>
          <w:rFonts w:ascii="Times New Roman" w:hAnsi="Times New Roman" w:cs="Times New Roman"/>
          <w:b/>
          <w:sz w:val="24"/>
          <w:szCs w:val="24"/>
        </w:rPr>
        <w:t xml:space="preserve">Section </w:t>
      </w:r>
      <w:r w:rsidR="00780C7E" w:rsidRPr="00270A16">
        <w:rPr>
          <w:rFonts w:ascii="Times New Roman" w:hAnsi="Times New Roman" w:cs="Times New Roman"/>
          <w:b/>
          <w:sz w:val="24"/>
          <w:szCs w:val="24"/>
        </w:rPr>
        <w:t>2</w:t>
      </w:r>
      <w:r w:rsidRPr="00270A16">
        <w:rPr>
          <w:rFonts w:ascii="Times New Roman" w:hAnsi="Times New Roman" w:cs="Times New Roman"/>
          <w:b/>
          <w:sz w:val="24"/>
          <w:szCs w:val="24"/>
        </w:rPr>
        <w:t>.1.</w:t>
      </w:r>
      <w:r w:rsidR="00780C7E" w:rsidRPr="00270A16">
        <w:rPr>
          <w:rFonts w:ascii="Times New Roman" w:hAnsi="Times New Roman" w:cs="Times New Roman"/>
          <w:b/>
          <w:sz w:val="24"/>
          <w:szCs w:val="24"/>
        </w:rPr>
        <w:t>3</w:t>
      </w:r>
      <w:r w:rsidRPr="00270A16">
        <w:rPr>
          <w:rFonts w:ascii="Times New Roman" w:hAnsi="Times New Roman" w:cs="Times New Roman"/>
          <w:b/>
          <w:sz w:val="24"/>
          <w:szCs w:val="24"/>
        </w:rPr>
        <w:t xml:space="preserve"> Forest lands</w:t>
      </w:r>
      <w:r w:rsidRPr="00270A16">
        <w:rPr>
          <w:rFonts w:ascii="Times New Roman" w:hAnsi="Times New Roman" w:cs="Times New Roman"/>
          <w:sz w:val="24"/>
          <w:szCs w:val="24"/>
        </w:rPr>
        <w:t xml:space="preserve">.  </w:t>
      </w:r>
      <w:r w:rsidRPr="00270A16">
        <w:rPr>
          <w:rFonts w:ascii="Times New Roman" w:hAnsi="Times New Roman" w:cs="Times New Roman"/>
          <w:color w:val="000000"/>
          <w:sz w:val="24"/>
          <w:szCs w:val="24"/>
        </w:rPr>
        <w:t>I believe the Nez Perce –Clearwater National Forest needs to re-evaluate the need</w:t>
      </w:r>
      <w:r w:rsidRPr="00E93065">
        <w:rPr>
          <w:rFonts w:ascii="Times New Roman" w:hAnsi="Times New Roman" w:cs="Times New Roman"/>
          <w:color w:val="000000"/>
          <w:sz w:val="24"/>
          <w:szCs w:val="24"/>
        </w:rPr>
        <w:t xml:space="preserve"> for so called “restoration” in the new Forest Plan Revision Alternatives.   There appears</w:t>
      </w:r>
      <w:r w:rsidRPr="0009544E">
        <w:rPr>
          <w:rFonts w:ascii="Times New Roman" w:hAnsi="Times New Roman" w:cs="Times New Roman"/>
          <w:color w:val="000000"/>
          <w:sz w:val="24"/>
          <w:szCs w:val="24"/>
        </w:rPr>
        <w:t xml:space="preserve"> to be a misconception that stands are densely overstocked due to fire suppression and I believe this is driving management actions toward solutions that are in my opinion ecologically unsound.  The “idea” that stands are somehow overstocked due to recent fire suppression is only applicable to a small area of the Forest in the Warm Dry PVT, but the concept appears to be driving the management prescriptions across the entire Nez Perce – Clearwater. </w:t>
      </w:r>
    </w:p>
    <w:p w14:paraId="27254EE2" w14:textId="77777777" w:rsidR="00E80DEA" w:rsidRDefault="00E80DEA" w:rsidP="0009544E">
      <w:pPr>
        <w:spacing w:after="0" w:line="276" w:lineRule="auto"/>
        <w:rPr>
          <w:rFonts w:ascii="Times New Roman" w:hAnsi="Times New Roman" w:cs="Times New Roman"/>
          <w:color w:val="000000"/>
          <w:sz w:val="24"/>
          <w:szCs w:val="24"/>
        </w:rPr>
      </w:pPr>
    </w:p>
    <w:p w14:paraId="13851736" w14:textId="35B6B691" w:rsidR="00516518" w:rsidRDefault="00F05FD0" w:rsidP="00D21906">
      <w:pPr>
        <w:spacing w:after="0" w:line="276" w:lineRule="auto"/>
        <w:rPr>
          <w:rFonts w:ascii="Times New Roman" w:hAnsi="Times New Roman" w:cs="Times New Roman"/>
          <w:sz w:val="24"/>
          <w:szCs w:val="24"/>
        </w:rPr>
      </w:pPr>
      <w:r w:rsidRPr="0009544E">
        <w:rPr>
          <w:rFonts w:ascii="Times New Roman" w:hAnsi="Times New Roman" w:cs="Times New Roman"/>
          <w:color w:val="000000"/>
          <w:sz w:val="24"/>
          <w:szCs w:val="24"/>
        </w:rPr>
        <w:t>In every biophysical setting there seems to be a perception that stands are in need of restoration by removing small diameter Douglas fir, grand fir and western red cedar.</w:t>
      </w:r>
      <w:r w:rsidR="00E50FF9">
        <w:rPr>
          <w:rFonts w:ascii="Times New Roman" w:hAnsi="Times New Roman" w:cs="Times New Roman"/>
          <w:sz w:val="24"/>
          <w:szCs w:val="24"/>
        </w:rPr>
        <w:t xml:space="preserve">  </w:t>
      </w:r>
      <w:r w:rsidRPr="0009544E">
        <w:rPr>
          <w:rFonts w:ascii="Times New Roman" w:hAnsi="Times New Roman" w:cs="Times New Roman"/>
          <w:color w:val="000000"/>
          <w:sz w:val="24"/>
          <w:szCs w:val="24"/>
        </w:rPr>
        <w:t>The whole idea of “back-country restoration” (MA-2) seems to be driven almost entirely by this concept, when in reality most stands in these areas are quite healthy and at normal stocking levels.  Yes</w:t>
      </w:r>
      <w:r w:rsidR="007C42A2" w:rsidRPr="0009544E">
        <w:rPr>
          <w:rFonts w:ascii="Times New Roman" w:hAnsi="Times New Roman" w:cs="Times New Roman"/>
          <w:color w:val="000000"/>
          <w:sz w:val="24"/>
          <w:szCs w:val="24"/>
        </w:rPr>
        <w:t>,</w:t>
      </w:r>
      <w:r w:rsidRPr="0009544E">
        <w:rPr>
          <w:rFonts w:ascii="Times New Roman" w:hAnsi="Times New Roman" w:cs="Times New Roman"/>
          <w:color w:val="000000"/>
          <w:sz w:val="24"/>
          <w:szCs w:val="24"/>
        </w:rPr>
        <w:t xml:space="preserve"> the amount of white pine is less, but given the introduction of white pine blister rust that is to be expected.  If you want to “restore” these </w:t>
      </w:r>
      <w:r w:rsidR="00E80DEA">
        <w:rPr>
          <w:rFonts w:ascii="Times New Roman" w:hAnsi="Times New Roman" w:cs="Times New Roman"/>
          <w:color w:val="000000"/>
          <w:sz w:val="24"/>
          <w:szCs w:val="24"/>
        </w:rPr>
        <w:t xml:space="preserve">unroaded </w:t>
      </w:r>
      <w:r w:rsidRPr="0009544E">
        <w:rPr>
          <w:rFonts w:ascii="Times New Roman" w:hAnsi="Times New Roman" w:cs="Times New Roman"/>
          <w:color w:val="000000"/>
          <w:sz w:val="24"/>
          <w:szCs w:val="24"/>
        </w:rPr>
        <w:t xml:space="preserve">areas, introduce more prescribed fire and plant some rust resistant white pine and whitebark pine in the openings you create.  Don’t schedule a </w:t>
      </w:r>
      <w:r w:rsidRPr="0009544E">
        <w:rPr>
          <w:rFonts w:ascii="Times New Roman" w:hAnsi="Times New Roman" w:cs="Times New Roman"/>
          <w:color w:val="000000"/>
          <w:sz w:val="24"/>
          <w:szCs w:val="24"/>
        </w:rPr>
        <w:lastRenderedPageBreak/>
        <w:t>bunch of logging and build several miles of so called “temporary” roads in the name of “back-country” restoration.  It’s like cosmetic surgery for “Miss America”!  NOT NEEDED!!</w:t>
      </w:r>
    </w:p>
    <w:p w14:paraId="3D86B8F6" w14:textId="77777777" w:rsidR="00D21906" w:rsidRPr="00D21906" w:rsidRDefault="00D21906" w:rsidP="00D21906">
      <w:pPr>
        <w:spacing w:after="0" w:line="276" w:lineRule="auto"/>
        <w:rPr>
          <w:rFonts w:ascii="Times New Roman" w:hAnsi="Times New Roman" w:cs="Times New Roman"/>
          <w:sz w:val="24"/>
          <w:szCs w:val="24"/>
        </w:rPr>
      </w:pPr>
    </w:p>
    <w:p w14:paraId="1A69384E" w14:textId="425A5904" w:rsidR="00E80DEA" w:rsidRDefault="00E80DEA" w:rsidP="0009544E">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I have serious questions regarding your analysis of the range of Natural Range of </w:t>
      </w:r>
      <w:r w:rsidR="00576032">
        <w:rPr>
          <w:rFonts w:ascii="Times New Roman" w:hAnsi="Times New Roman" w:cs="Times New Roman"/>
          <w:color w:val="000000"/>
          <w:sz w:val="24"/>
          <w:szCs w:val="24"/>
        </w:rPr>
        <w:t>Variability</w:t>
      </w:r>
      <w:r>
        <w:rPr>
          <w:rFonts w:ascii="Times New Roman" w:hAnsi="Times New Roman" w:cs="Times New Roman"/>
          <w:color w:val="000000"/>
          <w:sz w:val="24"/>
          <w:szCs w:val="24"/>
        </w:rPr>
        <w:t xml:space="preserve"> and modification of those ranges by the Forest Management </w:t>
      </w:r>
      <w:r w:rsidR="00D21906">
        <w:rPr>
          <w:rFonts w:ascii="Times New Roman" w:hAnsi="Times New Roman" w:cs="Times New Roman"/>
          <w:color w:val="000000"/>
          <w:sz w:val="24"/>
          <w:szCs w:val="24"/>
        </w:rPr>
        <w:t>T</w:t>
      </w:r>
      <w:r w:rsidR="00D33F86">
        <w:rPr>
          <w:rFonts w:ascii="Times New Roman" w:hAnsi="Times New Roman" w:cs="Times New Roman"/>
          <w:color w:val="000000"/>
          <w:sz w:val="24"/>
          <w:szCs w:val="24"/>
        </w:rPr>
        <w:t>eam</w:t>
      </w:r>
      <w:r w:rsidR="00516518">
        <w:rPr>
          <w:rFonts w:ascii="Times New Roman" w:hAnsi="Times New Roman" w:cs="Times New Roman"/>
          <w:color w:val="000000"/>
          <w:sz w:val="24"/>
          <w:szCs w:val="24"/>
        </w:rPr>
        <w:t xml:space="preserve"> into Desired Conditions</w:t>
      </w:r>
      <w:r w:rsidR="00D33F86">
        <w:rPr>
          <w:rFonts w:ascii="Times New Roman" w:hAnsi="Times New Roman" w:cs="Times New Roman"/>
          <w:color w:val="000000"/>
          <w:sz w:val="24"/>
          <w:szCs w:val="24"/>
        </w:rPr>
        <w:t>.</w:t>
      </w:r>
      <w:r w:rsidR="00516518">
        <w:rPr>
          <w:rFonts w:ascii="Times New Roman" w:hAnsi="Times New Roman" w:cs="Times New Roman"/>
          <w:color w:val="000000"/>
          <w:sz w:val="24"/>
          <w:szCs w:val="24"/>
        </w:rPr>
        <w:t xml:space="preserve">  The analysis relies on backward projections using the </w:t>
      </w:r>
      <w:bookmarkStart w:id="2" w:name="_Hlk35323867"/>
      <w:r w:rsidR="00516518">
        <w:rPr>
          <w:rFonts w:ascii="Times New Roman" w:hAnsi="Times New Roman" w:cs="Times New Roman"/>
          <w:color w:val="000000"/>
          <w:sz w:val="24"/>
          <w:szCs w:val="24"/>
        </w:rPr>
        <w:t>SIMPPLLE</w:t>
      </w:r>
      <w:bookmarkEnd w:id="2"/>
      <w:r w:rsidR="00516518">
        <w:rPr>
          <w:rFonts w:ascii="Times New Roman" w:hAnsi="Times New Roman" w:cs="Times New Roman"/>
          <w:color w:val="000000"/>
          <w:sz w:val="24"/>
          <w:szCs w:val="24"/>
        </w:rPr>
        <w:t xml:space="preserve"> model and rudimentary data from</w:t>
      </w:r>
      <w:r w:rsidR="00254B6C">
        <w:rPr>
          <w:rFonts w:ascii="Times New Roman" w:hAnsi="Times New Roman" w:cs="Times New Roman"/>
          <w:color w:val="000000"/>
          <w:sz w:val="24"/>
          <w:szCs w:val="24"/>
        </w:rPr>
        <w:t xml:space="preserve"> </w:t>
      </w:r>
      <w:r w:rsidR="001E7A19">
        <w:rPr>
          <w:rFonts w:ascii="Times New Roman" w:hAnsi="Times New Roman" w:cs="Times New Roman"/>
          <w:color w:val="000000"/>
          <w:sz w:val="24"/>
          <w:szCs w:val="24"/>
        </w:rPr>
        <w:t xml:space="preserve">the </w:t>
      </w:r>
      <w:r w:rsidR="00254B6C">
        <w:rPr>
          <w:rFonts w:ascii="Times New Roman" w:hAnsi="Times New Roman" w:cs="Times New Roman"/>
          <w:color w:val="000000"/>
          <w:sz w:val="24"/>
          <w:szCs w:val="24"/>
        </w:rPr>
        <w:t xml:space="preserve">Bitterroot Forest Reserve </w:t>
      </w:r>
      <w:r w:rsidR="001E7A19">
        <w:rPr>
          <w:rFonts w:ascii="Times New Roman" w:hAnsi="Times New Roman" w:cs="Times New Roman"/>
          <w:color w:val="000000"/>
          <w:sz w:val="24"/>
          <w:szCs w:val="24"/>
        </w:rPr>
        <w:t>establishment reports</w:t>
      </w:r>
      <w:r w:rsidR="00254B6C">
        <w:rPr>
          <w:rFonts w:ascii="Times New Roman" w:hAnsi="Times New Roman" w:cs="Times New Roman"/>
          <w:color w:val="000000"/>
          <w:sz w:val="24"/>
          <w:szCs w:val="24"/>
        </w:rPr>
        <w:t xml:space="preserve"> (Leiberg 1900) </w:t>
      </w:r>
      <w:r w:rsidR="00FC54BF">
        <w:rPr>
          <w:rFonts w:ascii="Times New Roman" w:hAnsi="Times New Roman" w:cs="Times New Roman"/>
          <w:color w:val="000000"/>
          <w:sz w:val="24"/>
          <w:szCs w:val="24"/>
        </w:rPr>
        <w:t xml:space="preserve">and </w:t>
      </w:r>
      <w:r w:rsidR="00254B6C">
        <w:rPr>
          <w:rFonts w:ascii="Times New Roman" w:hAnsi="Times New Roman" w:cs="Times New Roman"/>
          <w:color w:val="000000"/>
          <w:sz w:val="24"/>
          <w:szCs w:val="24"/>
        </w:rPr>
        <w:t>other</w:t>
      </w:r>
      <w:r w:rsidR="00516518">
        <w:rPr>
          <w:rFonts w:ascii="Times New Roman" w:hAnsi="Times New Roman" w:cs="Times New Roman"/>
          <w:color w:val="000000"/>
          <w:sz w:val="24"/>
          <w:szCs w:val="24"/>
        </w:rPr>
        <w:t xml:space="preserve"> </w:t>
      </w:r>
      <w:r w:rsidR="00254B6C">
        <w:rPr>
          <w:rFonts w:ascii="Times New Roman" w:hAnsi="Times New Roman" w:cs="Times New Roman"/>
          <w:color w:val="000000"/>
          <w:sz w:val="24"/>
          <w:szCs w:val="24"/>
        </w:rPr>
        <w:t>f</w:t>
      </w:r>
      <w:r w:rsidR="00516518">
        <w:rPr>
          <w:rFonts w:ascii="Times New Roman" w:hAnsi="Times New Roman" w:cs="Times New Roman"/>
          <w:color w:val="000000"/>
          <w:sz w:val="24"/>
          <w:szCs w:val="24"/>
        </w:rPr>
        <w:t xml:space="preserve">orest </w:t>
      </w:r>
      <w:r w:rsidR="00254B6C">
        <w:rPr>
          <w:rFonts w:ascii="Times New Roman" w:hAnsi="Times New Roman" w:cs="Times New Roman"/>
          <w:color w:val="000000"/>
          <w:sz w:val="24"/>
          <w:szCs w:val="24"/>
        </w:rPr>
        <w:t>inventory r</w:t>
      </w:r>
      <w:r w:rsidR="00516518">
        <w:rPr>
          <w:rFonts w:ascii="Times New Roman" w:hAnsi="Times New Roman" w:cs="Times New Roman"/>
          <w:color w:val="000000"/>
          <w:sz w:val="24"/>
          <w:szCs w:val="24"/>
        </w:rPr>
        <w:t>eports</w:t>
      </w:r>
      <w:r w:rsidR="00254B6C">
        <w:rPr>
          <w:rFonts w:ascii="Times New Roman" w:hAnsi="Times New Roman" w:cs="Times New Roman"/>
          <w:color w:val="000000"/>
          <w:sz w:val="24"/>
          <w:szCs w:val="24"/>
        </w:rPr>
        <w:t xml:space="preserve"> that were completed around 1937.  Information from these initial </w:t>
      </w:r>
      <w:r w:rsidR="00010FC5">
        <w:rPr>
          <w:rFonts w:ascii="Times New Roman" w:hAnsi="Times New Roman" w:cs="Times New Roman"/>
          <w:color w:val="000000"/>
          <w:sz w:val="24"/>
          <w:szCs w:val="24"/>
        </w:rPr>
        <w:t xml:space="preserve">inventory reports was </w:t>
      </w:r>
      <w:r w:rsidR="00254B6C">
        <w:rPr>
          <w:rFonts w:ascii="Times New Roman" w:hAnsi="Times New Roman" w:cs="Times New Roman"/>
          <w:color w:val="000000"/>
          <w:sz w:val="24"/>
          <w:szCs w:val="24"/>
        </w:rPr>
        <w:t>summarized by Losensky (1994)</w:t>
      </w:r>
      <w:r w:rsidR="00010FC5">
        <w:rPr>
          <w:rFonts w:ascii="Times New Roman" w:hAnsi="Times New Roman" w:cs="Times New Roman"/>
          <w:color w:val="000000"/>
          <w:sz w:val="24"/>
          <w:szCs w:val="24"/>
        </w:rPr>
        <w:t xml:space="preserve"> to project forest pre-settlement conditions prior to the arrival of European settlers (circa 1900 reference period).  The analysis also utilizes potential vegetation types identified by (Jones 2004) and a variety of other GIS layers to establish </w:t>
      </w:r>
      <w:r w:rsidR="000E433F">
        <w:rPr>
          <w:rFonts w:ascii="Times New Roman" w:hAnsi="Times New Roman" w:cs="Times New Roman"/>
          <w:color w:val="000000"/>
          <w:sz w:val="24"/>
          <w:szCs w:val="24"/>
        </w:rPr>
        <w:t>a 150 by 150-meter raster grid across the Nez Perce – Clearwater NF.</w:t>
      </w:r>
    </w:p>
    <w:p w14:paraId="0D65457A" w14:textId="2F98D5E0" w:rsidR="000E433F" w:rsidRDefault="000E433F" w:rsidP="0009544E">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The SIMPPLLE model is then run for 70 decades (full model) or </w:t>
      </w:r>
      <w:r w:rsidR="00545E01">
        <w:rPr>
          <w:rFonts w:ascii="Times New Roman" w:hAnsi="Times New Roman" w:cs="Times New Roman"/>
          <w:color w:val="000000"/>
          <w:sz w:val="24"/>
          <w:szCs w:val="24"/>
        </w:rPr>
        <w:t xml:space="preserve">a subset of the 4 driest decades (dry model).   Model results are then reported by </w:t>
      </w:r>
      <w:r w:rsidR="00765526">
        <w:rPr>
          <w:rFonts w:ascii="Times New Roman" w:hAnsi="Times New Roman" w:cs="Times New Roman"/>
          <w:color w:val="000000"/>
          <w:sz w:val="24"/>
          <w:szCs w:val="24"/>
        </w:rPr>
        <w:t xml:space="preserve">tree </w:t>
      </w:r>
      <w:r w:rsidR="00545E01">
        <w:rPr>
          <w:rFonts w:ascii="Times New Roman" w:hAnsi="Times New Roman" w:cs="Times New Roman"/>
          <w:color w:val="000000"/>
          <w:sz w:val="24"/>
          <w:szCs w:val="24"/>
        </w:rPr>
        <w:t>species and size classes and the results are regarde</w:t>
      </w:r>
      <w:r w:rsidR="00765526">
        <w:rPr>
          <w:rFonts w:ascii="Times New Roman" w:hAnsi="Times New Roman" w:cs="Times New Roman"/>
          <w:color w:val="000000"/>
          <w:sz w:val="24"/>
          <w:szCs w:val="24"/>
        </w:rPr>
        <w:t>d as the historical range of natural variability.  This is possible because the SIMPPLLE model is a stochastic model that can incorporate random events such as a wildfire ignition, insect attack or insect infestation.</w:t>
      </w:r>
      <w:r w:rsidR="00DC2DD6">
        <w:rPr>
          <w:rFonts w:ascii="Times New Roman" w:hAnsi="Times New Roman" w:cs="Times New Roman"/>
          <w:color w:val="000000"/>
          <w:sz w:val="24"/>
          <w:szCs w:val="24"/>
        </w:rPr>
        <w:t xml:space="preserve"> Modeled w</w:t>
      </w:r>
      <w:r w:rsidR="00765526">
        <w:rPr>
          <w:rFonts w:ascii="Times New Roman" w:hAnsi="Times New Roman" w:cs="Times New Roman"/>
          <w:color w:val="000000"/>
          <w:sz w:val="24"/>
          <w:szCs w:val="24"/>
        </w:rPr>
        <w:t>ildfires, insect attack</w:t>
      </w:r>
      <w:r w:rsidR="00DC2DD6">
        <w:rPr>
          <w:rFonts w:ascii="Times New Roman" w:hAnsi="Times New Roman" w:cs="Times New Roman"/>
          <w:color w:val="000000"/>
          <w:sz w:val="24"/>
          <w:szCs w:val="24"/>
        </w:rPr>
        <w:t>s</w:t>
      </w:r>
      <w:r w:rsidR="00765526">
        <w:rPr>
          <w:rFonts w:ascii="Times New Roman" w:hAnsi="Times New Roman" w:cs="Times New Roman"/>
          <w:color w:val="000000"/>
          <w:sz w:val="24"/>
          <w:szCs w:val="24"/>
        </w:rPr>
        <w:t xml:space="preserve"> and disease can spread to neighboring raster polygon</w:t>
      </w:r>
      <w:r w:rsidR="00DD1DBD">
        <w:rPr>
          <w:rFonts w:ascii="Times New Roman" w:hAnsi="Times New Roman" w:cs="Times New Roman"/>
          <w:color w:val="000000"/>
          <w:sz w:val="24"/>
          <w:szCs w:val="24"/>
        </w:rPr>
        <w:t>s based on existing condition of the adjacent polygon and model weather patterns.</w:t>
      </w:r>
      <w:r w:rsidR="00123EC6">
        <w:rPr>
          <w:rFonts w:ascii="Times New Roman" w:hAnsi="Times New Roman" w:cs="Times New Roman"/>
          <w:color w:val="000000"/>
          <w:sz w:val="24"/>
          <w:szCs w:val="24"/>
        </w:rPr>
        <w:t xml:space="preserve">  Various model rules attempt to emulate the natural occurrence of these events.</w:t>
      </w:r>
    </w:p>
    <w:p w14:paraId="56E5152A" w14:textId="0EF5E0DA" w:rsidR="00123EC6" w:rsidRDefault="00123EC6" w:rsidP="0009544E">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Many assumptions have to be incorporated into such a complex model and those assumptions are particularly problematic when there is very little historical data on which to base the initial condition.</w:t>
      </w:r>
      <w:r w:rsidR="00DC2DD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The large size of the </w:t>
      </w:r>
      <w:r w:rsidR="00FB6CD8">
        <w:rPr>
          <w:rFonts w:ascii="Times New Roman" w:hAnsi="Times New Roman" w:cs="Times New Roman"/>
          <w:color w:val="000000"/>
          <w:sz w:val="24"/>
          <w:szCs w:val="24"/>
        </w:rPr>
        <w:t xml:space="preserve">required </w:t>
      </w:r>
      <w:r>
        <w:rPr>
          <w:rFonts w:ascii="Times New Roman" w:hAnsi="Times New Roman" w:cs="Times New Roman"/>
          <w:color w:val="000000"/>
          <w:sz w:val="24"/>
          <w:szCs w:val="24"/>
        </w:rPr>
        <w:t>data input is also very problematic</w:t>
      </w:r>
      <w:r w:rsidR="00E13263">
        <w:rPr>
          <w:rFonts w:ascii="Times New Roman" w:hAnsi="Times New Roman" w:cs="Times New Roman"/>
          <w:color w:val="000000"/>
          <w:sz w:val="24"/>
          <w:szCs w:val="24"/>
        </w:rPr>
        <w:t>.</w:t>
      </w:r>
      <w:r w:rsidR="00A1650F">
        <w:rPr>
          <w:rFonts w:ascii="Times New Roman" w:hAnsi="Times New Roman" w:cs="Times New Roman"/>
          <w:color w:val="000000"/>
          <w:sz w:val="24"/>
          <w:szCs w:val="24"/>
        </w:rPr>
        <w:t xml:space="preserve">  </w:t>
      </w:r>
      <w:r w:rsidR="00E13263">
        <w:rPr>
          <w:rFonts w:ascii="Times New Roman" w:hAnsi="Times New Roman" w:cs="Times New Roman"/>
          <w:color w:val="000000"/>
          <w:sz w:val="24"/>
          <w:szCs w:val="24"/>
        </w:rPr>
        <w:t xml:space="preserve">You have used numerous GIS layers to identify conditions in </w:t>
      </w:r>
      <w:r w:rsidR="00131303">
        <w:rPr>
          <w:rFonts w:ascii="Times New Roman" w:hAnsi="Times New Roman" w:cs="Times New Roman"/>
          <w:color w:val="000000"/>
          <w:sz w:val="24"/>
          <w:szCs w:val="24"/>
        </w:rPr>
        <w:t xml:space="preserve">each </w:t>
      </w:r>
      <w:r w:rsidR="00E13263">
        <w:rPr>
          <w:rFonts w:ascii="Times New Roman" w:hAnsi="Times New Roman" w:cs="Times New Roman"/>
          <w:color w:val="000000"/>
          <w:sz w:val="24"/>
          <w:szCs w:val="24"/>
        </w:rPr>
        <w:t>individual raster polygon and errors are bound to exist in each of these layers.</w:t>
      </w:r>
      <w:r w:rsidR="009055AB">
        <w:rPr>
          <w:rFonts w:ascii="Times New Roman" w:hAnsi="Times New Roman" w:cs="Times New Roman"/>
          <w:color w:val="000000"/>
          <w:sz w:val="24"/>
          <w:szCs w:val="24"/>
        </w:rPr>
        <w:t xml:space="preserve">  </w:t>
      </w:r>
      <w:r w:rsidR="00131303">
        <w:rPr>
          <w:rFonts w:ascii="Times New Roman" w:hAnsi="Times New Roman" w:cs="Times New Roman"/>
          <w:color w:val="000000"/>
          <w:sz w:val="24"/>
          <w:szCs w:val="24"/>
        </w:rPr>
        <w:t xml:space="preserve">The accuracy of your data is very questionable and your predictions of the </w:t>
      </w:r>
      <w:r w:rsidR="009055AB">
        <w:rPr>
          <w:rFonts w:ascii="Times New Roman" w:hAnsi="Times New Roman" w:cs="Times New Roman"/>
          <w:color w:val="000000"/>
          <w:sz w:val="24"/>
          <w:szCs w:val="24"/>
        </w:rPr>
        <w:t xml:space="preserve">historical range of </w:t>
      </w:r>
      <w:r w:rsidR="00C77B9A">
        <w:rPr>
          <w:rFonts w:ascii="Times New Roman" w:hAnsi="Times New Roman" w:cs="Times New Roman"/>
          <w:color w:val="000000"/>
          <w:sz w:val="24"/>
          <w:szCs w:val="24"/>
        </w:rPr>
        <w:t xml:space="preserve">variability likely lack the precision you claim in your analysis.   </w:t>
      </w:r>
    </w:p>
    <w:p w14:paraId="3DF7359B" w14:textId="29926719" w:rsidR="001B66B0" w:rsidRDefault="00FB6CD8" w:rsidP="0009544E">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Most problematic is subsequent conversion of the SIMPPL</w:t>
      </w:r>
      <w:r w:rsidR="00C77B9A">
        <w:rPr>
          <w:rFonts w:ascii="Times New Roman" w:hAnsi="Times New Roman" w:cs="Times New Roman"/>
          <w:color w:val="000000"/>
          <w:sz w:val="24"/>
          <w:szCs w:val="24"/>
        </w:rPr>
        <w:t>L</w:t>
      </w:r>
      <w:r>
        <w:rPr>
          <w:rFonts w:ascii="Times New Roman" w:hAnsi="Times New Roman" w:cs="Times New Roman"/>
          <w:color w:val="000000"/>
          <w:sz w:val="24"/>
          <w:szCs w:val="24"/>
        </w:rPr>
        <w:t>E mo</w:t>
      </w:r>
      <w:r w:rsidR="00E13263">
        <w:rPr>
          <w:rFonts w:ascii="Times New Roman" w:hAnsi="Times New Roman" w:cs="Times New Roman"/>
          <w:color w:val="000000"/>
          <w:sz w:val="24"/>
          <w:szCs w:val="24"/>
        </w:rPr>
        <w:t>del results</w:t>
      </w:r>
      <w:r w:rsidR="005342BC">
        <w:rPr>
          <w:rFonts w:ascii="Times New Roman" w:hAnsi="Times New Roman" w:cs="Times New Roman"/>
          <w:color w:val="000000"/>
          <w:sz w:val="24"/>
          <w:szCs w:val="24"/>
        </w:rPr>
        <w:t xml:space="preserve"> for the </w:t>
      </w:r>
      <w:r w:rsidR="003870ED">
        <w:rPr>
          <w:rFonts w:ascii="Times New Roman" w:hAnsi="Times New Roman" w:cs="Times New Roman"/>
          <w:color w:val="000000"/>
          <w:sz w:val="24"/>
          <w:szCs w:val="24"/>
        </w:rPr>
        <w:t>Historical R</w:t>
      </w:r>
      <w:r w:rsidR="005342BC">
        <w:rPr>
          <w:rFonts w:ascii="Times New Roman" w:hAnsi="Times New Roman" w:cs="Times New Roman"/>
          <w:color w:val="000000"/>
          <w:sz w:val="24"/>
          <w:szCs w:val="24"/>
        </w:rPr>
        <w:t xml:space="preserve">ange of </w:t>
      </w:r>
      <w:r w:rsidR="003870ED">
        <w:rPr>
          <w:rFonts w:ascii="Times New Roman" w:hAnsi="Times New Roman" w:cs="Times New Roman"/>
          <w:color w:val="000000"/>
          <w:sz w:val="24"/>
          <w:szCs w:val="24"/>
        </w:rPr>
        <w:t>N</w:t>
      </w:r>
      <w:r w:rsidR="005342BC">
        <w:rPr>
          <w:rFonts w:ascii="Times New Roman" w:hAnsi="Times New Roman" w:cs="Times New Roman"/>
          <w:color w:val="000000"/>
          <w:sz w:val="24"/>
          <w:szCs w:val="24"/>
        </w:rPr>
        <w:t>atural Variability</w:t>
      </w:r>
      <w:r w:rsidR="00E13263">
        <w:rPr>
          <w:rFonts w:ascii="Times New Roman" w:hAnsi="Times New Roman" w:cs="Times New Roman"/>
          <w:color w:val="000000"/>
          <w:sz w:val="24"/>
          <w:szCs w:val="24"/>
        </w:rPr>
        <w:t xml:space="preserve"> to Desired Conditions base</w:t>
      </w:r>
      <w:r w:rsidR="00C77B9A">
        <w:rPr>
          <w:rFonts w:ascii="Times New Roman" w:hAnsi="Times New Roman" w:cs="Times New Roman"/>
          <w:color w:val="000000"/>
          <w:sz w:val="24"/>
          <w:szCs w:val="24"/>
        </w:rPr>
        <w:t>d</w:t>
      </w:r>
      <w:r w:rsidR="00E13263">
        <w:rPr>
          <w:rFonts w:ascii="Times New Roman" w:hAnsi="Times New Roman" w:cs="Times New Roman"/>
          <w:color w:val="000000"/>
          <w:sz w:val="24"/>
          <w:szCs w:val="24"/>
        </w:rPr>
        <w:t xml:space="preserve"> on a </w:t>
      </w:r>
      <w:r w:rsidR="002C3953">
        <w:rPr>
          <w:rFonts w:ascii="Times New Roman" w:hAnsi="Times New Roman" w:cs="Times New Roman"/>
          <w:color w:val="000000"/>
          <w:sz w:val="24"/>
          <w:szCs w:val="24"/>
        </w:rPr>
        <w:t xml:space="preserve">completely </w:t>
      </w:r>
      <w:r w:rsidR="00E13263">
        <w:rPr>
          <w:rFonts w:ascii="Times New Roman" w:hAnsi="Times New Roman" w:cs="Times New Roman"/>
          <w:color w:val="000000"/>
          <w:sz w:val="24"/>
          <w:szCs w:val="24"/>
        </w:rPr>
        <w:t>subjective analysis.</w:t>
      </w:r>
      <w:r w:rsidR="00C77B9A">
        <w:rPr>
          <w:rFonts w:ascii="Times New Roman" w:hAnsi="Times New Roman" w:cs="Times New Roman"/>
          <w:color w:val="000000"/>
          <w:sz w:val="24"/>
          <w:szCs w:val="24"/>
        </w:rPr>
        <w:t xml:space="preserve">  For</w:t>
      </w:r>
      <w:r w:rsidR="002B55B0">
        <w:rPr>
          <w:rFonts w:ascii="Times New Roman" w:hAnsi="Times New Roman" w:cs="Times New Roman"/>
          <w:color w:val="000000"/>
          <w:sz w:val="24"/>
          <w:szCs w:val="24"/>
        </w:rPr>
        <w:t xml:space="preserve"> </w:t>
      </w:r>
      <w:r w:rsidR="00C77B9A">
        <w:rPr>
          <w:rFonts w:ascii="Times New Roman" w:hAnsi="Times New Roman" w:cs="Times New Roman"/>
          <w:color w:val="000000"/>
          <w:sz w:val="24"/>
          <w:szCs w:val="24"/>
        </w:rPr>
        <w:t>example</w:t>
      </w:r>
      <w:r w:rsidR="002B55B0">
        <w:rPr>
          <w:rFonts w:ascii="Times New Roman" w:hAnsi="Times New Roman" w:cs="Times New Roman"/>
          <w:color w:val="000000"/>
          <w:sz w:val="24"/>
          <w:szCs w:val="24"/>
        </w:rPr>
        <w:t>,</w:t>
      </w:r>
      <w:r w:rsidR="000E5656">
        <w:rPr>
          <w:rFonts w:ascii="Times New Roman" w:hAnsi="Times New Roman" w:cs="Times New Roman"/>
          <w:color w:val="000000"/>
          <w:sz w:val="24"/>
          <w:szCs w:val="24"/>
        </w:rPr>
        <w:t xml:space="preserve"> you </w:t>
      </w:r>
      <w:r w:rsidR="002B55B0">
        <w:rPr>
          <w:rFonts w:ascii="Times New Roman" w:hAnsi="Times New Roman" w:cs="Times New Roman"/>
          <w:color w:val="000000"/>
          <w:sz w:val="24"/>
          <w:szCs w:val="24"/>
        </w:rPr>
        <w:t xml:space="preserve">have significantly increased the </w:t>
      </w:r>
      <w:r w:rsidR="003870ED">
        <w:rPr>
          <w:rFonts w:ascii="Times New Roman" w:hAnsi="Times New Roman" w:cs="Times New Roman"/>
          <w:color w:val="000000"/>
          <w:sz w:val="24"/>
          <w:szCs w:val="24"/>
        </w:rPr>
        <w:t>D</w:t>
      </w:r>
      <w:r w:rsidR="002B55B0">
        <w:rPr>
          <w:rFonts w:ascii="Times New Roman" w:hAnsi="Times New Roman" w:cs="Times New Roman"/>
          <w:color w:val="000000"/>
          <w:sz w:val="24"/>
          <w:szCs w:val="24"/>
        </w:rPr>
        <w:t xml:space="preserve">esired </w:t>
      </w:r>
      <w:r w:rsidR="003870ED">
        <w:rPr>
          <w:rFonts w:ascii="Times New Roman" w:hAnsi="Times New Roman" w:cs="Times New Roman"/>
          <w:color w:val="000000"/>
          <w:sz w:val="24"/>
          <w:szCs w:val="24"/>
        </w:rPr>
        <w:t>C</w:t>
      </w:r>
      <w:r w:rsidR="002B55B0">
        <w:rPr>
          <w:rFonts w:ascii="Times New Roman" w:hAnsi="Times New Roman" w:cs="Times New Roman"/>
          <w:color w:val="000000"/>
          <w:sz w:val="24"/>
          <w:szCs w:val="24"/>
        </w:rPr>
        <w:t xml:space="preserve">ondition for the amount of ponderosa pine </w:t>
      </w:r>
      <w:r w:rsidR="005342BC">
        <w:rPr>
          <w:rFonts w:ascii="Times New Roman" w:hAnsi="Times New Roman" w:cs="Times New Roman"/>
          <w:color w:val="000000"/>
          <w:sz w:val="24"/>
          <w:szCs w:val="24"/>
        </w:rPr>
        <w:t xml:space="preserve">well </w:t>
      </w:r>
      <w:r w:rsidR="002B55B0">
        <w:rPr>
          <w:rFonts w:ascii="Times New Roman" w:hAnsi="Times New Roman" w:cs="Times New Roman"/>
          <w:color w:val="000000"/>
          <w:sz w:val="24"/>
          <w:szCs w:val="24"/>
        </w:rPr>
        <w:t xml:space="preserve">beyond your </w:t>
      </w:r>
      <w:r w:rsidR="001B66B0">
        <w:rPr>
          <w:rFonts w:ascii="Times New Roman" w:hAnsi="Times New Roman" w:cs="Times New Roman"/>
          <w:color w:val="000000"/>
          <w:sz w:val="24"/>
          <w:szCs w:val="24"/>
        </w:rPr>
        <w:t xml:space="preserve">own </w:t>
      </w:r>
      <w:r w:rsidR="002B55B0">
        <w:rPr>
          <w:rFonts w:ascii="Times New Roman" w:hAnsi="Times New Roman" w:cs="Times New Roman"/>
          <w:color w:val="000000"/>
          <w:sz w:val="24"/>
          <w:szCs w:val="24"/>
        </w:rPr>
        <w:t xml:space="preserve">predictions of the </w:t>
      </w:r>
      <w:r w:rsidR="004D65DC">
        <w:rPr>
          <w:rFonts w:ascii="Times New Roman" w:hAnsi="Times New Roman" w:cs="Times New Roman"/>
          <w:color w:val="000000"/>
          <w:sz w:val="24"/>
          <w:szCs w:val="24"/>
        </w:rPr>
        <w:t>H</w:t>
      </w:r>
      <w:r w:rsidR="002B55B0">
        <w:rPr>
          <w:rFonts w:ascii="Times New Roman" w:hAnsi="Times New Roman" w:cs="Times New Roman"/>
          <w:color w:val="000000"/>
          <w:sz w:val="24"/>
          <w:szCs w:val="24"/>
        </w:rPr>
        <w:t xml:space="preserve">istorical </w:t>
      </w:r>
      <w:r w:rsidR="004D65DC">
        <w:rPr>
          <w:rFonts w:ascii="Times New Roman" w:hAnsi="Times New Roman" w:cs="Times New Roman"/>
          <w:color w:val="000000"/>
          <w:sz w:val="24"/>
          <w:szCs w:val="24"/>
        </w:rPr>
        <w:t>R</w:t>
      </w:r>
      <w:r w:rsidR="002B55B0">
        <w:rPr>
          <w:rFonts w:ascii="Times New Roman" w:hAnsi="Times New Roman" w:cs="Times New Roman"/>
          <w:color w:val="000000"/>
          <w:sz w:val="24"/>
          <w:szCs w:val="24"/>
        </w:rPr>
        <w:t xml:space="preserve">ange of </w:t>
      </w:r>
      <w:r w:rsidR="004D65DC">
        <w:rPr>
          <w:rFonts w:ascii="Times New Roman" w:hAnsi="Times New Roman" w:cs="Times New Roman"/>
          <w:color w:val="000000"/>
          <w:sz w:val="24"/>
          <w:szCs w:val="24"/>
        </w:rPr>
        <w:t>V</w:t>
      </w:r>
      <w:r w:rsidR="002B55B0">
        <w:rPr>
          <w:rFonts w:ascii="Times New Roman" w:hAnsi="Times New Roman" w:cs="Times New Roman"/>
          <w:color w:val="000000"/>
          <w:sz w:val="24"/>
          <w:szCs w:val="24"/>
        </w:rPr>
        <w:t xml:space="preserve">ariability in all potential vegetative types. </w:t>
      </w:r>
      <w:r w:rsidR="00DC2DD6">
        <w:rPr>
          <w:rFonts w:ascii="Times New Roman" w:hAnsi="Times New Roman" w:cs="Times New Roman"/>
          <w:color w:val="000000"/>
          <w:sz w:val="24"/>
          <w:szCs w:val="24"/>
        </w:rPr>
        <w:t xml:space="preserve"> </w:t>
      </w:r>
      <w:r w:rsidR="00525D31">
        <w:rPr>
          <w:rFonts w:ascii="Times New Roman" w:hAnsi="Times New Roman" w:cs="Times New Roman"/>
          <w:color w:val="000000"/>
          <w:sz w:val="24"/>
          <w:szCs w:val="24"/>
        </w:rPr>
        <w:t xml:space="preserve">For </w:t>
      </w:r>
      <w:r w:rsidR="001B66B0">
        <w:rPr>
          <w:rFonts w:ascii="Times New Roman" w:hAnsi="Times New Roman" w:cs="Times New Roman"/>
          <w:color w:val="000000"/>
          <w:sz w:val="24"/>
          <w:szCs w:val="24"/>
        </w:rPr>
        <w:t>example,</w:t>
      </w:r>
      <w:r w:rsidR="003870ED">
        <w:rPr>
          <w:rFonts w:ascii="Times New Roman" w:hAnsi="Times New Roman" w:cs="Times New Roman"/>
          <w:color w:val="000000"/>
          <w:sz w:val="24"/>
          <w:szCs w:val="24"/>
        </w:rPr>
        <w:t xml:space="preserve"> </w:t>
      </w:r>
      <w:r w:rsidR="00525D31">
        <w:rPr>
          <w:rFonts w:ascii="Times New Roman" w:hAnsi="Times New Roman" w:cs="Times New Roman"/>
          <w:color w:val="000000"/>
          <w:sz w:val="24"/>
          <w:szCs w:val="24"/>
        </w:rPr>
        <w:t xml:space="preserve">in the moist Bitterroot uplands, the </w:t>
      </w:r>
      <w:r w:rsidR="001B66B0">
        <w:rPr>
          <w:rFonts w:ascii="Times New Roman" w:hAnsi="Times New Roman" w:cs="Times New Roman"/>
          <w:color w:val="000000"/>
          <w:sz w:val="24"/>
          <w:szCs w:val="24"/>
        </w:rPr>
        <w:t>H</w:t>
      </w:r>
      <w:r w:rsidR="00525D31">
        <w:rPr>
          <w:rFonts w:ascii="Times New Roman" w:hAnsi="Times New Roman" w:cs="Times New Roman"/>
          <w:color w:val="000000"/>
          <w:sz w:val="24"/>
          <w:szCs w:val="24"/>
        </w:rPr>
        <w:t xml:space="preserve">istorical </w:t>
      </w:r>
      <w:r w:rsidR="001B66B0">
        <w:rPr>
          <w:rFonts w:ascii="Times New Roman" w:hAnsi="Times New Roman" w:cs="Times New Roman"/>
          <w:color w:val="000000"/>
          <w:sz w:val="24"/>
          <w:szCs w:val="24"/>
        </w:rPr>
        <w:t>R</w:t>
      </w:r>
      <w:r w:rsidR="00525D31">
        <w:rPr>
          <w:rFonts w:ascii="Times New Roman" w:hAnsi="Times New Roman" w:cs="Times New Roman"/>
          <w:color w:val="000000"/>
          <w:sz w:val="24"/>
          <w:szCs w:val="24"/>
        </w:rPr>
        <w:t xml:space="preserve">ange of </w:t>
      </w:r>
      <w:r w:rsidR="001B66B0">
        <w:rPr>
          <w:rFonts w:ascii="Times New Roman" w:hAnsi="Times New Roman" w:cs="Times New Roman"/>
          <w:color w:val="000000"/>
          <w:sz w:val="24"/>
          <w:szCs w:val="24"/>
        </w:rPr>
        <w:t>V</w:t>
      </w:r>
      <w:r w:rsidR="00525D31">
        <w:rPr>
          <w:rFonts w:ascii="Times New Roman" w:hAnsi="Times New Roman" w:cs="Times New Roman"/>
          <w:color w:val="000000"/>
          <w:sz w:val="24"/>
          <w:szCs w:val="24"/>
        </w:rPr>
        <w:t xml:space="preserve">ariability for </w:t>
      </w:r>
      <w:r w:rsidR="002C3953">
        <w:rPr>
          <w:rFonts w:ascii="Times New Roman" w:hAnsi="Times New Roman" w:cs="Times New Roman"/>
          <w:color w:val="000000"/>
          <w:sz w:val="24"/>
          <w:szCs w:val="24"/>
        </w:rPr>
        <w:t>p</w:t>
      </w:r>
      <w:r w:rsidR="00525D31">
        <w:rPr>
          <w:rFonts w:ascii="Times New Roman" w:hAnsi="Times New Roman" w:cs="Times New Roman"/>
          <w:color w:val="000000"/>
          <w:sz w:val="24"/>
          <w:szCs w:val="24"/>
        </w:rPr>
        <w:t xml:space="preserve">onderosa </w:t>
      </w:r>
      <w:r w:rsidR="002C3953">
        <w:rPr>
          <w:rFonts w:ascii="Times New Roman" w:hAnsi="Times New Roman" w:cs="Times New Roman"/>
          <w:color w:val="000000"/>
          <w:sz w:val="24"/>
          <w:szCs w:val="24"/>
        </w:rPr>
        <w:t>p</w:t>
      </w:r>
      <w:r w:rsidR="00525D31">
        <w:rPr>
          <w:rFonts w:ascii="Times New Roman" w:hAnsi="Times New Roman" w:cs="Times New Roman"/>
          <w:color w:val="000000"/>
          <w:sz w:val="24"/>
          <w:szCs w:val="24"/>
        </w:rPr>
        <w:t>ine was 1%</w:t>
      </w:r>
      <w:r w:rsidR="002C3953">
        <w:rPr>
          <w:rFonts w:ascii="Times New Roman" w:hAnsi="Times New Roman" w:cs="Times New Roman"/>
          <w:color w:val="000000"/>
          <w:sz w:val="24"/>
          <w:szCs w:val="24"/>
        </w:rPr>
        <w:t xml:space="preserve"> </w:t>
      </w:r>
      <w:r w:rsidR="001B66B0">
        <w:rPr>
          <w:rFonts w:ascii="Times New Roman" w:hAnsi="Times New Roman" w:cs="Times New Roman"/>
          <w:color w:val="000000"/>
          <w:sz w:val="24"/>
          <w:szCs w:val="24"/>
        </w:rPr>
        <w:t xml:space="preserve">according to your own analysis </w:t>
      </w:r>
      <w:r w:rsidR="002C3953">
        <w:rPr>
          <w:rFonts w:ascii="Times New Roman" w:hAnsi="Times New Roman" w:cs="Times New Roman"/>
          <w:color w:val="000000"/>
          <w:sz w:val="24"/>
          <w:szCs w:val="24"/>
        </w:rPr>
        <w:t>and the current condition is 1% ponderosa pine</w:t>
      </w:r>
      <w:r w:rsidR="00525D31">
        <w:rPr>
          <w:rFonts w:ascii="Times New Roman" w:hAnsi="Times New Roman" w:cs="Times New Roman"/>
          <w:color w:val="000000"/>
          <w:sz w:val="24"/>
          <w:szCs w:val="24"/>
        </w:rPr>
        <w:t xml:space="preserve">, yet the desired condition </w:t>
      </w:r>
      <w:r w:rsidR="00A1650F">
        <w:rPr>
          <w:rFonts w:ascii="Times New Roman" w:hAnsi="Times New Roman" w:cs="Times New Roman"/>
          <w:color w:val="000000"/>
          <w:sz w:val="24"/>
          <w:szCs w:val="24"/>
        </w:rPr>
        <w:t>varies from</w:t>
      </w:r>
      <w:r w:rsidR="00525D31">
        <w:rPr>
          <w:rFonts w:ascii="Times New Roman" w:hAnsi="Times New Roman" w:cs="Times New Roman"/>
          <w:color w:val="000000"/>
          <w:sz w:val="24"/>
          <w:szCs w:val="24"/>
        </w:rPr>
        <w:t xml:space="preserve"> </w:t>
      </w:r>
      <w:r w:rsidR="002C3953">
        <w:rPr>
          <w:rFonts w:ascii="Times New Roman" w:hAnsi="Times New Roman" w:cs="Times New Roman"/>
          <w:color w:val="000000"/>
          <w:sz w:val="24"/>
          <w:szCs w:val="24"/>
        </w:rPr>
        <w:t>5</w:t>
      </w:r>
      <w:r w:rsidR="00525D31">
        <w:rPr>
          <w:rFonts w:ascii="Times New Roman" w:hAnsi="Times New Roman" w:cs="Times New Roman"/>
          <w:color w:val="000000"/>
          <w:sz w:val="24"/>
          <w:szCs w:val="24"/>
        </w:rPr>
        <w:t>-</w:t>
      </w:r>
      <w:r w:rsidR="002C3953">
        <w:rPr>
          <w:rFonts w:ascii="Times New Roman" w:hAnsi="Times New Roman" w:cs="Times New Roman"/>
          <w:color w:val="000000"/>
          <w:sz w:val="24"/>
          <w:szCs w:val="24"/>
        </w:rPr>
        <w:t>20</w:t>
      </w:r>
      <w:r w:rsidR="00525D31">
        <w:rPr>
          <w:rFonts w:ascii="Times New Roman" w:hAnsi="Times New Roman" w:cs="Times New Roman"/>
          <w:color w:val="000000"/>
          <w:sz w:val="24"/>
          <w:szCs w:val="24"/>
        </w:rPr>
        <w:t>% ponderosa pine in the Forest Plan</w:t>
      </w:r>
      <w:r w:rsidR="002C3953">
        <w:rPr>
          <w:rFonts w:ascii="Times New Roman" w:hAnsi="Times New Roman" w:cs="Times New Roman"/>
          <w:color w:val="000000"/>
          <w:sz w:val="24"/>
          <w:szCs w:val="24"/>
        </w:rPr>
        <w:t xml:space="preserve"> dependent on management</w:t>
      </w:r>
      <w:r w:rsidR="00A1650F">
        <w:rPr>
          <w:rFonts w:ascii="Times New Roman" w:hAnsi="Times New Roman" w:cs="Times New Roman"/>
          <w:color w:val="000000"/>
          <w:sz w:val="24"/>
          <w:szCs w:val="24"/>
        </w:rPr>
        <w:t xml:space="preserve"> area</w:t>
      </w:r>
      <w:r w:rsidR="00525D31">
        <w:rPr>
          <w:rFonts w:ascii="Times New Roman" w:hAnsi="Times New Roman" w:cs="Times New Roman"/>
          <w:color w:val="000000"/>
          <w:sz w:val="24"/>
          <w:szCs w:val="24"/>
        </w:rPr>
        <w:t>.</w:t>
      </w:r>
      <w:r w:rsidR="002C3953">
        <w:rPr>
          <w:rFonts w:ascii="Times New Roman" w:hAnsi="Times New Roman" w:cs="Times New Roman"/>
          <w:color w:val="000000"/>
          <w:sz w:val="24"/>
          <w:szCs w:val="24"/>
        </w:rPr>
        <w:t xml:space="preserve"> </w:t>
      </w:r>
    </w:p>
    <w:p w14:paraId="0ACF2A40" w14:textId="774E1F33" w:rsidR="006A5F2B" w:rsidRDefault="00F05FD0" w:rsidP="0009544E">
      <w:pPr>
        <w:spacing w:after="0" w:line="276" w:lineRule="auto"/>
        <w:rPr>
          <w:rFonts w:ascii="Times New Roman" w:hAnsi="Times New Roman" w:cs="Times New Roman"/>
          <w:sz w:val="24"/>
          <w:szCs w:val="24"/>
        </w:rPr>
      </w:pPr>
      <w:r w:rsidRPr="0009544E">
        <w:rPr>
          <w:rFonts w:ascii="Times New Roman" w:hAnsi="Times New Roman" w:cs="Times New Roman"/>
          <w:b/>
          <w:sz w:val="24"/>
          <w:szCs w:val="24"/>
        </w:rPr>
        <w:t xml:space="preserve">Warm Dry PVT.  </w:t>
      </w:r>
      <w:r w:rsidRPr="0009544E">
        <w:rPr>
          <w:rFonts w:ascii="Times New Roman" w:hAnsi="Times New Roman" w:cs="Times New Roman"/>
          <w:sz w:val="24"/>
          <w:szCs w:val="24"/>
        </w:rPr>
        <w:t xml:space="preserve">Your idea of understory encroachment is most applicable to this PVT, but even here your thinking appears to be very cloudy.  Removal of small diameter understory trees with a focus on grand fir would likely be an appropriate treatment, but your emphasis on wholesale conversion to ponderosa pine dominance types does not make any sense. You have a </w:t>
      </w:r>
      <w:r w:rsidRPr="0009544E">
        <w:rPr>
          <w:rFonts w:ascii="Times New Roman" w:hAnsi="Times New Roman" w:cs="Times New Roman"/>
          <w:sz w:val="24"/>
          <w:szCs w:val="24"/>
        </w:rPr>
        <w:lastRenderedPageBreak/>
        <w:t xml:space="preserve">goal of converting 50-65% of this area to the Ponderosa Pine dominance type when the current condition is only </w:t>
      </w:r>
      <w:r w:rsidR="002A11D4">
        <w:rPr>
          <w:rFonts w:ascii="Times New Roman" w:hAnsi="Times New Roman" w:cs="Times New Roman"/>
          <w:sz w:val="24"/>
          <w:szCs w:val="24"/>
        </w:rPr>
        <w:t>2</w:t>
      </w:r>
      <w:r w:rsidRPr="0009544E">
        <w:rPr>
          <w:rFonts w:ascii="Times New Roman" w:hAnsi="Times New Roman" w:cs="Times New Roman"/>
          <w:sz w:val="24"/>
          <w:szCs w:val="24"/>
        </w:rPr>
        <w:t>4%</w:t>
      </w:r>
      <w:r w:rsidR="00A1650F">
        <w:rPr>
          <w:rFonts w:ascii="Times New Roman" w:hAnsi="Times New Roman" w:cs="Times New Roman"/>
          <w:sz w:val="24"/>
          <w:szCs w:val="24"/>
        </w:rPr>
        <w:t xml:space="preserve"> and your own </w:t>
      </w:r>
      <w:r w:rsidR="00F53857">
        <w:rPr>
          <w:rFonts w:ascii="Times New Roman" w:hAnsi="Times New Roman" w:cs="Times New Roman"/>
          <w:sz w:val="24"/>
          <w:szCs w:val="24"/>
        </w:rPr>
        <w:t>H</w:t>
      </w:r>
      <w:r w:rsidR="00A1650F">
        <w:rPr>
          <w:rFonts w:ascii="Times New Roman" w:hAnsi="Times New Roman" w:cs="Times New Roman"/>
          <w:sz w:val="24"/>
          <w:szCs w:val="24"/>
        </w:rPr>
        <w:t xml:space="preserve">istoric </w:t>
      </w:r>
      <w:r w:rsidR="00F53857">
        <w:rPr>
          <w:rFonts w:ascii="Times New Roman" w:hAnsi="Times New Roman" w:cs="Times New Roman"/>
          <w:sz w:val="24"/>
          <w:szCs w:val="24"/>
        </w:rPr>
        <w:t>R</w:t>
      </w:r>
      <w:r w:rsidR="00A1650F">
        <w:rPr>
          <w:rFonts w:ascii="Times New Roman" w:hAnsi="Times New Roman" w:cs="Times New Roman"/>
          <w:sz w:val="24"/>
          <w:szCs w:val="24"/>
        </w:rPr>
        <w:t xml:space="preserve">ange of </w:t>
      </w:r>
      <w:r w:rsidR="00F53857">
        <w:rPr>
          <w:rFonts w:ascii="Times New Roman" w:hAnsi="Times New Roman" w:cs="Times New Roman"/>
          <w:sz w:val="24"/>
          <w:szCs w:val="24"/>
        </w:rPr>
        <w:t>V</w:t>
      </w:r>
      <w:r w:rsidR="00A1650F">
        <w:rPr>
          <w:rFonts w:ascii="Times New Roman" w:hAnsi="Times New Roman" w:cs="Times New Roman"/>
          <w:sz w:val="24"/>
          <w:szCs w:val="24"/>
        </w:rPr>
        <w:t>ariation on breaklands was only 42-44% in this PVT</w:t>
      </w:r>
      <w:r w:rsidRPr="0009544E">
        <w:rPr>
          <w:rFonts w:ascii="Times New Roman" w:hAnsi="Times New Roman" w:cs="Times New Roman"/>
          <w:sz w:val="24"/>
          <w:szCs w:val="24"/>
        </w:rPr>
        <w:t xml:space="preserve">.  </w:t>
      </w:r>
    </w:p>
    <w:p w14:paraId="08DB8B3C" w14:textId="77777777" w:rsidR="006A5F2B" w:rsidRDefault="006A5F2B" w:rsidP="0009544E">
      <w:pPr>
        <w:spacing w:after="0" w:line="276" w:lineRule="auto"/>
        <w:rPr>
          <w:rFonts w:ascii="Times New Roman" w:hAnsi="Times New Roman" w:cs="Times New Roman"/>
          <w:sz w:val="24"/>
          <w:szCs w:val="24"/>
        </w:rPr>
      </w:pPr>
    </w:p>
    <w:p w14:paraId="32DC8D78" w14:textId="7CFC296C" w:rsidR="00F05FD0" w:rsidRPr="0009544E" w:rsidRDefault="00F05FD0" w:rsidP="0009544E">
      <w:pPr>
        <w:spacing w:after="0" w:line="276" w:lineRule="auto"/>
        <w:rPr>
          <w:rFonts w:ascii="Times New Roman" w:hAnsi="Times New Roman" w:cs="Times New Roman"/>
          <w:b/>
          <w:sz w:val="24"/>
          <w:szCs w:val="24"/>
        </w:rPr>
      </w:pPr>
      <w:r w:rsidRPr="0009544E">
        <w:rPr>
          <w:rFonts w:ascii="Times New Roman" w:hAnsi="Times New Roman" w:cs="Times New Roman"/>
          <w:sz w:val="24"/>
          <w:szCs w:val="24"/>
        </w:rPr>
        <w:t>This seems very unrealistic in the relatively moist climates of the Nez Perce – Clearwater National Forest.</w:t>
      </w:r>
      <w:r w:rsidR="00330B6E">
        <w:rPr>
          <w:rFonts w:ascii="Times New Roman" w:hAnsi="Times New Roman" w:cs="Times New Roman"/>
          <w:sz w:val="24"/>
          <w:szCs w:val="24"/>
        </w:rPr>
        <w:t xml:space="preserve">  </w:t>
      </w:r>
      <w:r w:rsidRPr="0009544E">
        <w:rPr>
          <w:rFonts w:ascii="Times New Roman" w:hAnsi="Times New Roman" w:cs="Times New Roman"/>
          <w:sz w:val="24"/>
          <w:szCs w:val="24"/>
        </w:rPr>
        <w:t xml:space="preserve">It is likely that Douglas fir played a much more dominate role than you suggest in this PVT and that historical stands in the Warm Dry PVT were composed of a mixture of Douglas fir and ponderosa pine. </w:t>
      </w:r>
      <w:r w:rsidR="006A5F2B">
        <w:rPr>
          <w:rFonts w:ascii="Times New Roman" w:hAnsi="Times New Roman" w:cs="Times New Roman"/>
          <w:sz w:val="24"/>
          <w:szCs w:val="24"/>
        </w:rPr>
        <w:t>Losensky (1994) reported cover types in Section M332A were approximately 20.7% Ponderosa Pine and 27.2</w:t>
      </w:r>
      <w:r w:rsidR="00E80DEA">
        <w:rPr>
          <w:rFonts w:ascii="Times New Roman" w:hAnsi="Times New Roman" w:cs="Times New Roman"/>
          <w:sz w:val="24"/>
          <w:szCs w:val="24"/>
        </w:rPr>
        <w:t xml:space="preserve">% Douglas fir in 1900.  </w:t>
      </w:r>
      <w:r w:rsidRPr="0009544E">
        <w:rPr>
          <w:rFonts w:ascii="Times New Roman" w:hAnsi="Times New Roman" w:cs="Times New Roman"/>
          <w:sz w:val="24"/>
          <w:szCs w:val="24"/>
        </w:rPr>
        <w:t>Douglas fir is a thick barked species that is relatively resistant to understory fire and older trees would have survived understory wildfires much like older Ponderosa pine. It should be noted that Douglas fir dominance types are currently almost twice as common as Ponderosa Pine in this PVT.</w:t>
      </w:r>
    </w:p>
    <w:p w14:paraId="522C08BD" w14:textId="77777777" w:rsidR="00F05FD0" w:rsidRPr="0009544E" w:rsidRDefault="00F05FD0" w:rsidP="0009544E">
      <w:pPr>
        <w:spacing w:after="0" w:line="276" w:lineRule="auto"/>
        <w:rPr>
          <w:rFonts w:ascii="Times New Roman" w:hAnsi="Times New Roman" w:cs="Times New Roman"/>
          <w:sz w:val="24"/>
          <w:szCs w:val="24"/>
        </w:rPr>
      </w:pPr>
    </w:p>
    <w:p w14:paraId="7E5813D2" w14:textId="7134F1FF" w:rsidR="00F05FD0" w:rsidRPr="0009544E" w:rsidRDefault="00F05FD0" w:rsidP="0046037F">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 xml:space="preserve">Your desired condition is only for 10-35% of the landscape in older forests exceeding </w:t>
      </w:r>
      <w:r w:rsidR="00D70E36" w:rsidRPr="0009544E">
        <w:rPr>
          <w:rFonts w:ascii="Times New Roman" w:hAnsi="Times New Roman" w:cs="Times New Roman"/>
          <w:sz w:val="24"/>
          <w:szCs w:val="24"/>
        </w:rPr>
        <w:t>20” +</w:t>
      </w:r>
      <w:r w:rsidRPr="0009544E">
        <w:rPr>
          <w:rFonts w:ascii="Times New Roman" w:hAnsi="Times New Roman" w:cs="Times New Roman"/>
          <w:sz w:val="24"/>
          <w:szCs w:val="24"/>
        </w:rPr>
        <w:t xml:space="preserve"> DBH.  In forests that are dominated by </w:t>
      </w:r>
      <w:r w:rsidR="0046037F">
        <w:rPr>
          <w:rFonts w:ascii="Times New Roman" w:hAnsi="Times New Roman" w:cs="Times New Roman"/>
          <w:sz w:val="24"/>
          <w:szCs w:val="24"/>
        </w:rPr>
        <w:t xml:space="preserve">ponderosa pine and </w:t>
      </w:r>
      <w:r w:rsidRPr="0009544E">
        <w:rPr>
          <w:rFonts w:ascii="Times New Roman" w:hAnsi="Times New Roman" w:cs="Times New Roman"/>
          <w:sz w:val="24"/>
          <w:szCs w:val="24"/>
        </w:rPr>
        <w:t>understory fire regimes at frequent intervals as you suggest, this number should be much higher.  It would not be unrealistic to expect that 35-60% of this PVT was composed of older stands exceeding 20+ inches historically.</w:t>
      </w:r>
      <w:r w:rsidR="0046037F">
        <w:rPr>
          <w:rFonts w:ascii="Times New Roman" w:hAnsi="Times New Roman" w:cs="Times New Roman"/>
          <w:sz w:val="24"/>
          <w:szCs w:val="24"/>
        </w:rPr>
        <w:t xml:space="preserve"> Losensky (1994) reported 58.2% of the </w:t>
      </w:r>
      <w:r w:rsidR="00330B6E">
        <w:rPr>
          <w:rFonts w:ascii="Times New Roman" w:hAnsi="Times New Roman" w:cs="Times New Roman"/>
          <w:sz w:val="24"/>
          <w:szCs w:val="24"/>
        </w:rPr>
        <w:t>p</w:t>
      </w:r>
      <w:r w:rsidR="0046037F">
        <w:rPr>
          <w:rFonts w:ascii="Times New Roman" w:hAnsi="Times New Roman" w:cs="Times New Roman"/>
          <w:sz w:val="24"/>
          <w:szCs w:val="24"/>
        </w:rPr>
        <w:t xml:space="preserve">onderosa </w:t>
      </w:r>
      <w:r w:rsidR="00330B6E">
        <w:rPr>
          <w:rFonts w:ascii="Times New Roman" w:hAnsi="Times New Roman" w:cs="Times New Roman"/>
          <w:sz w:val="24"/>
          <w:szCs w:val="24"/>
        </w:rPr>
        <w:t>p</w:t>
      </w:r>
      <w:r w:rsidR="0046037F">
        <w:rPr>
          <w:rFonts w:ascii="Times New Roman" w:hAnsi="Times New Roman" w:cs="Times New Roman"/>
          <w:sz w:val="24"/>
          <w:szCs w:val="24"/>
        </w:rPr>
        <w:t>ine stands in Section M332</w:t>
      </w:r>
      <w:r w:rsidR="006A5F2B">
        <w:rPr>
          <w:rFonts w:ascii="Times New Roman" w:hAnsi="Times New Roman" w:cs="Times New Roman"/>
          <w:sz w:val="24"/>
          <w:szCs w:val="24"/>
        </w:rPr>
        <w:t>A</w:t>
      </w:r>
      <w:r w:rsidR="0046037F">
        <w:rPr>
          <w:rFonts w:ascii="Times New Roman" w:hAnsi="Times New Roman" w:cs="Times New Roman"/>
          <w:sz w:val="24"/>
          <w:szCs w:val="24"/>
        </w:rPr>
        <w:t xml:space="preserve"> were composed of over-mature forest greater than 150-years of age in 1900.</w:t>
      </w:r>
    </w:p>
    <w:p w14:paraId="13FD6557" w14:textId="77777777" w:rsidR="00F05FD0" w:rsidRPr="0009544E" w:rsidRDefault="00F05FD0" w:rsidP="0009544E">
      <w:pPr>
        <w:spacing w:after="0" w:line="276" w:lineRule="auto"/>
        <w:rPr>
          <w:rFonts w:ascii="Times New Roman" w:hAnsi="Times New Roman" w:cs="Times New Roman"/>
          <w:sz w:val="24"/>
          <w:szCs w:val="24"/>
        </w:rPr>
      </w:pPr>
    </w:p>
    <w:p w14:paraId="7B256C6E" w14:textId="5CF4B6AD" w:rsidR="00F05FD0" w:rsidRPr="0009544E" w:rsidRDefault="00F05FD0" w:rsidP="0009544E">
      <w:pPr>
        <w:spacing w:after="0" w:line="276" w:lineRule="auto"/>
        <w:rPr>
          <w:rFonts w:ascii="Times New Roman" w:hAnsi="Times New Roman" w:cs="Times New Roman"/>
          <w:b/>
          <w:sz w:val="24"/>
          <w:szCs w:val="24"/>
        </w:rPr>
      </w:pPr>
      <w:r w:rsidRPr="0009544E">
        <w:rPr>
          <w:rFonts w:ascii="Times New Roman" w:hAnsi="Times New Roman" w:cs="Times New Roman"/>
          <w:b/>
          <w:sz w:val="24"/>
          <w:szCs w:val="24"/>
        </w:rPr>
        <w:t xml:space="preserve">Warm Moist PVT.  </w:t>
      </w:r>
      <w:r w:rsidRPr="0009544E">
        <w:rPr>
          <w:rFonts w:ascii="Times New Roman" w:hAnsi="Times New Roman" w:cs="Times New Roman"/>
          <w:sz w:val="24"/>
          <w:szCs w:val="24"/>
        </w:rPr>
        <w:t>Your concept of understory encroachment appears to have gone most astray in the Warm Moist PVT</w:t>
      </w:r>
      <w:r w:rsidRPr="0009544E">
        <w:rPr>
          <w:rFonts w:ascii="Times New Roman" w:hAnsi="Times New Roman" w:cs="Times New Roman"/>
          <w:b/>
          <w:sz w:val="24"/>
          <w:szCs w:val="24"/>
        </w:rPr>
        <w:t xml:space="preserve">.  </w:t>
      </w:r>
      <w:r w:rsidRPr="0009544E">
        <w:rPr>
          <w:rFonts w:ascii="Times New Roman" w:hAnsi="Times New Roman" w:cs="Times New Roman"/>
          <w:sz w:val="24"/>
          <w:szCs w:val="24"/>
        </w:rPr>
        <w:t xml:space="preserve">According to your numbers only 3% of this PVT is composed of ponderosa pine, western larch and white pine, but your objective is to convert </w:t>
      </w:r>
      <w:r w:rsidR="002A11D4">
        <w:rPr>
          <w:rFonts w:ascii="Times New Roman" w:hAnsi="Times New Roman" w:cs="Times New Roman"/>
          <w:sz w:val="24"/>
          <w:szCs w:val="24"/>
        </w:rPr>
        <w:t>4</w:t>
      </w:r>
      <w:r w:rsidRPr="0009544E">
        <w:rPr>
          <w:rFonts w:ascii="Times New Roman" w:hAnsi="Times New Roman" w:cs="Times New Roman"/>
          <w:sz w:val="24"/>
          <w:szCs w:val="24"/>
        </w:rPr>
        <w:t>0-90% of the PVT to these three species.  Your objectives suggest that you would reduce grand fir, Douglas fir and western red cedar to 12-</w:t>
      </w:r>
      <w:r w:rsidR="00895C10">
        <w:rPr>
          <w:rFonts w:ascii="Times New Roman" w:hAnsi="Times New Roman" w:cs="Times New Roman"/>
          <w:sz w:val="24"/>
          <w:szCs w:val="24"/>
        </w:rPr>
        <w:t>3</w:t>
      </w:r>
      <w:r w:rsidRPr="0009544E">
        <w:rPr>
          <w:rFonts w:ascii="Times New Roman" w:hAnsi="Times New Roman" w:cs="Times New Roman"/>
          <w:sz w:val="24"/>
          <w:szCs w:val="24"/>
        </w:rPr>
        <w:t xml:space="preserve">5%. Currently these three types compose </w:t>
      </w:r>
      <w:r w:rsidR="002A11D4">
        <w:rPr>
          <w:rFonts w:ascii="Times New Roman" w:hAnsi="Times New Roman" w:cs="Times New Roman"/>
          <w:sz w:val="24"/>
          <w:szCs w:val="24"/>
        </w:rPr>
        <w:t>89</w:t>
      </w:r>
      <w:r w:rsidRPr="0009544E">
        <w:rPr>
          <w:rFonts w:ascii="Times New Roman" w:hAnsi="Times New Roman" w:cs="Times New Roman"/>
          <w:sz w:val="24"/>
          <w:szCs w:val="24"/>
        </w:rPr>
        <w:t>% of the PVT.</w:t>
      </w:r>
    </w:p>
    <w:p w14:paraId="65BDB025" w14:textId="77777777" w:rsidR="00F05FD0" w:rsidRPr="0009544E" w:rsidRDefault="00F05FD0" w:rsidP="0009544E">
      <w:pPr>
        <w:spacing w:after="0" w:line="276" w:lineRule="auto"/>
        <w:rPr>
          <w:rFonts w:ascii="Times New Roman" w:hAnsi="Times New Roman" w:cs="Times New Roman"/>
          <w:sz w:val="24"/>
          <w:szCs w:val="24"/>
        </w:rPr>
      </w:pPr>
    </w:p>
    <w:p w14:paraId="391B62C5" w14:textId="7EEBA491" w:rsidR="00F05FD0" w:rsidRPr="0009544E" w:rsidRDefault="00F05FD0" w:rsidP="0009544E">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 xml:space="preserve">Such wholesale conversions are very risky and make no sense from an ecological perspective. There is a good reason why </w:t>
      </w:r>
      <w:r w:rsidR="00895C10">
        <w:rPr>
          <w:rFonts w:ascii="Times New Roman" w:hAnsi="Times New Roman" w:cs="Times New Roman"/>
          <w:sz w:val="24"/>
          <w:szCs w:val="24"/>
        </w:rPr>
        <w:t>6</w:t>
      </w:r>
      <w:r w:rsidRPr="0009544E">
        <w:rPr>
          <w:rFonts w:ascii="Times New Roman" w:hAnsi="Times New Roman" w:cs="Times New Roman"/>
          <w:sz w:val="24"/>
          <w:szCs w:val="24"/>
        </w:rPr>
        <w:t xml:space="preserve">5% of this PVT is currently composed of grand fir and western red cedar.  Both of these species find prime habitat in this PVT and historically they always made up a significant component of the mixed species stands that are common in this PVT. Their presence does not indicate a need for “restoration”.  In fact, western red cedar is one of the longest lived and most resilient species found on the Nez Perce/Clearwater National Forests.  Western red cedar has few problems with insects and disease and historically old growth cedar stands where the hallmark of stable stands that lasted for hundreds of years on the Nez Perce - Clearwater.  </w:t>
      </w:r>
    </w:p>
    <w:p w14:paraId="6AA8E58C" w14:textId="77777777" w:rsidR="00F05FD0" w:rsidRPr="0009544E" w:rsidRDefault="00F05FD0" w:rsidP="0009544E">
      <w:pPr>
        <w:spacing w:after="0" w:line="276" w:lineRule="auto"/>
        <w:rPr>
          <w:rFonts w:ascii="Times New Roman" w:hAnsi="Times New Roman" w:cs="Times New Roman"/>
          <w:b/>
          <w:sz w:val="24"/>
          <w:szCs w:val="24"/>
        </w:rPr>
      </w:pPr>
      <w:r w:rsidRPr="0009544E">
        <w:rPr>
          <w:rFonts w:ascii="Times New Roman" w:hAnsi="Times New Roman" w:cs="Times New Roman"/>
          <w:sz w:val="24"/>
          <w:szCs w:val="24"/>
        </w:rPr>
        <w:t xml:space="preserve"> </w:t>
      </w:r>
    </w:p>
    <w:p w14:paraId="6C7B1EB9" w14:textId="25260E55" w:rsidR="00F05FD0" w:rsidRPr="0009544E" w:rsidRDefault="00F05FD0" w:rsidP="0009544E">
      <w:pPr>
        <w:spacing w:line="276" w:lineRule="auto"/>
        <w:rPr>
          <w:rFonts w:ascii="Times New Roman" w:hAnsi="Times New Roman" w:cs="Times New Roman"/>
          <w:sz w:val="24"/>
          <w:szCs w:val="24"/>
        </w:rPr>
      </w:pPr>
      <w:r w:rsidRPr="0009544E">
        <w:rPr>
          <w:rFonts w:ascii="Times New Roman" w:hAnsi="Times New Roman" w:cs="Times New Roman"/>
          <w:sz w:val="24"/>
          <w:szCs w:val="24"/>
        </w:rPr>
        <w:t>The warm moist forest types of the Clearwater and Nez Perce Forest are generally competition</w:t>
      </w:r>
      <w:r w:rsidR="00895C10">
        <w:rPr>
          <w:rFonts w:ascii="Times New Roman" w:hAnsi="Times New Roman" w:cs="Times New Roman"/>
          <w:sz w:val="24"/>
          <w:szCs w:val="24"/>
        </w:rPr>
        <w:t>-</w:t>
      </w:r>
      <w:r w:rsidRPr="0009544E">
        <w:rPr>
          <w:rFonts w:ascii="Times New Roman" w:hAnsi="Times New Roman" w:cs="Times New Roman"/>
          <w:sz w:val="24"/>
          <w:szCs w:val="24"/>
        </w:rPr>
        <w:t>based systems that develop after large scale stand replacing fire.  Stand density is usually not the driving factor in the initiation of these large</w:t>
      </w:r>
      <w:r w:rsidR="00895C10">
        <w:rPr>
          <w:rFonts w:ascii="Times New Roman" w:hAnsi="Times New Roman" w:cs="Times New Roman"/>
          <w:sz w:val="24"/>
          <w:szCs w:val="24"/>
        </w:rPr>
        <w:t>-</w:t>
      </w:r>
      <w:r w:rsidRPr="0009544E">
        <w:rPr>
          <w:rFonts w:ascii="Times New Roman" w:hAnsi="Times New Roman" w:cs="Times New Roman"/>
          <w:sz w:val="24"/>
          <w:szCs w:val="24"/>
        </w:rPr>
        <w:t xml:space="preserve">scale fires that generally occur at intervals of 250-300 years and under drought conditions such as those that occurred in 1910 and 1933.  Intolerant </w:t>
      </w:r>
      <w:r w:rsidRPr="0009544E">
        <w:rPr>
          <w:rFonts w:ascii="Times New Roman" w:hAnsi="Times New Roman" w:cs="Times New Roman"/>
          <w:sz w:val="24"/>
          <w:szCs w:val="24"/>
        </w:rPr>
        <w:lastRenderedPageBreak/>
        <w:t xml:space="preserve">species like western white pine and western larch have an initial advantage in these systems due to fast growth rates that allow them to capture the site and outpace the growth of other more tolerant species like grand fir, Douglas fir and western red cedar.  Ponderosa pine, while present, is generally out competed in all but the driest locations in this system. </w:t>
      </w:r>
    </w:p>
    <w:p w14:paraId="4A568A81" w14:textId="77777777" w:rsidR="00F05FD0" w:rsidRPr="0009544E" w:rsidRDefault="00F05FD0" w:rsidP="0009544E">
      <w:pPr>
        <w:spacing w:line="276" w:lineRule="auto"/>
        <w:rPr>
          <w:rFonts w:ascii="Times New Roman" w:hAnsi="Times New Roman" w:cs="Times New Roman"/>
          <w:sz w:val="24"/>
          <w:szCs w:val="24"/>
        </w:rPr>
      </w:pPr>
      <w:r w:rsidRPr="0009544E">
        <w:rPr>
          <w:rFonts w:ascii="Times New Roman" w:hAnsi="Times New Roman" w:cs="Times New Roman"/>
          <w:sz w:val="24"/>
          <w:szCs w:val="24"/>
        </w:rPr>
        <w:t xml:space="preserve">White pine and larch can dominate the site for long periods of time, but they are gradually replaced by more tolerant grand fir and western red cedar on more northerly aspects. On southerly aspects Douglas fir has an advantage due to its greater tolerance of drought and intermediate shade tolerance.  White pine is not favored on southerly aspects due to moisture requirements, but western larch does well.   The introduction of white pine blister rust changed this dynamic and gave a greater advantage to grand fir and cedar especially on northerly aspects.  </w:t>
      </w:r>
    </w:p>
    <w:p w14:paraId="750C54E5" w14:textId="515A40CD" w:rsidR="00F05FD0" w:rsidRPr="0009544E" w:rsidRDefault="00F05FD0" w:rsidP="0009544E">
      <w:pPr>
        <w:spacing w:line="276" w:lineRule="auto"/>
        <w:rPr>
          <w:rFonts w:ascii="Times New Roman" w:hAnsi="Times New Roman" w:cs="Times New Roman"/>
          <w:sz w:val="24"/>
          <w:szCs w:val="24"/>
        </w:rPr>
      </w:pPr>
      <w:r w:rsidRPr="0009544E">
        <w:rPr>
          <w:rFonts w:ascii="Times New Roman" w:hAnsi="Times New Roman" w:cs="Times New Roman"/>
          <w:sz w:val="24"/>
          <w:szCs w:val="24"/>
        </w:rPr>
        <w:t xml:space="preserve">Unlike, the ponderosa pine system most of the competing trees would have been present at the time of stand establishment and stands would have changed overtime due to competition, blowdown, and insect and disease attacks.  Understory fire would have also had some influence, but it is not a major driver like it is in the ponderosa pine system.  Except for past harvest operations and the introduction of blister rust, this system pretty much operates as it did historically.   Overtime, white pine may make a comeback as foresters develop and plant rust resistant stock and the tree develops resistant mechanisms on its own.  However, a strategy that relies heavily on white pine is unrealistic given current situation with blister rust. </w:t>
      </w:r>
    </w:p>
    <w:p w14:paraId="7521D3D1" w14:textId="77777777" w:rsidR="00F05FD0" w:rsidRPr="0009544E" w:rsidRDefault="00F05FD0" w:rsidP="0009544E">
      <w:pPr>
        <w:spacing w:before="240" w:line="276" w:lineRule="auto"/>
        <w:rPr>
          <w:rFonts w:ascii="Times New Roman" w:hAnsi="Times New Roman" w:cs="Times New Roman"/>
          <w:color w:val="000000"/>
          <w:sz w:val="24"/>
          <w:szCs w:val="24"/>
        </w:rPr>
      </w:pPr>
      <w:r w:rsidRPr="0009544E">
        <w:rPr>
          <w:rFonts w:ascii="Times New Roman" w:hAnsi="Times New Roman" w:cs="Times New Roman"/>
          <w:sz w:val="24"/>
          <w:szCs w:val="24"/>
        </w:rPr>
        <w:t>The fact that these systems always had high densities of trees is well documented by Haig (1932) in his description of the white pine type years ago and long before the effects of fire suppression was considered a major issue. He reported that “</w:t>
      </w:r>
      <w:r w:rsidRPr="0009544E">
        <w:rPr>
          <w:rFonts w:ascii="Times New Roman" w:hAnsi="Times New Roman" w:cs="Times New Roman"/>
          <w:color w:val="000000"/>
          <w:sz w:val="24"/>
          <w:szCs w:val="24"/>
        </w:rPr>
        <w:t>The extremely rapid decrease in number of trees with increasing age is strikingly apparent. On good sites (site index 60) the total number of trees per acre drops from 4,700 at 20 years to 720 at 80 years, and to 390 at 120 years. The number of trees also decreases rapidly with increase in site index.”  On excellent sites (Site index 70) Haig found an average of 2,800 trees per acre over a diameter of 0.6 inches in diameter at 20 years of age, on fair sites (site index 50) Haig’s tables show approximately 7,800 trees per acre over a diameter of 0.6 inches DBH at age 20 and on poor sites (Site Index 40) he found an 11,500 trees per acre at age 20.</w:t>
      </w:r>
    </w:p>
    <w:p w14:paraId="2DC7F83B" w14:textId="77777777" w:rsidR="00F05FD0" w:rsidRPr="0009544E" w:rsidRDefault="00F05FD0" w:rsidP="0009544E">
      <w:pPr>
        <w:spacing w:line="276" w:lineRule="auto"/>
        <w:rPr>
          <w:rFonts w:ascii="Times New Roman" w:hAnsi="Times New Roman" w:cs="Times New Roman"/>
          <w:color w:val="000000"/>
          <w:sz w:val="24"/>
          <w:szCs w:val="24"/>
        </w:rPr>
      </w:pPr>
      <w:r w:rsidRPr="0009544E">
        <w:rPr>
          <w:rFonts w:ascii="Times New Roman" w:hAnsi="Times New Roman" w:cs="Times New Roman"/>
          <w:color w:val="000000"/>
          <w:sz w:val="24"/>
          <w:szCs w:val="24"/>
        </w:rPr>
        <w:t xml:space="preserve">Clearly, the idea of understory encroachment is not an applicable in the moist cedar habitat types that predominate in the Warm Moist PVT.  Tree species found here like cedar, grand fir and white pine have made very little genetic investment in mechanisms to survive fire.  Instead they rely on fast growth and extensive canopies that allow for light capture in densely stocked stands. </w:t>
      </w:r>
    </w:p>
    <w:p w14:paraId="6B8ABA49" w14:textId="317BC6D5" w:rsidR="00F05FD0" w:rsidRPr="0009544E" w:rsidRDefault="00F05FD0" w:rsidP="0009544E">
      <w:pPr>
        <w:spacing w:line="276" w:lineRule="auto"/>
        <w:rPr>
          <w:rFonts w:ascii="Times New Roman" w:hAnsi="Times New Roman" w:cs="Times New Roman"/>
          <w:sz w:val="24"/>
          <w:szCs w:val="24"/>
        </w:rPr>
      </w:pPr>
      <w:r w:rsidRPr="0009544E">
        <w:rPr>
          <w:rFonts w:ascii="Times New Roman" w:hAnsi="Times New Roman" w:cs="Times New Roman"/>
          <w:sz w:val="24"/>
          <w:szCs w:val="24"/>
        </w:rPr>
        <w:t>I agree that the retention of disease</w:t>
      </w:r>
      <w:r w:rsidR="00895C10">
        <w:rPr>
          <w:rFonts w:ascii="Times New Roman" w:hAnsi="Times New Roman" w:cs="Times New Roman"/>
          <w:sz w:val="24"/>
          <w:szCs w:val="24"/>
        </w:rPr>
        <w:t>-</w:t>
      </w:r>
      <w:r w:rsidRPr="0009544E">
        <w:rPr>
          <w:rFonts w:ascii="Times New Roman" w:hAnsi="Times New Roman" w:cs="Times New Roman"/>
          <w:sz w:val="24"/>
          <w:szCs w:val="24"/>
        </w:rPr>
        <w:t xml:space="preserve">free white pine should be included in harvest prescriptions and planting of disease resistant stock practiced.  However, a strategy that emphasizes white pine as the primary component of most stands is highly questionable given the current status of white pine blister rust. White pine is subject to an introduced pathogen that has resulted in catastrophic losses across the species range and we don’t know how that pathogen might respond to climate change.  </w:t>
      </w:r>
    </w:p>
    <w:p w14:paraId="44196DF7" w14:textId="0C8F5403" w:rsidR="00F05FD0" w:rsidRPr="0009544E" w:rsidRDefault="00F05FD0" w:rsidP="0009544E">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lastRenderedPageBreak/>
        <w:t xml:space="preserve">In the Warm Moist PVT your desired condition is to have only 10-35% of the PVT composed of stands exceeding 20” + DBH inches.  Again, this appears to be an underestimate for an area that is dominated by moist habitats that seldom burn except in large scale stand replacing fire events.  Trees grow quickly on these sites and stand replacing fires generally occur at intervals of 250-300 years or longer as evidenced by historical logging photos and large diameter old growth trees than can still be found on the Forest.   Assuming trees can reach </w:t>
      </w:r>
      <w:r w:rsidR="00FC54BF" w:rsidRPr="0009544E">
        <w:rPr>
          <w:rFonts w:ascii="Times New Roman" w:hAnsi="Times New Roman" w:cs="Times New Roman"/>
          <w:sz w:val="24"/>
          <w:szCs w:val="24"/>
        </w:rPr>
        <w:t>20” +</w:t>
      </w:r>
      <w:r w:rsidR="00A90ADE">
        <w:rPr>
          <w:rFonts w:ascii="Times New Roman" w:hAnsi="Times New Roman" w:cs="Times New Roman"/>
          <w:sz w:val="24"/>
          <w:szCs w:val="24"/>
        </w:rPr>
        <w:t xml:space="preserve"> DBH</w:t>
      </w:r>
      <w:r w:rsidRPr="0009544E">
        <w:rPr>
          <w:rFonts w:ascii="Times New Roman" w:hAnsi="Times New Roman" w:cs="Times New Roman"/>
          <w:sz w:val="24"/>
          <w:szCs w:val="24"/>
        </w:rPr>
        <w:t xml:space="preserve"> in as little as 100 years on these sites (Haig 1932) it is not unrealistic to suggest that 35-60% of the historical stand in this PVT would have had stands exceeding 20” + inches.</w:t>
      </w:r>
    </w:p>
    <w:p w14:paraId="1E9C88DB" w14:textId="77777777" w:rsidR="00F05FD0" w:rsidRPr="0009544E" w:rsidRDefault="00F05FD0" w:rsidP="0009544E">
      <w:pPr>
        <w:spacing w:after="0" w:line="276" w:lineRule="auto"/>
        <w:rPr>
          <w:rFonts w:ascii="Times New Roman" w:hAnsi="Times New Roman" w:cs="Times New Roman"/>
          <w:sz w:val="24"/>
          <w:szCs w:val="24"/>
        </w:rPr>
      </w:pPr>
    </w:p>
    <w:p w14:paraId="763AF127" w14:textId="1B8BE064" w:rsidR="00F05FD0" w:rsidRPr="0009544E" w:rsidRDefault="00F05FD0" w:rsidP="0009544E">
      <w:pPr>
        <w:spacing w:after="0" w:line="276" w:lineRule="auto"/>
        <w:rPr>
          <w:rFonts w:ascii="Times New Roman" w:hAnsi="Times New Roman" w:cs="Times New Roman"/>
          <w:b/>
          <w:sz w:val="24"/>
          <w:szCs w:val="24"/>
        </w:rPr>
      </w:pPr>
      <w:r w:rsidRPr="0009544E">
        <w:rPr>
          <w:rFonts w:ascii="Times New Roman" w:hAnsi="Times New Roman" w:cs="Times New Roman"/>
          <w:b/>
          <w:sz w:val="24"/>
          <w:szCs w:val="24"/>
        </w:rPr>
        <w:t xml:space="preserve">Cool Moist PVT.  </w:t>
      </w:r>
      <w:r w:rsidRPr="0009544E">
        <w:rPr>
          <w:rFonts w:ascii="Times New Roman" w:hAnsi="Times New Roman" w:cs="Times New Roman"/>
          <w:sz w:val="24"/>
          <w:szCs w:val="24"/>
        </w:rPr>
        <w:t xml:space="preserve">Your objectives in this PVT are similar to those you have described for other PVTs in that you hope to favor intolerant western larch, white pine and whitebark pine at the expense of sub-alpine fir and spruce.  The existing condition is that these three intolerant species have no representation in the cool moist PVT and </w:t>
      </w:r>
      <w:r w:rsidR="00FD50CA">
        <w:rPr>
          <w:rFonts w:ascii="Times New Roman" w:hAnsi="Times New Roman" w:cs="Times New Roman"/>
          <w:sz w:val="24"/>
          <w:szCs w:val="24"/>
        </w:rPr>
        <w:t>sub</w:t>
      </w:r>
      <w:r w:rsidRPr="0009544E">
        <w:rPr>
          <w:rFonts w:ascii="Times New Roman" w:hAnsi="Times New Roman" w:cs="Times New Roman"/>
          <w:sz w:val="24"/>
          <w:szCs w:val="24"/>
        </w:rPr>
        <w:t xml:space="preserve">alpine fir and spruce compose </w:t>
      </w:r>
      <w:r w:rsidR="005D4A66">
        <w:rPr>
          <w:rFonts w:ascii="Times New Roman" w:hAnsi="Times New Roman" w:cs="Times New Roman"/>
          <w:sz w:val="24"/>
          <w:szCs w:val="24"/>
        </w:rPr>
        <w:t>71</w:t>
      </w:r>
      <w:r w:rsidRPr="0009544E">
        <w:rPr>
          <w:rFonts w:ascii="Times New Roman" w:hAnsi="Times New Roman" w:cs="Times New Roman"/>
          <w:sz w:val="24"/>
          <w:szCs w:val="24"/>
        </w:rPr>
        <w:t>% of the existing stands.  You would decrease the amount of subalpine fir and spruce to 15-35% by increasing western larch, white pine and whitebark pine by various amounts in the different management areas.  For example, in management area MA-3 you would increase the amount of white pine and larch to 15 to 35% and whitebark pine to 2-10%.   In MA-2 you would increase white pine and larch to 5 to 15% and increase whitebark pine to 10-20%.</w:t>
      </w:r>
    </w:p>
    <w:p w14:paraId="4E425CD4" w14:textId="77777777" w:rsidR="00F05FD0" w:rsidRPr="0009544E" w:rsidRDefault="00F05FD0" w:rsidP="0009544E">
      <w:pPr>
        <w:spacing w:after="0" w:line="276" w:lineRule="auto"/>
        <w:rPr>
          <w:rFonts w:ascii="Times New Roman" w:hAnsi="Times New Roman" w:cs="Times New Roman"/>
          <w:sz w:val="24"/>
          <w:szCs w:val="24"/>
        </w:rPr>
      </w:pPr>
    </w:p>
    <w:p w14:paraId="62F00E00" w14:textId="048B1EF9" w:rsidR="00F05FD0" w:rsidRPr="0009544E" w:rsidRDefault="00F05FD0" w:rsidP="0009544E">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 xml:space="preserve">It is likely that the cool moist PVT will be found mostly in existing roadless areas and in most </w:t>
      </w:r>
      <w:r w:rsidR="00A90ADE" w:rsidRPr="0009544E">
        <w:rPr>
          <w:rFonts w:ascii="Times New Roman" w:hAnsi="Times New Roman" w:cs="Times New Roman"/>
          <w:sz w:val="24"/>
          <w:szCs w:val="24"/>
        </w:rPr>
        <w:t>cases,</w:t>
      </w:r>
      <w:r w:rsidRPr="0009544E">
        <w:rPr>
          <w:rFonts w:ascii="Times New Roman" w:hAnsi="Times New Roman" w:cs="Times New Roman"/>
          <w:sz w:val="24"/>
          <w:szCs w:val="24"/>
        </w:rPr>
        <w:t xml:space="preserve"> there has not been a lot of existing logging.  Wildfire is the primary change agent here and both stand replacement and mixed severity fires are common.  Because of high elevations and reduced rates of decay</w:t>
      </w:r>
      <w:r w:rsidR="0092683E">
        <w:rPr>
          <w:rFonts w:ascii="Times New Roman" w:hAnsi="Times New Roman" w:cs="Times New Roman"/>
          <w:sz w:val="24"/>
          <w:szCs w:val="24"/>
        </w:rPr>
        <w:t>,</w:t>
      </w:r>
      <w:r w:rsidRPr="0009544E">
        <w:rPr>
          <w:rFonts w:ascii="Times New Roman" w:hAnsi="Times New Roman" w:cs="Times New Roman"/>
          <w:sz w:val="24"/>
          <w:szCs w:val="24"/>
        </w:rPr>
        <w:t xml:space="preserve"> fuels tend to accumulate in greater amounts in this PVT.</w:t>
      </w:r>
      <w:r w:rsidR="0092683E">
        <w:rPr>
          <w:rFonts w:ascii="Times New Roman" w:hAnsi="Times New Roman" w:cs="Times New Roman"/>
          <w:sz w:val="24"/>
          <w:szCs w:val="24"/>
        </w:rPr>
        <w:t xml:space="preserve">  </w:t>
      </w:r>
      <w:r w:rsidRPr="0009544E">
        <w:rPr>
          <w:rFonts w:ascii="Times New Roman" w:hAnsi="Times New Roman" w:cs="Times New Roman"/>
          <w:sz w:val="24"/>
          <w:szCs w:val="24"/>
        </w:rPr>
        <w:t>Lodgepole pine is also an important species component of this PVT and you suggest increasing the amount of lodgepole pine from the existing level of 1</w:t>
      </w:r>
      <w:r w:rsidR="003733AF">
        <w:rPr>
          <w:rFonts w:ascii="Times New Roman" w:hAnsi="Times New Roman" w:cs="Times New Roman"/>
          <w:sz w:val="24"/>
          <w:szCs w:val="24"/>
        </w:rPr>
        <w:t>5</w:t>
      </w:r>
      <w:r w:rsidRPr="0009544E">
        <w:rPr>
          <w:rFonts w:ascii="Times New Roman" w:hAnsi="Times New Roman" w:cs="Times New Roman"/>
          <w:sz w:val="24"/>
          <w:szCs w:val="24"/>
        </w:rPr>
        <w:t>% to amounts from 20-35% dependent on management area.</w:t>
      </w:r>
    </w:p>
    <w:p w14:paraId="2E55FFCD" w14:textId="77777777" w:rsidR="00F05FD0" w:rsidRPr="0009544E" w:rsidRDefault="00F05FD0" w:rsidP="0009544E">
      <w:pPr>
        <w:spacing w:after="0" w:line="276" w:lineRule="auto"/>
        <w:rPr>
          <w:rFonts w:ascii="Times New Roman" w:hAnsi="Times New Roman" w:cs="Times New Roman"/>
          <w:sz w:val="24"/>
          <w:szCs w:val="24"/>
        </w:rPr>
      </w:pPr>
    </w:p>
    <w:p w14:paraId="3443213B" w14:textId="3DCBA6A0" w:rsidR="00F05FD0" w:rsidRPr="0009544E" w:rsidRDefault="00F05FD0" w:rsidP="0009544E">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 xml:space="preserve">Your management strategy would generally target stands in the 5-14.9” inch size class in this PVT.  You would decrease stands in this size class to smaller the size class of 0-4.9”.  The desired range would be </w:t>
      </w:r>
      <w:r w:rsidR="003733AF">
        <w:rPr>
          <w:rFonts w:ascii="Times New Roman" w:hAnsi="Times New Roman" w:cs="Times New Roman"/>
          <w:sz w:val="24"/>
          <w:szCs w:val="24"/>
        </w:rPr>
        <w:t>15</w:t>
      </w:r>
      <w:r w:rsidRPr="0009544E">
        <w:rPr>
          <w:rFonts w:ascii="Times New Roman" w:hAnsi="Times New Roman" w:cs="Times New Roman"/>
          <w:sz w:val="24"/>
          <w:szCs w:val="24"/>
        </w:rPr>
        <w:t xml:space="preserve">-40% which would be up from the existing condition of 7%.   You recommend little or no change for forest size classes above 14.9” which are already at your objectives. </w:t>
      </w:r>
    </w:p>
    <w:p w14:paraId="0E5EB266" w14:textId="77777777" w:rsidR="00F05FD0" w:rsidRPr="0009544E" w:rsidRDefault="00F05FD0" w:rsidP="0009544E">
      <w:pPr>
        <w:spacing w:after="0" w:line="276" w:lineRule="auto"/>
        <w:rPr>
          <w:rFonts w:ascii="Times New Roman" w:hAnsi="Times New Roman" w:cs="Times New Roman"/>
          <w:sz w:val="24"/>
          <w:szCs w:val="24"/>
        </w:rPr>
      </w:pPr>
    </w:p>
    <w:p w14:paraId="61EE9DFD" w14:textId="580A2610" w:rsidR="00F05FD0" w:rsidRPr="0009544E" w:rsidRDefault="00F05FD0" w:rsidP="0009544E">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Once again</w:t>
      </w:r>
      <w:r w:rsidR="003733AF">
        <w:rPr>
          <w:rFonts w:ascii="Times New Roman" w:hAnsi="Times New Roman" w:cs="Times New Roman"/>
          <w:sz w:val="24"/>
          <w:szCs w:val="24"/>
        </w:rPr>
        <w:t>,</w:t>
      </w:r>
      <w:r w:rsidRPr="0009544E">
        <w:rPr>
          <w:rFonts w:ascii="Times New Roman" w:hAnsi="Times New Roman" w:cs="Times New Roman"/>
          <w:sz w:val="24"/>
          <w:szCs w:val="24"/>
        </w:rPr>
        <w:t xml:space="preserve"> I have some serious reservations about your strategy which is basically to increase intolerant species, create more young forests, and log more roadless areas.  In the name of </w:t>
      </w:r>
      <w:r w:rsidR="003733AF" w:rsidRPr="0009544E">
        <w:rPr>
          <w:rFonts w:ascii="Times New Roman" w:hAnsi="Times New Roman" w:cs="Times New Roman"/>
          <w:sz w:val="24"/>
          <w:szCs w:val="24"/>
        </w:rPr>
        <w:t>restoration,</w:t>
      </w:r>
      <w:r w:rsidRPr="0009544E">
        <w:rPr>
          <w:rFonts w:ascii="Times New Roman" w:hAnsi="Times New Roman" w:cs="Times New Roman"/>
          <w:sz w:val="24"/>
          <w:szCs w:val="24"/>
        </w:rPr>
        <w:t xml:space="preserve"> you have decided to promote conversion to western white pine and whitebark pine in a PVT where they never were very common.  The cold moist PVT was never a stronghold for western white pine, and whitebark pine is generally found at higher elevations in the Cold PVT.  Both species are subject to white pine blister rust, which casts doubt on your management strategy.  You intend to remove subalpine fir and Engelmann spruce that better characterize this </w:t>
      </w:r>
      <w:r w:rsidRPr="0009544E">
        <w:rPr>
          <w:rFonts w:ascii="Times New Roman" w:hAnsi="Times New Roman" w:cs="Times New Roman"/>
          <w:sz w:val="24"/>
          <w:szCs w:val="24"/>
        </w:rPr>
        <w:lastRenderedPageBreak/>
        <w:t>PVT and stands in the 5-14.9</w:t>
      </w:r>
      <w:r w:rsidR="00A90ADE">
        <w:rPr>
          <w:rFonts w:ascii="Times New Roman" w:hAnsi="Times New Roman" w:cs="Times New Roman"/>
          <w:sz w:val="24"/>
          <w:szCs w:val="24"/>
        </w:rPr>
        <w:t>” DBH</w:t>
      </w:r>
      <w:r w:rsidRPr="0009544E">
        <w:rPr>
          <w:rFonts w:ascii="Times New Roman" w:hAnsi="Times New Roman" w:cs="Times New Roman"/>
          <w:sz w:val="24"/>
          <w:szCs w:val="24"/>
        </w:rPr>
        <w:t xml:space="preserve"> size class that could develop into the older stand structures that are needed.  According to your numbers, only 9% of this PVT is in the 20+ inch size class and 14% in the 15-19.9” size class.  </w:t>
      </w:r>
    </w:p>
    <w:p w14:paraId="1A2FCFD3" w14:textId="77777777" w:rsidR="00F05FD0" w:rsidRPr="0009544E" w:rsidRDefault="00F05FD0" w:rsidP="0009544E">
      <w:pPr>
        <w:spacing w:after="0" w:line="276" w:lineRule="auto"/>
        <w:rPr>
          <w:rFonts w:ascii="Times New Roman" w:hAnsi="Times New Roman" w:cs="Times New Roman"/>
          <w:sz w:val="24"/>
          <w:szCs w:val="24"/>
        </w:rPr>
      </w:pPr>
    </w:p>
    <w:p w14:paraId="37448E1F" w14:textId="77777777" w:rsidR="00F05FD0" w:rsidRPr="0009544E" w:rsidRDefault="00F05FD0" w:rsidP="0009544E">
      <w:pPr>
        <w:spacing w:after="0" w:line="276" w:lineRule="auto"/>
        <w:rPr>
          <w:rFonts w:ascii="Times New Roman" w:hAnsi="Times New Roman" w:cs="Times New Roman"/>
          <w:b/>
          <w:sz w:val="24"/>
          <w:szCs w:val="24"/>
        </w:rPr>
      </w:pPr>
      <w:r w:rsidRPr="0009544E">
        <w:rPr>
          <w:rFonts w:ascii="Times New Roman" w:hAnsi="Times New Roman" w:cs="Times New Roman"/>
          <w:b/>
          <w:sz w:val="24"/>
          <w:szCs w:val="24"/>
        </w:rPr>
        <w:t xml:space="preserve">Cold PVT.  </w:t>
      </w:r>
      <w:r w:rsidRPr="0009544E">
        <w:rPr>
          <w:rFonts w:ascii="Times New Roman" w:hAnsi="Times New Roman" w:cs="Times New Roman"/>
          <w:sz w:val="24"/>
          <w:szCs w:val="24"/>
        </w:rPr>
        <w:t xml:space="preserve">In this PVT the major focus appears to be on increasing the amount of whitebark pine.  I agree that this PVT is the most likely area where the species could be located.  I support efforts to increase whitebark pine resistance to blister rust and could support efforts to help to establish this species on an experimental basis.  However, I think your desired composition of 35-50 % whitebark pine is unrealistic and has the potential to compromise wilderness and roadless values.  I base this observation on the fact the PVT currently contains no stands dominated by whitebark pine, and my previously stated concerns about trying to manage a species that has been severely impacted by a non-native pathogen.  None of this PVT should be in the commercial timber base or assigned to MA-3. Prescribed burning and subsequent planting of rust resistant whitebark pine should be the primary treatment prescription in this PVT.  </w:t>
      </w:r>
    </w:p>
    <w:p w14:paraId="5C0D0524" w14:textId="77777777" w:rsidR="00F05FD0" w:rsidRPr="0009544E" w:rsidRDefault="00F05FD0" w:rsidP="0009544E">
      <w:pPr>
        <w:spacing w:after="0" w:line="276" w:lineRule="auto"/>
        <w:rPr>
          <w:rFonts w:ascii="Times New Roman" w:hAnsi="Times New Roman" w:cs="Times New Roman"/>
          <w:sz w:val="24"/>
          <w:szCs w:val="24"/>
        </w:rPr>
      </w:pPr>
    </w:p>
    <w:p w14:paraId="477B7AA8" w14:textId="1AB3FFDD" w:rsidR="00EB534D" w:rsidRDefault="00303293" w:rsidP="0009544E">
      <w:pPr>
        <w:spacing w:after="0" w:line="276" w:lineRule="auto"/>
        <w:rPr>
          <w:rFonts w:ascii="Times New Roman" w:hAnsi="Times New Roman" w:cs="Times New Roman"/>
          <w:sz w:val="24"/>
          <w:szCs w:val="24"/>
        </w:rPr>
      </w:pPr>
      <w:r>
        <w:rPr>
          <w:rFonts w:ascii="Times New Roman" w:hAnsi="Times New Roman" w:cs="Times New Roman"/>
          <w:b/>
          <w:sz w:val="24"/>
          <w:szCs w:val="24"/>
        </w:rPr>
        <w:t xml:space="preserve">MA2 and </w:t>
      </w:r>
      <w:r w:rsidR="00F05FD0" w:rsidRPr="0009544E">
        <w:rPr>
          <w:rFonts w:ascii="Times New Roman" w:hAnsi="Times New Roman" w:cs="Times New Roman"/>
          <w:b/>
          <w:sz w:val="24"/>
          <w:szCs w:val="24"/>
        </w:rPr>
        <w:t>MA3-DC-FOR-10.</w:t>
      </w:r>
      <w:r w:rsidR="00F05FD0" w:rsidRPr="0009544E">
        <w:rPr>
          <w:rFonts w:ascii="Times New Roman" w:hAnsi="Times New Roman" w:cs="Times New Roman"/>
          <w:sz w:val="24"/>
          <w:szCs w:val="24"/>
        </w:rPr>
        <w:t xml:space="preserve">  This desired condition for intolerant species old growth types, suffers from the same ecologically challenged assumptions that are common in the PVT discussions.  Old growth stands on the Nez Perce - Clearwater are going to trend to more tolerant species over time and this is the natural condition in most stands.  When stands are located on cedar and western hemlock habitat types they will gradually move towards a greater percentage of these species.  Such stands provide valuable wildlife habitat and are sources of great aesthetic inspiration.  These are the stands which have inspired the whole concept old growth retention and they don’t need to be limited in favor of old growth stands that contain more intolerant species! </w:t>
      </w:r>
    </w:p>
    <w:p w14:paraId="48067C4C" w14:textId="77777777" w:rsidR="00B119D4" w:rsidRDefault="00B119D4" w:rsidP="0009544E">
      <w:pPr>
        <w:spacing w:after="0" w:line="276" w:lineRule="auto"/>
        <w:rPr>
          <w:rFonts w:ascii="Times New Roman" w:hAnsi="Times New Roman" w:cs="Times New Roman"/>
          <w:b/>
          <w:bCs/>
          <w:sz w:val="24"/>
          <w:szCs w:val="24"/>
        </w:rPr>
      </w:pPr>
    </w:p>
    <w:p w14:paraId="57719183" w14:textId="2538ABA4" w:rsidR="00C76E39" w:rsidRDefault="00EB534D" w:rsidP="0009544E">
      <w:pPr>
        <w:spacing w:after="0" w:line="276" w:lineRule="auto"/>
        <w:rPr>
          <w:rFonts w:ascii="Times New Roman" w:hAnsi="Times New Roman" w:cs="Times New Roman"/>
          <w:sz w:val="24"/>
          <w:szCs w:val="24"/>
        </w:rPr>
      </w:pPr>
      <w:r w:rsidRPr="00EB534D">
        <w:rPr>
          <w:rFonts w:ascii="Times New Roman" w:hAnsi="Times New Roman" w:cs="Times New Roman"/>
          <w:b/>
          <w:bCs/>
          <w:sz w:val="24"/>
          <w:szCs w:val="24"/>
        </w:rPr>
        <w:t>MA3-DC-FOR-12</w:t>
      </w:r>
      <w:r w:rsidR="00CB03A9">
        <w:rPr>
          <w:rFonts w:ascii="Times New Roman" w:hAnsi="Times New Roman" w:cs="Times New Roman"/>
          <w:b/>
          <w:bCs/>
          <w:sz w:val="24"/>
          <w:szCs w:val="24"/>
        </w:rPr>
        <w:t>.</w:t>
      </w:r>
      <w:r w:rsidR="00E35939">
        <w:rPr>
          <w:rFonts w:ascii="Times New Roman" w:hAnsi="Times New Roman" w:cs="Times New Roman"/>
          <w:sz w:val="24"/>
          <w:szCs w:val="24"/>
        </w:rPr>
        <w:t xml:space="preserve"> -</w:t>
      </w:r>
      <w:r w:rsidRPr="00E35939">
        <w:rPr>
          <w:rFonts w:ascii="Times New Roman" w:hAnsi="Times New Roman" w:cs="Times New Roman"/>
          <w:sz w:val="24"/>
          <w:szCs w:val="24"/>
        </w:rPr>
        <w:t xml:space="preserve">This section displays the objectives for timber harvest and prescribed burning by the different </w:t>
      </w:r>
      <w:r w:rsidR="00E35939">
        <w:rPr>
          <w:rFonts w:ascii="Times New Roman" w:hAnsi="Times New Roman" w:cs="Times New Roman"/>
          <w:sz w:val="24"/>
          <w:szCs w:val="24"/>
        </w:rPr>
        <w:t>a</w:t>
      </w:r>
      <w:r w:rsidRPr="00E35939">
        <w:rPr>
          <w:rFonts w:ascii="Times New Roman" w:hAnsi="Times New Roman" w:cs="Times New Roman"/>
          <w:sz w:val="24"/>
          <w:szCs w:val="24"/>
        </w:rPr>
        <w:t>lternatives</w:t>
      </w:r>
      <w:r w:rsidR="00E35939">
        <w:rPr>
          <w:rFonts w:ascii="Times New Roman" w:hAnsi="Times New Roman" w:cs="Times New Roman"/>
          <w:sz w:val="24"/>
          <w:szCs w:val="24"/>
        </w:rPr>
        <w:t xml:space="preserve">. </w:t>
      </w:r>
      <w:r w:rsidR="00C76E39">
        <w:rPr>
          <w:rFonts w:ascii="Times New Roman" w:hAnsi="Times New Roman" w:cs="Times New Roman"/>
          <w:sz w:val="24"/>
          <w:szCs w:val="24"/>
        </w:rPr>
        <w:t xml:space="preserve"> Treatment acreages are displayed by management area and potential vegetation type</w:t>
      </w:r>
      <w:r w:rsidR="00985648">
        <w:rPr>
          <w:rFonts w:ascii="Times New Roman" w:hAnsi="Times New Roman" w:cs="Times New Roman"/>
          <w:sz w:val="24"/>
          <w:szCs w:val="24"/>
        </w:rPr>
        <w:t xml:space="preserve"> (PVT)</w:t>
      </w:r>
      <w:r w:rsidR="00C76E39">
        <w:rPr>
          <w:rFonts w:ascii="Times New Roman" w:hAnsi="Times New Roman" w:cs="Times New Roman"/>
          <w:sz w:val="24"/>
          <w:szCs w:val="24"/>
        </w:rPr>
        <w:t>.</w:t>
      </w:r>
      <w:r w:rsidR="00A565F8">
        <w:rPr>
          <w:rFonts w:ascii="Times New Roman" w:hAnsi="Times New Roman" w:cs="Times New Roman"/>
          <w:sz w:val="24"/>
          <w:szCs w:val="24"/>
        </w:rPr>
        <w:t xml:space="preserve">  </w:t>
      </w:r>
      <w:r w:rsidR="00C76E39">
        <w:rPr>
          <w:rFonts w:ascii="Times New Roman" w:hAnsi="Times New Roman" w:cs="Times New Roman"/>
          <w:sz w:val="24"/>
          <w:szCs w:val="24"/>
        </w:rPr>
        <w:t xml:space="preserve">I have summarized the data and compared it to </w:t>
      </w:r>
      <w:r w:rsidR="008B4922">
        <w:rPr>
          <w:rFonts w:ascii="Times New Roman" w:hAnsi="Times New Roman" w:cs="Times New Roman"/>
          <w:sz w:val="24"/>
          <w:szCs w:val="24"/>
        </w:rPr>
        <w:t xml:space="preserve">the </w:t>
      </w:r>
      <w:r w:rsidR="00C76E39">
        <w:rPr>
          <w:rFonts w:ascii="Times New Roman" w:hAnsi="Times New Roman" w:cs="Times New Roman"/>
          <w:sz w:val="24"/>
          <w:szCs w:val="24"/>
        </w:rPr>
        <w:t xml:space="preserve">information in Appendix B of the DEIS and </w:t>
      </w:r>
      <w:r w:rsidR="00641225">
        <w:rPr>
          <w:rFonts w:ascii="Times New Roman" w:hAnsi="Times New Roman" w:cs="Times New Roman"/>
          <w:sz w:val="24"/>
          <w:szCs w:val="24"/>
        </w:rPr>
        <w:t xml:space="preserve">the </w:t>
      </w:r>
      <w:r w:rsidR="00C76E39">
        <w:rPr>
          <w:rFonts w:ascii="Times New Roman" w:hAnsi="Times New Roman" w:cs="Times New Roman"/>
          <w:sz w:val="24"/>
          <w:szCs w:val="24"/>
        </w:rPr>
        <w:t>overall acreage totals</w:t>
      </w:r>
      <w:r w:rsidR="00985648">
        <w:rPr>
          <w:rFonts w:ascii="Times New Roman" w:hAnsi="Times New Roman" w:cs="Times New Roman"/>
          <w:sz w:val="24"/>
          <w:szCs w:val="24"/>
        </w:rPr>
        <w:t xml:space="preserve"> for each management area</w:t>
      </w:r>
      <w:r w:rsidR="00C76E39">
        <w:rPr>
          <w:rFonts w:ascii="Times New Roman" w:hAnsi="Times New Roman" w:cs="Times New Roman"/>
          <w:sz w:val="24"/>
          <w:szCs w:val="24"/>
        </w:rPr>
        <w:t xml:space="preserve">.   There appear to be serious discrepancies between the information in the Proposed Forest Plan and </w:t>
      </w:r>
      <w:r w:rsidR="00985648">
        <w:rPr>
          <w:rFonts w:ascii="Times New Roman" w:hAnsi="Times New Roman" w:cs="Times New Roman"/>
          <w:sz w:val="24"/>
          <w:szCs w:val="24"/>
        </w:rPr>
        <w:t xml:space="preserve">DEIS </w:t>
      </w:r>
      <w:r w:rsidR="00C76E39">
        <w:rPr>
          <w:rFonts w:ascii="Times New Roman" w:hAnsi="Times New Roman" w:cs="Times New Roman"/>
          <w:sz w:val="24"/>
          <w:szCs w:val="24"/>
        </w:rPr>
        <w:t>Appendix B.</w:t>
      </w:r>
    </w:p>
    <w:p w14:paraId="7791D38F" w14:textId="77777777" w:rsidR="00C76E39" w:rsidRDefault="00C76E39" w:rsidP="0009544E">
      <w:pPr>
        <w:spacing w:after="0" w:line="276" w:lineRule="auto"/>
        <w:rPr>
          <w:rFonts w:ascii="Times New Roman" w:hAnsi="Times New Roman" w:cs="Times New Roman"/>
          <w:sz w:val="24"/>
          <w:szCs w:val="24"/>
        </w:rPr>
      </w:pPr>
    </w:p>
    <w:p w14:paraId="3358D4CC" w14:textId="3CF25D39" w:rsidR="00A565F8" w:rsidRDefault="00E35939"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According to </w:t>
      </w:r>
      <w:r w:rsidR="00284DED">
        <w:rPr>
          <w:rFonts w:ascii="Times New Roman" w:hAnsi="Times New Roman" w:cs="Times New Roman"/>
          <w:sz w:val="24"/>
          <w:szCs w:val="24"/>
        </w:rPr>
        <w:t xml:space="preserve">DEIS Appendix B </w:t>
      </w:r>
      <w:r>
        <w:rPr>
          <w:rFonts w:ascii="Times New Roman" w:hAnsi="Times New Roman" w:cs="Times New Roman"/>
          <w:sz w:val="24"/>
          <w:szCs w:val="24"/>
        </w:rPr>
        <w:t xml:space="preserve">Table </w:t>
      </w:r>
      <w:r w:rsidR="00284DED">
        <w:rPr>
          <w:rFonts w:ascii="Times New Roman" w:hAnsi="Times New Roman" w:cs="Times New Roman"/>
          <w:sz w:val="24"/>
          <w:szCs w:val="24"/>
        </w:rPr>
        <w:t xml:space="preserve">13 </w:t>
      </w:r>
      <w:r>
        <w:rPr>
          <w:rFonts w:ascii="Times New Roman" w:hAnsi="Times New Roman" w:cs="Times New Roman"/>
          <w:sz w:val="24"/>
          <w:szCs w:val="24"/>
        </w:rPr>
        <w:t xml:space="preserve">there are </w:t>
      </w:r>
      <w:r w:rsidR="00985648">
        <w:rPr>
          <w:rFonts w:ascii="Times New Roman" w:hAnsi="Times New Roman" w:cs="Times New Roman"/>
          <w:sz w:val="24"/>
          <w:szCs w:val="24"/>
        </w:rPr>
        <w:t>1</w:t>
      </w:r>
      <w:r w:rsidR="00284DED">
        <w:rPr>
          <w:rFonts w:ascii="Times New Roman" w:hAnsi="Times New Roman" w:cs="Times New Roman"/>
          <w:sz w:val="24"/>
          <w:szCs w:val="24"/>
        </w:rPr>
        <w:t>,217,683 acres in M</w:t>
      </w:r>
      <w:r w:rsidR="006D42E6">
        <w:rPr>
          <w:rFonts w:ascii="Times New Roman" w:hAnsi="Times New Roman" w:cs="Times New Roman"/>
          <w:sz w:val="24"/>
          <w:szCs w:val="24"/>
        </w:rPr>
        <w:t>A-</w:t>
      </w:r>
      <w:r w:rsidR="00284DED">
        <w:rPr>
          <w:rFonts w:ascii="Times New Roman" w:hAnsi="Times New Roman" w:cs="Times New Roman"/>
          <w:sz w:val="24"/>
          <w:szCs w:val="24"/>
        </w:rPr>
        <w:t xml:space="preserve">3, but not all of this acreage is suitable for timber management. </w:t>
      </w:r>
      <w:r w:rsidR="008B4922">
        <w:rPr>
          <w:rFonts w:ascii="Times New Roman" w:hAnsi="Times New Roman" w:cs="Times New Roman"/>
          <w:sz w:val="24"/>
          <w:szCs w:val="24"/>
        </w:rPr>
        <w:t xml:space="preserve"> Most of th</w:t>
      </w:r>
      <w:r w:rsidR="006D42E6">
        <w:rPr>
          <w:rFonts w:ascii="Times New Roman" w:hAnsi="Times New Roman" w:cs="Times New Roman"/>
          <w:sz w:val="24"/>
          <w:szCs w:val="24"/>
        </w:rPr>
        <w:t>e</w:t>
      </w:r>
      <w:r w:rsidR="008B4922">
        <w:rPr>
          <w:rFonts w:ascii="Times New Roman" w:hAnsi="Times New Roman" w:cs="Times New Roman"/>
          <w:sz w:val="24"/>
          <w:szCs w:val="24"/>
        </w:rPr>
        <w:t xml:space="preserve"> unsuitable acreage is found in interspersed riparian areas and other special designations such as research natural areas, areas of historical significance and municipal watersheds.  The acreage suitable for timber production varies slightly by proposed alternative, but is g</w:t>
      </w:r>
      <w:r w:rsidR="00A565F8">
        <w:rPr>
          <w:rFonts w:ascii="Times New Roman" w:hAnsi="Times New Roman" w:cs="Times New Roman"/>
          <w:sz w:val="24"/>
          <w:szCs w:val="24"/>
        </w:rPr>
        <w:t>enerally around 960,000 acres (Table 1).</w:t>
      </w:r>
    </w:p>
    <w:p w14:paraId="31671023" w14:textId="77777777" w:rsidR="008B4922" w:rsidRDefault="008B4922" w:rsidP="0009544E">
      <w:pPr>
        <w:spacing w:after="0" w:line="276" w:lineRule="auto"/>
        <w:rPr>
          <w:rFonts w:ascii="Times New Roman" w:hAnsi="Times New Roman" w:cs="Times New Roman"/>
          <w:sz w:val="24"/>
          <w:szCs w:val="24"/>
        </w:rPr>
      </w:pPr>
    </w:p>
    <w:p w14:paraId="29924F7B" w14:textId="0E6D32A3" w:rsidR="00985648" w:rsidRDefault="00D60969"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The objectives for </w:t>
      </w:r>
      <w:r w:rsidR="005156C4">
        <w:rPr>
          <w:rFonts w:ascii="Times New Roman" w:hAnsi="Times New Roman" w:cs="Times New Roman"/>
          <w:sz w:val="24"/>
          <w:szCs w:val="24"/>
        </w:rPr>
        <w:t xml:space="preserve">vegetation treatment (primarily with </w:t>
      </w:r>
      <w:r>
        <w:rPr>
          <w:rFonts w:ascii="Times New Roman" w:hAnsi="Times New Roman" w:cs="Times New Roman"/>
          <w:sz w:val="24"/>
          <w:szCs w:val="24"/>
        </w:rPr>
        <w:t>timber harvest</w:t>
      </w:r>
      <w:r w:rsidR="005156C4">
        <w:rPr>
          <w:rFonts w:ascii="Times New Roman" w:hAnsi="Times New Roman" w:cs="Times New Roman"/>
          <w:sz w:val="24"/>
          <w:szCs w:val="24"/>
        </w:rPr>
        <w:t>)</w:t>
      </w:r>
      <w:r>
        <w:rPr>
          <w:rFonts w:ascii="Times New Roman" w:hAnsi="Times New Roman" w:cs="Times New Roman"/>
          <w:sz w:val="24"/>
          <w:szCs w:val="24"/>
        </w:rPr>
        <w:t xml:space="preserve"> </w:t>
      </w:r>
      <w:r w:rsidR="00EF68FC">
        <w:rPr>
          <w:rFonts w:ascii="Times New Roman" w:hAnsi="Times New Roman" w:cs="Times New Roman"/>
          <w:sz w:val="24"/>
          <w:szCs w:val="24"/>
        </w:rPr>
        <w:t>under Alternative W within</w:t>
      </w:r>
      <w:r>
        <w:rPr>
          <w:rFonts w:ascii="Times New Roman" w:hAnsi="Times New Roman" w:cs="Times New Roman"/>
          <w:sz w:val="24"/>
          <w:szCs w:val="24"/>
        </w:rPr>
        <w:t xml:space="preserve"> Management Area 3 are to </w:t>
      </w:r>
      <w:r w:rsidR="006D42E6">
        <w:rPr>
          <w:rFonts w:ascii="Times New Roman" w:hAnsi="Times New Roman" w:cs="Times New Roman"/>
          <w:sz w:val="24"/>
          <w:szCs w:val="24"/>
        </w:rPr>
        <w:t>treat</w:t>
      </w:r>
      <w:r w:rsidR="007254F0">
        <w:rPr>
          <w:rFonts w:ascii="Times New Roman" w:hAnsi="Times New Roman" w:cs="Times New Roman"/>
          <w:sz w:val="24"/>
          <w:szCs w:val="24"/>
        </w:rPr>
        <w:t xml:space="preserve"> </w:t>
      </w:r>
      <w:r>
        <w:rPr>
          <w:rFonts w:ascii="Times New Roman" w:hAnsi="Times New Roman" w:cs="Times New Roman"/>
          <w:sz w:val="24"/>
          <w:szCs w:val="24"/>
        </w:rPr>
        <w:t>12,740</w:t>
      </w:r>
      <w:r w:rsidR="007254F0">
        <w:rPr>
          <w:rFonts w:ascii="Times New Roman" w:hAnsi="Times New Roman" w:cs="Times New Roman"/>
          <w:sz w:val="24"/>
          <w:szCs w:val="24"/>
        </w:rPr>
        <w:t>-</w:t>
      </w:r>
      <w:r>
        <w:rPr>
          <w:rFonts w:ascii="Times New Roman" w:hAnsi="Times New Roman" w:cs="Times New Roman"/>
          <w:sz w:val="24"/>
          <w:szCs w:val="24"/>
        </w:rPr>
        <w:t xml:space="preserve">acres </w:t>
      </w:r>
      <w:r w:rsidR="00EF68FC">
        <w:rPr>
          <w:rFonts w:ascii="Times New Roman" w:hAnsi="Times New Roman" w:cs="Times New Roman"/>
          <w:sz w:val="24"/>
          <w:szCs w:val="24"/>
        </w:rPr>
        <w:t>per</w:t>
      </w:r>
      <w:r>
        <w:rPr>
          <w:rFonts w:ascii="Times New Roman" w:hAnsi="Times New Roman" w:cs="Times New Roman"/>
          <w:sz w:val="24"/>
          <w:szCs w:val="24"/>
        </w:rPr>
        <w:t xml:space="preserve"> year in the four identified PVTs</w:t>
      </w:r>
      <w:r w:rsidR="00EF68FC">
        <w:rPr>
          <w:rFonts w:ascii="Times New Roman" w:hAnsi="Times New Roman" w:cs="Times New Roman"/>
          <w:sz w:val="24"/>
          <w:szCs w:val="24"/>
        </w:rPr>
        <w:t>.</w:t>
      </w:r>
      <w:r w:rsidR="00105133">
        <w:rPr>
          <w:rFonts w:ascii="Times New Roman" w:hAnsi="Times New Roman" w:cs="Times New Roman"/>
          <w:sz w:val="24"/>
          <w:szCs w:val="24"/>
        </w:rPr>
        <w:t xml:space="preserve"> </w:t>
      </w:r>
      <w:r w:rsidR="00A565F8">
        <w:rPr>
          <w:rFonts w:ascii="Times New Roman" w:hAnsi="Times New Roman" w:cs="Times New Roman"/>
          <w:sz w:val="24"/>
          <w:szCs w:val="24"/>
        </w:rPr>
        <w:t xml:space="preserve"> Under </w:t>
      </w:r>
      <w:r w:rsidR="00A565F8">
        <w:rPr>
          <w:rFonts w:ascii="Times New Roman" w:hAnsi="Times New Roman" w:cs="Times New Roman"/>
          <w:sz w:val="24"/>
          <w:szCs w:val="24"/>
        </w:rPr>
        <w:lastRenderedPageBreak/>
        <w:t>Alternative W there are 964,225-acres suitable for timber production in M</w:t>
      </w:r>
      <w:r w:rsidR="006D42E6">
        <w:rPr>
          <w:rFonts w:ascii="Times New Roman" w:hAnsi="Times New Roman" w:cs="Times New Roman"/>
          <w:sz w:val="24"/>
          <w:szCs w:val="24"/>
        </w:rPr>
        <w:t>A-</w:t>
      </w:r>
      <w:r w:rsidR="00A565F8">
        <w:rPr>
          <w:rFonts w:ascii="Times New Roman" w:hAnsi="Times New Roman" w:cs="Times New Roman"/>
          <w:sz w:val="24"/>
          <w:szCs w:val="24"/>
        </w:rPr>
        <w:t xml:space="preserve">3. </w:t>
      </w:r>
      <w:r w:rsidR="00EF68FC">
        <w:rPr>
          <w:rFonts w:ascii="Times New Roman" w:hAnsi="Times New Roman" w:cs="Times New Roman"/>
          <w:sz w:val="24"/>
          <w:szCs w:val="24"/>
        </w:rPr>
        <w:t xml:space="preserve">This means the entire </w:t>
      </w:r>
      <w:r w:rsidR="00551C88">
        <w:rPr>
          <w:rFonts w:ascii="Times New Roman" w:hAnsi="Times New Roman" w:cs="Times New Roman"/>
          <w:sz w:val="24"/>
          <w:szCs w:val="24"/>
        </w:rPr>
        <w:t xml:space="preserve">suitable </w:t>
      </w:r>
      <w:r w:rsidR="00EF68FC">
        <w:rPr>
          <w:rFonts w:ascii="Times New Roman" w:hAnsi="Times New Roman" w:cs="Times New Roman"/>
          <w:sz w:val="24"/>
          <w:szCs w:val="24"/>
        </w:rPr>
        <w:t>acreage in Management Area 3 would be treated in approximately 76</w:t>
      </w:r>
      <w:r w:rsidR="00FB5FBE">
        <w:rPr>
          <w:rFonts w:ascii="Times New Roman" w:hAnsi="Times New Roman" w:cs="Times New Roman"/>
          <w:sz w:val="24"/>
          <w:szCs w:val="24"/>
        </w:rPr>
        <w:t>-</w:t>
      </w:r>
      <w:r w:rsidR="00EF68FC">
        <w:rPr>
          <w:rFonts w:ascii="Times New Roman" w:hAnsi="Times New Roman" w:cs="Times New Roman"/>
          <w:sz w:val="24"/>
          <w:szCs w:val="24"/>
        </w:rPr>
        <w:t>years.</w:t>
      </w:r>
      <w:r w:rsidR="00764479">
        <w:rPr>
          <w:rFonts w:ascii="Times New Roman" w:hAnsi="Times New Roman" w:cs="Times New Roman"/>
          <w:sz w:val="24"/>
          <w:szCs w:val="24"/>
        </w:rPr>
        <w:t xml:space="preserve">  Thus, most older stands (15-19.9</w:t>
      </w:r>
      <w:r w:rsidR="00CE3582">
        <w:rPr>
          <w:rFonts w:ascii="Times New Roman" w:hAnsi="Times New Roman" w:cs="Times New Roman"/>
          <w:sz w:val="24"/>
          <w:szCs w:val="24"/>
        </w:rPr>
        <w:t>”</w:t>
      </w:r>
      <w:r w:rsidR="00764479">
        <w:rPr>
          <w:rFonts w:ascii="Times New Roman" w:hAnsi="Times New Roman" w:cs="Times New Roman"/>
          <w:sz w:val="24"/>
          <w:szCs w:val="24"/>
        </w:rPr>
        <w:t xml:space="preserve"> and 20+</w:t>
      </w:r>
      <w:r w:rsidR="00CE3582">
        <w:rPr>
          <w:rFonts w:ascii="Times New Roman" w:hAnsi="Times New Roman" w:cs="Times New Roman"/>
          <w:sz w:val="24"/>
          <w:szCs w:val="24"/>
        </w:rPr>
        <w:t>”</w:t>
      </w:r>
      <w:r w:rsidR="00764479">
        <w:rPr>
          <w:rFonts w:ascii="Times New Roman" w:hAnsi="Times New Roman" w:cs="Times New Roman"/>
          <w:sz w:val="24"/>
          <w:szCs w:val="24"/>
        </w:rPr>
        <w:t xml:space="preserve"> DBH stands) would be </w:t>
      </w:r>
      <w:r w:rsidR="00A565F8">
        <w:rPr>
          <w:rFonts w:ascii="Times New Roman" w:hAnsi="Times New Roman" w:cs="Times New Roman"/>
          <w:sz w:val="24"/>
          <w:szCs w:val="24"/>
        </w:rPr>
        <w:t>increasing</w:t>
      </w:r>
      <w:r w:rsidR="005156C4">
        <w:rPr>
          <w:rFonts w:ascii="Times New Roman" w:hAnsi="Times New Roman" w:cs="Times New Roman"/>
          <w:sz w:val="24"/>
          <w:szCs w:val="24"/>
        </w:rPr>
        <w:t>ly</w:t>
      </w:r>
      <w:r w:rsidR="00A565F8">
        <w:rPr>
          <w:rFonts w:ascii="Times New Roman" w:hAnsi="Times New Roman" w:cs="Times New Roman"/>
          <w:sz w:val="24"/>
          <w:szCs w:val="24"/>
        </w:rPr>
        <w:t xml:space="preserve"> confined to</w:t>
      </w:r>
      <w:r w:rsidR="00764479">
        <w:rPr>
          <w:rFonts w:ascii="Times New Roman" w:hAnsi="Times New Roman" w:cs="Times New Roman"/>
          <w:sz w:val="24"/>
          <w:szCs w:val="24"/>
        </w:rPr>
        <w:t xml:space="preserve"> unharvested portions of MA</w:t>
      </w:r>
      <w:r w:rsidR="00641225">
        <w:rPr>
          <w:rFonts w:ascii="Times New Roman" w:hAnsi="Times New Roman" w:cs="Times New Roman"/>
          <w:sz w:val="24"/>
          <w:szCs w:val="24"/>
        </w:rPr>
        <w:t>-3</w:t>
      </w:r>
      <w:r w:rsidR="00764479">
        <w:rPr>
          <w:rFonts w:ascii="Times New Roman" w:hAnsi="Times New Roman" w:cs="Times New Roman"/>
          <w:sz w:val="24"/>
          <w:szCs w:val="24"/>
        </w:rPr>
        <w:t xml:space="preserve"> </w:t>
      </w:r>
      <w:r w:rsidR="00A565F8">
        <w:rPr>
          <w:rFonts w:ascii="Times New Roman" w:hAnsi="Times New Roman" w:cs="Times New Roman"/>
          <w:sz w:val="24"/>
          <w:szCs w:val="24"/>
        </w:rPr>
        <w:t>over the next several decades as stand</w:t>
      </w:r>
      <w:r w:rsidR="005156C4">
        <w:rPr>
          <w:rFonts w:ascii="Times New Roman" w:hAnsi="Times New Roman" w:cs="Times New Roman"/>
          <w:sz w:val="24"/>
          <w:szCs w:val="24"/>
        </w:rPr>
        <w:t>s</w:t>
      </w:r>
      <w:r w:rsidR="00A565F8">
        <w:rPr>
          <w:rFonts w:ascii="Times New Roman" w:hAnsi="Times New Roman" w:cs="Times New Roman"/>
          <w:sz w:val="24"/>
          <w:szCs w:val="24"/>
        </w:rPr>
        <w:t xml:space="preserve"> are treated under the </w:t>
      </w:r>
      <w:r w:rsidR="008E59B4">
        <w:rPr>
          <w:rFonts w:ascii="Times New Roman" w:hAnsi="Times New Roman" w:cs="Times New Roman"/>
          <w:sz w:val="24"/>
          <w:szCs w:val="24"/>
        </w:rPr>
        <w:t>guidance</w:t>
      </w:r>
      <w:r w:rsidR="00A565F8">
        <w:rPr>
          <w:rFonts w:ascii="Times New Roman" w:hAnsi="Times New Roman" w:cs="Times New Roman"/>
          <w:sz w:val="24"/>
          <w:szCs w:val="24"/>
        </w:rPr>
        <w:t xml:space="preserve"> of the Proposed Forest Plan</w:t>
      </w:r>
      <w:r w:rsidR="008E59B4">
        <w:rPr>
          <w:rFonts w:ascii="Times New Roman" w:hAnsi="Times New Roman" w:cs="Times New Roman"/>
          <w:sz w:val="24"/>
          <w:szCs w:val="24"/>
        </w:rPr>
        <w:t>.</w:t>
      </w:r>
      <w:r w:rsidR="005156C4">
        <w:rPr>
          <w:rFonts w:ascii="Times New Roman" w:hAnsi="Times New Roman" w:cs="Times New Roman"/>
          <w:sz w:val="24"/>
          <w:szCs w:val="24"/>
        </w:rPr>
        <w:t xml:space="preserve">  </w:t>
      </w:r>
      <w:r w:rsidR="00694957">
        <w:rPr>
          <w:rFonts w:ascii="Times New Roman" w:hAnsi="Times New Roman" w:cs="Times New Roman"/>
          <w:sz w:val="24"/>
          <w:szCs w:val="24"/>
        </w:rPr>
        <w:t>Seventy-six-year-old</w:t>
      </w:r>
      <w:r w:rsidR="005156C4">
        <w:rPr>
          <w:rFonts w:ascii="Times New Roman" w:hAnsi="Times New Roman" w:cs="Times New Roman"/>
          <w:sz w:val="24"/>
          <w:szCs w:val="24"/>
        </w:rPr>
        <w:t xml:space="preserve"> stands are not likely to reach</w:t>
      </w:r>
      <w:r w:rsidR="008D0D84">
        <w:rPr>
          <w:rFonts w:ascii="Times New Roman" w:hAnsi="Times New Roman" w:cs="Times New Roman"/>
          <w:sz w:val="24"/>
          <w:szCs w:val="24"/>
        </w:rPr>
        <w:t xml:space="preserve"> larger </w:t>
      </w:r>
      <w:r w:rsidR="005156C4">
        <w:rPr>
          <w:rFonts w:ascii="Times New Roman" w:hAnsi="Times New Roman" w:cs="Times New Roman"/>
          <w:sz w:val="24"/>
          <w:szCs w:val="24"/>
        </w:rPr>
        <w:t xml:space="preserve">size classes and even if they do it is </w:t>
      </w:r>
      <w:r w:rsidR="008D0D84">
        <w:rPr>
          <w:rFonts w:ascii="Times New Roman" w:hAnsi="Times New Roman" w:cs="Times New Roman"/>
          <w:sz w:val="24"/>
          <w:szCs w:val="24"/>
        </w:rPr>
        <w:t>un</w:t>
      </w:r>
      <w:r w:rsidR="005156C4">
        <w:rPr>
          <w:rFonts w:ascii="Times New Roman" w:hAnsi="Times New Roman" w:cs="Times New Roman"/>
          <w:sz w:val="24"/>
          <w:szCs w:val="24"/>
        </w:rPr>
        <w:t xml:space="preserve">likely that </w:t>
      </w:r>
      <w:r w:rsidR="008D0D84">
        <w:rPr>
          <w:rFonts w:ascii="Times New Roman" w:hAnsi="Times New Roman" w:cs="Times New Roman"/>
          <w:sz w:val="24"/>
          <w:szCs w:val="24"/>
        </w:rPr>
        <w:t>such stands would have important stand characteristics such as an abundance of downed logs, decayed trees and snags that are generally important</w:t>
      </w:r>
      <w:r w:rsidR="00641225">
        <w:rPr>
          <w:rFonts w:ascii="Times New Roman" w:hAnsi="Times New Roman" w:cs="Times New Roman"/>
          <w:sz w:val="24"/>
          <w:szCs w:val="24"/>
        </w:rPr>
        <w:t xml:space="preserve"> to</w:t>
      </w:r>
      <w:r w:rsidR="008D0D84">
        <w:rPr>
          <w:rFonts w:ascii="Times New Roman" w:hAnsi="Times New Roman" w:cs="Times New Roman"/>
          <w:sz w:val="24"/>
          <w:szCs w:val="24"/>
        </w:rPr>
        <w:t xml:space="preserve"> a variety of wildlife species. </w:t>
      </w:r>
    </w:p>
    <w:p w14:paraId="303C3990" w14:textId="77777777" w:rsidR="00985648" w:rsidRDefault="00985648" w:rsidP="0009544E">
      <w:pPr>
        <w:spacing w:after="0" w:line="276" w:lineRule="auto"/>
        <w:rPr>
          <w:rFonts w:ascii="Times New Roman" w:hAnsi="Times New Roman" w:cs="Times New Roman"/>
          <w:sz w:val="24"/>
          <w:szCs w:val="24"/>
        </w:rPr>
      </w:pPr>
    </w:p>
    <w:p w14:paraId="38CD1FFB" w14:textId="3F7043E5" w:rsidR="000B5C19" w:rsidRDefault="00DC5515"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Given the past history of extensive harvest in Management Area 3 (including riparian areas) and level of activity</w:t>
      </w:r>
      <w:r w:rsidR="008E59B4">
        <w:rPr>
          <w:rFonts w:ascii="Times New Roman" w:hAnsi="Times New Roman" w:cs="Times New Roman"/>
          <w:sz w:val="24"/>
          <w:szCs w:val="24"/>
        </w:rPr>
        <w:t xml:space="preserve"> proposed under Alternative W</w:t>
      </w:r>
      <w:r>
        <w:rPr>
          <w:rFonts w:ascii="Times New Roman" w:hAnsi="Times New Roman" w:cs="Times New Roman"/>
          <w:sz w:val="24"/>
          <w:szCs w:val="24"/>
        </w:rPr>
        <w:t>, it appears that it will be very difficult to meet objectives for the retention of older stands</w:t>
      </w:r>
      <w:r w:rsidR="008E59B4">
        <w:rPr>
          <w:rFonts w:ascii="Times New Roman" w:hAnsi="Times New Roman" w:cs="Times New Roman"/>
          <w:sz w:val="24"/>
          <w:szCs w:val="24"/>
        </w:rPr>
        <w:t xml:space="preserve"> and other resource values in MA-3.  For example, the abundance of young stands will not provide mature and old growth habitat for species like the fisher.  Prime fisher habitat is generally associated with MA-3. </w:t>
      </w:r>
      <w:r>
        <w:rPr>
          <w:rFonts w:ascii="Times New Roman" w:hAnsi="Times New Roman" w:cs="Times New Roman"/>
          <w:sz w:val="24"/>
          <w:szCs w:val="24"/>
        </w:rPr>
        <w:t xml:space="preserve"> This will be even more difficult under Alternative </w:t>
      </w:r>
      <w:r w:rsidR="000B7C22">
        <w:rPr>
          <w:rFonts w:ascii="Times New Roman" w:hAnsi="Times New Roman" w:cs="Times New Roman"/>
          <w:sz w:val="24"/>
          <w:szCs w:val="24"/>
        </w:rPr>
        <w:t>X</w:t>
      </w:r>
      <w:r w:rsidR="000B5C19">
        <w:rPr>
          <w:rFonts w:ascii="Times New Roman" w:hAnsi="Times New Roman" w:cs="Times New Roman"/>
          <w:sz w:val="24"/>
          <w:szCs w:val="24"/>
        </w:rPr>
        <w:t>, which treats 13,340 acres each year.</w:t>
      </w:r>
      <w:r>
        <w:rPr>
          <w:rFonts w:ascii="Times New Roman" w:hAnsi="Times New Roman" w:cs="Times New Roman"/>
          <w:sz w:val="24"/>
          <w:szCs w:val="24"/>
        </w:rPr>
        <w:t xml:space="preserve"> Alterative </w:t>
      </w:r>
      <w:r w:rsidR="000B7C22">
        <w:rPr>
          <w:rFonts w:ascii="Times New Roman" w:hAnsi="Times New Roman" w:cs="Times New Roman"/>
          <w:sz w:val="24"/>
          <w:szCs w:val="24"/>
        </w:rPr>
        <w:t>X</w:t>
      </w:r>
      <w:r>
        <w:rPr>
          <w:rFonts w:ascii="Times New Roman" w:hAnsi="Times New Roman" w:cs="Times New Roman"/>
          <w:sz w:val="24"/>
          <w:szCs w:val="24"/>
        </w:rPr>
        <w:t xml:space="preserve"> w</w:t>
      </w:r>
      <w:r w:rsidR="000B5C19">
        <w:rPr>
          <w:rFonts w:ascii="Times New Roman" w:hAnsi="Times New Roman" w:cs="Times New Roman"/>
          <w:sz w:val="24"/>
          <w:szCs w:val="24"/>
        </w:rPr>
        <w:t xml:space="preserve">ould harvest the entire suitable acreage </w:t>
      </w:r>
      <w:r w:rsidR="006D42E6">
        <w:rPr>
          <w:rFonts w:ascii="Times New Roman" w:hAnsi="Times New Roman" w:cs="Times New Roman"/>
          <w:sz w:val="24"/>
          <w:szCs w:val="24"/>
        </w:rPr>
        <w:t xml:space="preserve">within MA-3 </w:t>
      </w:r>
      <w:r w:rsidR="000B5C19">
        <w:rPr>
          <w:rFonts w:ascii="Times New Roman" w:hAnsi="Times New Roman" w:cs="Times New Roman"/>
          <w:sz w:val="24"/>
          <w:szCs w:val="24"/>
        </w:rPr>
        <w:t>in less than 73 years.</w:t>
      </w:r>
    </w:p>
    <w:p w14:paraId="2209205B" w14:textId="77777777" w:rsidR="000B5C19" w:rsidRDefault="000B5C19" w:rsidP="0009544E">
      <w:pPr>
        <w:spacing w:after="0" w:line="276" w:lineRule="auto"/>
        <w:rPr>
          <w:rFonts w:ascii="Times New Roman" w:hAnsi="Times New Roman" w:cs="Times New Roman"/>
          <w:sz w:val="24"/>
          <w:szCs w:val="24"/>
        </w:rPr>
      </w:pPr>
    </w:p>
    <w:p w14:paraId="4CB8FCD8" w14:textId="1AFC0A09" w:rsidR="00EB534D" w:rsidRDefault="000B5C19"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Alternative Y, harvests 7,660</w:t>
      </w:r>
      <w:r w:rsidR="007254F0">
        <w:rPr>
          <w:rFonts w:ascii="Times New Roman" w:hAnsi="Times New Roman" w:cs="Times New Roman"/>
          <w:sz w:val="24"/>
          <w:szCs w:val="24"/>
        </w:rPr>
        <w:t>-</w:t>
      </w:r>
      <w:r>
        <w:rPr>
          <w:rFonts w:ascii="Times New Roman" w:hAnsi="Times New Roman" w:cs="Times New Roman"/>
          <w:sz w:val="24"/>
          <w:szCs w:val="24"/>
        </w:rPr>
        <w:t xml:space="preserve">acres </w:t>
      </w:r>
      <w:r w:rsidR="006D42E6">
        <w:rPr>
          <w:rFonts w:ascii="Times New Roman" w:hAnsi="Times New Roman" w:cs="Times New Roman"/>
          <w:sz w:val="24"/>
          <w:szCs w:val="24"/>
        </w:rPr>
        <w:t>each</w:t>
      </w:r>
      <w:r>
        <w:rPr>
          <w:rFonts w:ascii="Times New Roman" w:hAnsi="Times New Roman" w:cs="Times New Roman"/>
          <w:sz w:val="24"/>
          <w:szCs w:val="24"/>
        </w:rPr>
        <w:t xml:space="preserve"> year and would regenerate the entire suitable acreage in approximately 12</w:t>
      </w:r>
      <w:r w:rsidR="00F5352D">
        <w:rPr>
          <w:rFonts w:ascii="Times New Roman" w:hAnsi="Times New Roman" w:cs="Times New Roman"/>
          <w:sz w:val="24"/>
          <w:szCs w:val="24"/>
        </w:rPr>
        <w:t>4</w:t>
      </w:r>
      <w:r>
        <w:rPr>
          <w:rFonts w:ascii="Times New Roman" w:hAnsi="Times New Roman" w:cs="Times New Roman"/>
          <w:sz w:val="24"/>
          <w:szCs w:val="24"/>
        </w:rPr>
        <w:t xml:space="preserve">-years.   </w:t>
      </w:r>
      <w:r w:rsidR="00F5352D">
        <w:rPr>
          <w:rFonts w:ascii="Times New Roman" w:hAnsi="Times New Roman" w:cs="Times New Roman"/>
          <w:sz w:val="24"/>
          <w:szCs w:val="24"/>
        </w:rPr>
        <w:t>Alternative Z, harvests 3,920</w:t>
      </w:r>
      <w:r w:rsidR="007254F0">
        <w:rPr>
          <w:rFonts w:ascii="Times New Roman" w:hAnsi="Times New Roman" w:cs="Times New Roman"/>
          <w:sz w:val="24"/>
          <w:szCs w:val="24"/>
        </w:rPr>
        <w:t>-</w:t>
      </w:r>
      <w:r w:rsidR="00F5352D">
        <w:rPr>
          <w:rFonts w:ascii="Times New Roman" w:hAnsi="Times New Roman" w:cs="Times New Roman"/>
          <w:sz w:val="24"/>
          <w:szCs w:val="24"/>
        </w:rPr>
        <w:t>acres every year and would regenerate the entire suitable acreage in approximately 245-years.  Management objectives for the retention of older stands in MA-3 would likely be better achieved under these two alternatives.</w:t>
      </w:r>
    </w:p>
    <w:p w14:paraId="28C1F8B6" w14:textId="346F20E1" w:rsidR="00280A5F" w:rsidRDefault="00280A5F" w:rsidP="0009544E">
      <w:pPr>
        <w:spacing w:after="0" w:line="276" w:lineRule="auto"/>
        <w:rPr>
          <w:rFonts w:ascii="Times New Roman" w:hAnsi="Times New Roman" w:cs="Times New Roman"/>
          <w:sz w:val="24"/>
          <w:szCs w:val="24"/>
        </w:rPr>
      </w:pPr>
    </w:p>
    <w:p w14:paraId="018DCE86" w14:textId="1444AC2D" w:rsidR="00EF4BD8" w:rsidRDefault="00280A5F"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According to</w:t>
      </w:r>
      <w:r w:rsidR="00053509">
        <w:rPr>
          <w:rFonts w:ascii="Times New Roman" w:hAnsi="Times New Roman" w:cs="Times New Roman"/>
          <w:sz w:val="24"/>
          <w:szCs w:val="24"/>
        </w:rPr>
        <w:t xml:space="preserve"> DEIS</w:t>
      </w:r>
      <w:r w:rsidR="00641225">
        <w:rPr>
          <w:rFonts w:ascii="Times New Roman" w:hAnsi="Times New Roman" w:cs="Times New Roman"/>
          <w:sz w:val="24"/>
          <w:szCs w:val="24"/>
        </w:rPr>
        <w:t xml:space="preserve"> </w:t>
      </w:r>
      <w:r w:rsidR="00551C88">
        <w:rPr>
          <w:rFonts w:ascii="Times New Roman" w:hAnsi="Times New Roman" w:cs="Times New Roman"/>
          <w:sz w:val="24"/>
          <w:szCs w:val="24"/>
        </w:rPr>
        <w:t>Appendix B</w:t>
      </w:r>
      <w:r w:rsidR="00F5352D">
        <w:rPr>
          <w:rFonts w:ascii="Times New Roman" w:hAnsi="Times New Roman" w:cs="Times New Roman"/>
          <w:sz w:val="24"/>
          <w:szCs w:val="24"/>
        </w:rPr>
        <w:t xml:space="preserve"> – Table 1</w:t>
      </w:r>
      <w:r w:rsidR="00694957">
        <w:rPr>
          <w:rFonts w:ascii="Times New Roman" w:hAnsi="Times New Roman" w:cs="Times New Roman"/>
          <w:sz w:val="24"/>
          <w:szCs w:val="24"/>
        </w:rPr>
        <w:t>3</w:t>
      </w:r>
      <w:r w:rsidR="00551C88">
        <w:rPr>
          <w:rFonts w:ascii="Times New Roman" w:hAnsi="Times New Roman" w:cs="Times New Roman"/>
          <w:sz w:val="24"/>
          <w:szCs w:val="24"/>
        </w:rPr>
        <w:t xml:space="preserve"> – Vegetation and Timber Analysis</w:t>
      </w:r>
      <w:r w:rsidR="00CE3582">
        <w:rPr>
          <w:rFonts w:ascii="Times New Roman" w:hAnsi="Times New Roman" w:cs="Times New Roman"/>
          <w:sz w:val="24"/>
          <w:szCs w:val="24"/>
        </w:rPr>
        <w:t>,</w:t>
      </w:r>
      <w:r w:rsidR="00551C88">
        <w:rPr>
          <w:rFonts w:ascii="Times New Roman" w:hAnsi="Times New Roman" w:cs="Times New Roman"/>
          <w:sz w:val="24"/>
          <w:szCs w:val="24"/>
        </w:rPr>
        <w:t xml:space="preserve"> there are 1,489,735 acres in Management Area-2.  Dependent on the selected Alternative some of these areas could be moved into Management Area -1 as recommended wilderness</w:t>
      </w:r>
      <w:r w:rsidR="000B7C22">
        <w:rPr>
          <w:rFonts w:ascii="Times New Roman" w:hAnsi="Times New Roman" w:cs="Times New Roman"/>
          <w:sz w:val="24"/>
          <w:szCs w:val="24"/>
        </w:rPr>
        <w:t xml:space="preserve"> (Table 1)</w:t>
      </w:r>
      <w:r w:rsidR="00FB5FBE">
        <w:rPr>
          <w:rFonts w:ascii="Times New Roman" w:hAnsi="Times New Roman" w:cs="Times New Roman"/>
          <w:sz w:val="24"/>
          <w:szCs w:val="24"/>
        </w:rPr>
        <w:t xml:space="preserve">.  </w:t>
      </w:r>
      <w:r w:rsidR="00EF68FC">
        <w:rPr>
          <w:rFonts w:ascii="Times New Roman" w:hAnsi="Times New Roman" w:cs="Times New Roman"/>
          <w:sz w:val="24"/>
          <w:szCs w:val="24"/>
        </w:rPr>
        <w:t xml:space="preserve">The </w:t>
      </w:r>
      <w:r w:rsidR="00EF4BD8">
        <w:rPr>
          <w:rFonts w:ascii="Times New Roman" w:hAnsi="Times New Roman" w:cs="Times New Roman"/>
          <w:sz w:val="24"/>
          <w:szCs w:val="24"/>
        </w:rPr>
        <w:t xml:space="preserve">Forest Plan </w:t>
      </w:r>
      <w:r w:rsidR="00EF68FC">
        <w:rPr>
          <w:rFonts w:ascii="Times New Roman" w:hAnsi="Times New Roman" w:cs="Times New Roman"/>
          <w:sz w:val="24"/>
          <w:szCs w:val="24"/>
        </w:rPr>
        <w:t>objectives for timber harvest and prescribed fire</w:t>
      </w:r>
      <w:r w:rsidR="00A765D0">
        <w:rPr>
          <w:rFonts w:ascii="Times New Roman" w:hAnsi="Times New Roman" w:cs="Times New Roman"/>
          <w:sz w:val="24"/>
          <w:szCs w:val="24"/>
        </w:rPr>
        <w:t xml:space="preserve"> under Alternative W in </w:t>
      </w:r>
      <w:r w:rsidR="00EF68FC">
        <w:rPr>
          <w:rFonts w:ascii="Times New Roman" w:hAnsi="Times New Roman" w:cs="Times New Roman"/>
          <w:sz w:val="24"/>
          <w:szCs w:val="24"/>
        </w:rPr>
        <w:t xml:space="preserve">Management Area 2 </w:t>
      </w:r>
      <w:r w:rsidR="00A765D0">
        <w:rPr>
          <w:rFonts w:ascii="Times New Roman" w:hAnsi="Times New Roman" w:cs="Times New Roman"/>
          <w:sz w:val="24"/>
          <w:szCs w:val="24"/>
        </w:rPr>
        <w:t>is 5,340</w:t>
      </w:r>
      <w:r w:rsidR="007254F0">
        <w:rPr>
          <w:rFonts w:ascii="Times New Roman" w:hAnsi="Times New Roman" w:cs="Times New Roman"/>
          <w:sz w:val="24"/>
          <w:szCs w:val="24"/>
        </w:rPr>
        <w:t>-</w:t>
      </w:r>
      <w:r w:rsidR="00A765D0">
        <w:rPr>
          <w:rFonts w:ascii="Times New Roman" w:hAnsi="Times New Roman" w:cs="Times New Roman"/>
          <w:sz w:val="24"/>
          <w:szCs w:val="24"/>
        </w:rPr>
        <w:t>acres</w:t>
      </w:r>
      <w:r>
        <w:rPr>
          <w:rFonts w:ascii="Times New Roman" w:hAnsi="Times New Roman" w:cs="Times New Roman"/>
          <w:sz w:val="24"/>
          <w:szCs w:val="24"/>
        </w:rPr>
        <w:t xml:space="preserve"> per year</w:t>
      </w:r>
      <w:r w:rsidR="00A765D0">
        <w:rPr>
          <w:rFonts w:ascii="Times New Roman" w:hAnsi="Times New Roman" w:cs="Times New Roman"/>
          <w:sz w:val="24"/>
          <w:szCs w:val="24"/>
        </w:rPr>
        <w:t>.</w:t>
      </w:r>
      <w:r w:rsidR="00FB5FBE">
        <w:rPr>
          <w:rFonts w:ascii="Times New Roman" w:hAnsi="Times New Roman" w:cs="Times New Roman"/>
          <w:sz w:val="24"/>
          <w:szCs w:val="24"/>
        </w:rPr>
        <w:t xml:space="preserve"> </w:t>
      </w:r>
      <w:r w:rsidR="000B7C22">
        <w:rPr>
          <w:rFonts w:ascii="Times New Roman" w:hAnsi="Times New Roman" w:cs="Times New Roman"/>
          <w:sz w:val="24"/>
          <w:szCs w:val="24"/>
        </w:rPr>
        <w:t xml:space="preserve"> Similarly, it is estimated that Alternative X would </w:t>
      </w:r>
      <w:r w:rsidR="006D42E6">
        <w:rPr>
          <w:rFonts w:ascii="Times New Roman" w:hAnsi="Times New Roman" w:cs="Times New Roman"/>
          <w:sz w:val="24"/>
          <w:szCs w:val="24"/>
        </w:rPr>
        <w:t>allow</w:t>
      </w:r>
      <w:r w:rsidR="00E55888">
        <w:rPr>
          <w:rFonts w:ascii="Times New Roman" w:hAnsi="Times New Roman" w:cs="Times New Roman"/>
          <w:sz w:val="24"/>
          <w:szCs w:val="24"/>
        </w:rPr>
        <w:t xml:space="preserve"> timber harvest and prescribed fire every five years or 4,680</w:t>
      </w:r>
      <w:r w:rsidR="007254F0">
        <w:rPr>
          <w:rFonts w:ascii="Times New Roman" w:hAnsi="Times New Roman" w:cs="Times New Roman"/>
          <w:sz w:val="24"/>
          <w:szCs w:val="24"/>
        </w:rPr>
        <w:t>-</w:t>
      </w:r>
      <w:r w:rsidR="00E55888">
        <w:rPr>
          <w:rFonts w:ascii="Times New Roman" w:hAnsi="Times New Roman" w:cs="Times New Roman"/>
          <w:sz w:val="24"/>
          <w:szCs w:val="24"/>
        </w:rPr>
        <w:t>acres per year.</w:t>
      </w:r>
      <w:r w:rsidR="005156C4">
        <w:rPr>
          <w:rFonts w:ascii="Times New Roman" w:hAnsi="Times New Roman" w:cs="Times New Roman"/>
          <w:sz w:val="24"/>
          <w:szCs w:val="24"/>
        </w:rPr>
        <w:t xml:space="preserve">  </w:t>
      </w:r>
      <w:r w:rsidR="008D0D84">
        <w:rPr>
          <w:rFonts w:ascii="Times New Roman" w:hAnsi="Times New Roman" w:cs="Times New Roman"/>
          <w:sz w:val="24"/>
          <w:szCs w:val="24"/>
        </w:rPr>
        <w:t xml:space="preserve">Alternative Y </w:t>
      </w:r>
      <w:r w:rsidR="005C00B0">
        <w:rPr>
          <w:rFonts w:ascii="Times New Roman" w:hAnsi="Times New Roman" w:cs="Times New Roman"/>
          <w:sz w:val="24"/>
          <w:szCs w:val="24"/>
        </w:rPr>
        <w:t>would treat 7,500</w:t>
      </w:r>
      <w:r w:rsidR="00053509">
        <w:rPr>
          <w:rFonts w:ascii="Times New Roman" w:hAnsi="Times New Roman" w:cs="Times New Roman"/>
          <w:sz w:val="24"/>
          <w:szCs w:val="24"/>
        </w:rPr>
        <w:t>-</w:t>
      </w:r>
      <w:r w:rsidR="005C00B0">
        <w:rPr>
          <w:rFonts w:ascii="Times New Roman" w:hAnsi="Times New Roman" w:cs="Times New Roman"/>
          <w:sz w:val="24"/>
          <w:szCs w:val="24"/>
        </w:rPr>
        <w:t>acres e</w:t>
      </w:r>
      <w:r w:rsidR="00053509">
        <w:rPr>
          <w:rFonts w:ascii="Times New Roman" w:hAnsi="Times New Roman" w:cs="Times New Roman"/>
          <w:sz w:val="24"/>
          <w:szCs w:val="24"/>
        </w:rPr>
        <w:t>ach</w:t>
      </w:r>
      <w:r w:rsidR="005C00B0">
        <w:rPr>
          <w:rFonts w:ascii="Times New Roman" w:hAnsi="Times New Roman" w:cs="Times New Roman"/>
          <w:sz w:val="24"/>
          <w:szCs w:val="24"/>
        </w:rPr>
        <w:t xml:space="preserve"> year and Alternative Z would treat 7,280</w:t>
      </w:r>
      <w:r w:rsidR="00053509">
        <w:rPr>
          <w:rFonts w:ascii="Times New Roman" w:hAnsi="Times New Roman" w:cs="Times New Roman"/>
          <w:sz w:val="24"/>
          <w:szCs w:val="24"/>
        </w:rPr>
        <w:t>-</w:t>
      </w:r>
      <w:r w:rsidR="005C00B0">
        <w:rPr>
          <w:rFonts w:ascii="Times New Roman" w:hAnsi="Times New Roman" w:cs="Times New Roman"/>
          <w:sz w:val="24"/>
          <w:szCs w:val="24"/>
        </w:rPr>
        <w:t xml:space="preserve">acres </w:t>
      </w:r>
      <w:r w:rsidR="00053509">
        <w:rPr>
          <w:rFonts w:ascii="Times New Roman" w:hAnsi="Times New Roman" w:cs="Times New Roman"/>
          <w:sz w:val="24"/>
          <w:szCs w:val="24"/>
        </w:rPr>
        <w:t>each</w:t>
      </w:r>
      <w:r w:rsidR="005C00B0">
        <w:rPr>
          <w:rFonts w:ascii="Times New Roman" w:hAnsi="Times New Roman" w:cs="Times New Roman"/>
          <w:sz w:val="24"/>
          <w:szCs w:val="24"/>
        </w:rPr>
        <w:t xml:space="preserve"> year.  </w:t>
      </w:r>
      <w:r w:rsidR="005156C4">
        <w:rPr>
          <w:rFonts w:ascii="Times New Roman" w:hAnsi="Times New Roman" w:cs="Times New Roman"/>
          <w:sz w:val="24"/>
          <w:szCs w:val="24"/>
        </w:rPr>
        <w:t>The Prop</w:t>
      </w:r>
      <w:r w:rsidR="008D0D84">
        <w:rPr>
          <w:rFonts w:ascii="Times New Roman" w:hAnsi="Times New Roman" w:cs="Times New Roman"/>
          <w:sz w:val="24"/>
          <w:szCs w:val="24"/>
        </w:rPr>
        <w:t>osed Forest Plan does not identify</w:t>
      </w:r>
      <w:r w:rsidR="005C00B0">
        <w:rPr>
          <w:rFonts w:ascii="Times New Roman" w:hAnsi="Times New Roman" w:cs="Times New Roman"/>
          <w:sz w:val="24"/>
          <w:szCs w:val="24"/>
        </w:rPr>
        <w:t xml:space="preserve"> the how treatments would be split between burning and timber harvest, but it can be expected that more timber harvest would be required under Alternatives W and X, due to the higher anticipated timber volumes associated with these</w:t>
      </w:r>
      <w:r w:rsidR="00694957">
        <w:rPr>
          <w:rFonts w:ascii="Times New Roman" w:hAnsi="Times New Roman" w:cs="Times New Roman"/>
          <w:sz w:val="24"/>
          <w:szCs w:val="24"/>
        </w:rPr>
        <w:t xml:space="preserve"> </w:t>
      </w:r>
      <w:r w:rsidR="00053509">
        <w:rPr>
          <w:rFonts w:ascii="Times New Roman" w:hAnsi="Times New Roman" w:cs="Times New Roman"/>
          <w:sz w:val="24"/>
          <w:szCs w:val="24"/>
        </w:rPr>
        <w:t xml:space="preserve">two </w:t>
      </w:r>
      <w:r w:rsidR="00694957">
        <w:rPr>
          <w:rFonts w:ascii="Times New Roman" w:hAnsi="Times New Roman" w:cs="Times New Roman"/>
          <w:sz w:val="24"/>
          <w:szCs w:val="24"/>
        </w:rPr>
        <w:t>alternatives.</w:t>
      </w:r>
      <w:r w:rsidR="005C00B0">
        <w:rPr>
          <w:rFonts w:ascii="Times New Roman" w:hAnsi="Times New Roman" w:cs="Times New Roman"/>
          <w:sz w:val="24"/>
          <w:szCs w:val="24"/>
        </w:rPr>
        <w:t xml:space="preserve"> </w:t>
      </w:r>
    </w:p>
    <w:p w14:paraId="052EF064" w14:textId="74C8D430" w:rsidR="00EF4BD8" w:rsidRDefault="00EF4BD8" w:rsidP="0009544E">
      <w:pPr>
        <w:spacing w:after="0" w:line="276" w:lineRule="auto"/>
        <w:rPr>
          <w:rFonts w:ascii="Times New Roman" w:hAnsi="Times New Roman" w:cs="Times New Roman"/>
          <w:sz w:val="24"/>
          <w:szCs w:val="24"/>
        </w:rPr>
      </w:pPr>
    </w:p>
    <w:p w14:paraId="6F3676E9" w14:textId="636DA616" w:rsidR="00766192" w:rsidRDefault="00477912"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DEIS </w:t>
      </w:r>
      <w:r w:rsidR="00694957">
        <w:rPr>
          <w:rFonts w:ascii="Times New Roman" w:hAnsi="Times New Roman" w:cs="Times New Roman"/>
          <w:sz w:val="24"/>
          <w:szCs w:val="24"/>
        </w:rPr>
        <w:t xml:space="preserve">Appendix B </w:t>
      </w:r>
      <w:r>
        <w:rPr>
          <w:rFonts w:ascii="Times New Roman" w:hAnsi="Times New Roman" w:cs="Times New Roman"/>
          <w:sz w:val="24"/>
          <w:szCs w:val="24"/>
        </w:rPr>
        <w:t xml:space="preserve">– Table 53 </w:t>
      </w:r>
      <w:r w:rsidR="00694957">
        <w:rPr>
          <w:rFonts w:ascii="Times New Roman" w:hAnsi="Times New Roman" w:cs="Times New Roman"/>
          <w:sz w:val="24"/>
          <w:szCs w:val="24"/>
        </w:rPr>
        <w:t>displays expect</w:t>
      </w:r>
      <w:r>
        <w:rPr>
          <w:rFonts w:ascii="Times New Roman" w:hAnsi="Times New Roman" w:cs="Times New Roman"/>
          <w:sz w:val="24"/>
          <w:szCs w:val="24"/>
        </w:rPr>
        <w:t xml:space="preserve">ed harvest outputs for the various alternatives and the expected treatment acreages to achieve those outputs based on the PRISM model.  </w:t>
      </w:r>
      <w:r w:rsidR="00694957">
        <w:rPr>
          <w:rFonts w:ascii="Times New Roman" w:hAnsi="Times New Roman" w:cs="Times New Roman"/>
          <w:sz w:val="24"/>
          <w:szCs w:val="24"/>
        </w:rPr>
        <w:t xml:space="preserve"> </w:t>
      </w:r>
      <w:r w:rsidR="00EF4BD8">
        <w:rPr>
          <w:rFonts w:ascii="Times New Roman" w:hAnsi="Times New Roman" w:cs="Times New Roman"/>
          <w:sz w:val="24"/>
          <w:szCs w:val="24"/>
        </w:rPr>
        <w:t>Th</w:t>
      </w:r>
      <w:r w:rsidR="00E55888">
        <w:rPr>
          <w:rFonts w:ascii="Times New Roman" w:hAnsi="Times New Roman" w:cs="Times New Roman"/>
          <w:sz w:val="24"/>
          <w:szCs w:val="24"/>
        </w:rPr>
        <w:t>ese</w:t>
      </w:r>
      <w:r w:rsidR="00EF4BD8">
        <w:rPr>
          <w:rFonts w:ascii="Times New Roman" w:hAnsi="Times New Roman" w:cs="Times New Roman"/>
          <w:sz w:val="24"/>
          <w:szCs w:val="24"/>
        </w:rPr>
        <w:t xml:space="preserve"> number</w:t>
      </w:r>
      <w:r w:rsidR="00E55888">
        <w:rPr>
          <w:rFonts w:ascii="Times New Roman" w:hAnsi="Times New Roman" w:cs="Times New Roman"/>
          <w:sz w:val="24"/>
          <w:szCs w:val="24"/>
        </w:rPr>
        <w:t>s</w:t>
      </w:r>
      <w:r w:rsidR="00EF4BD8">
        <w:rPr>
          <w:rFonts w:ascii="Times New Roman" w:hAnsi="Times New Roman" w:cs="Times New Roman"/>
          <w:sz w:val="24"/>
          <w:szCs w:val="24"/>
        </w:rPr>
        <w:t xml:space="preserve"> do not match the values </w:t>
      </w:r>
      <w:r>
        <w:rPr>
          <w:rFonts w:ascii="Times New Roman" w:hAnsi="Times New Roman" w:cs="Times New Roman"/>
          <w:sz w:val="24"/>
          <w:szCs w:val="24"/>
        </w:rPr>
        <w:t xml:space="preserve">presented in the Proposed Forest Plan.  </w:t>
      </w:r>
      <w:r w:rsidR="00E55888">
        <w:rPr>
          <w:rFonts w:ascii="Times New Roman" w:hAnsi="Times New Roman" w:cs="Times New Roman"/>
          <w:sz w:val="24"/>
          <w:szCs w:val="24"/>
        </w:rPr>
        <w:t xml:space="preserve">According to </w:t>
      </w:r>
      <w:r>
        <w:rPr>
          <w:rFonts w:ascii="Times New Roman" w:hAnsi="Times New Roman" w:cs="Times New Roman"/>
          <w:sz w:val="24"/>
          <w:szCs w:val="24"/>
        </w:rPr>
        <w:t xml:space="preserve">DEIS </w:t>
      </w:r>
      <w:r w:rsidR="00F55007">
        <w:rPr>
          <w:rFonts w:ascii="Times New Roman" w:hAnsi="Times New Roman" w:cs="Times New Roman"/>
          <w:sz w:val="24"/>
          <w:szCs w:val="24"/>
        </w:rPr>
        <w:t>A</w:t>
      </w:r>
      <w:r w:rsidR="00E55888">
        <w:rPr>
          <w:rFonts w:ascii="Times New Roman" w:hAnsi="Times New Roman" w:cs="Times New Roman"/>
          <w:sz w:val="24"/>
          <w:szCs w:val="24"/>
        </w:rPr>
        <w:t xml:space="preserve">ppendix B – Table 53 - Vegetation and Timber Analysis it would require 20,800 acres of regeneration harvest </w:t>
      </w:r>
      <w:r w:rsidR="00F55007">
        <w:rPr>
          <w:rFonts w:ascii="Times New Roman" w:hAnsi="Times New Roman" w:cs="Times New Roman"/>
          <w:sz w:val="24"/>
          <w:szCs w:val="24"/>
        </w:rPr>
        <w:t xml:space="preserve">per year </w:t>
      </w:r>
      <w:r w:rsidR="00E55888">
        <w:rPr>
          <w:rFonts w:ascii="Times New Roman" w:hAnsi="Times New Roman" w:cs="Times New Roman"/>
          <w:sz w:val="24"/>
          <w:szCs w:val="24"/>
        </w:rPr>
        <w:t xml:space="preserve">under Alternative W </w:t>
      </w:r>
      <w:r w:rsidR="00764479">
        <w:rPr>
          <w:rFonts w:ascii="Times New Roman" w:hAnsi="Times New Roman" w:cs="Times New Roman"/>
          <w:sz w:val="24"/>
          <w:szCs w:val="24"/>
        </w:rPr>
        <w:t xml:space="preserve">to achieve </w:t>
      </w:r>
      <w:r w:rsidR="00EF4BD8">
        <w:rPr>
          <w:rFonts w:ascii="Times New Roman" w:hAnsi="Times New Roman" w:cs="Times New Roman"/>
          <w:sz w:val="24"/>
          <w:szCs w:val="24"/>
        </w:rPr>
        <w:t xml:space="preserve">an output </w:t>
      </w:r>
      <w:r w:rsidR="00764479">
        <w:rPr>
          <w:rFonts w:ascii="Times New Roman" w:hAnsi="Times New Roman" w:cs="Times New Roman"/>
          <w:sz w:val="24"/>
          <w:szCs w:val="24"/>
        </w:rPr>
        <w:t>178 MMBF</w:t>
      </w:r>
      <w:r w:rsidR="00F55007">
        <w:rPr>
          <w:rFonts w:ascii="Times New Roman" w:hAnsi="Times New Roman" w:cs="Times New Roman"/>
          <w:sz w:val="24"/>
          <w:szCs w:val="24"/>
        </w:rPr>
        <w:t xml:space="preserve">.   Alternative </w:t>
      </w:r>
      <w:r w:rsidR="00766192">
        <w:rPr>
          <w:rFonts w:ascii="Times New Roman" w:hAnsi="Times New Roman" w:cs="Times New Roman"/>
          <w:sz w:val="24"/>
          <w:szCs w:val="24"/>
        </w:rPr>
        <w:t xml:space="preserve">X would require </w:t>
      </w:r>
      <w:r w:rsidR="00F55007">
        <w:rPr>
          <w:rFonts w:ascii="Times New Roman" w:hAnsi="Times New Roman" w:cs="Times New Roman"/>
          <w:sz w:val="24"/>
          <w:szCs w:val="24"/>
        </w:rPr>
        <w:t xml:space="preserve">a slightly reduced acreage </w:t>
      </w:r>
      <w:r w:rsidR="00766192">
        <w:rPr>
          <w:rFonts w:ascii="Times New Roman" w:hAnsi="Times New Roman" w:cs="Times New Roman"/>
          <w:sz w:val="24"/>
          <w:szCs w:val="24"/>
        </w:rPr>
        <w:t>(</w:t>
      </w:r>
      <w:r w:rsidR="00F55007">
        <w:rPr>
          <w:rFonts w:ascii="Times New Roman" w:hAnsi="Times New Roman" w:cs="Times New Roman"/>
          <w:sz w:val="24"/>
          <w:szCs w:val="24"/>
        </w:rPr>
        <w:t>20,694</w:t>
      </w:r>
      <w:r w:rsidR="00766192">
        <w:rPr>
          <w:rFonts w:ascii="Times New Roman" w:hAnsi="Times New Roman" w:cs="Times New Roman"/>
          <w:sz w:val="24"/>
          <w:szCs w:val="24"/>
        </w:rPr>
        <w:t>-</w:t>
      </w:r>
      <w:r w:rsidR="00F55007">
        <w:rPr>
          <w:rFonts w:ascii="Times New Roman" w:hAnsi="Times New Roman" w:cs="Times New Roman"/>
          <w:sz w:val="24"/>
          <w:szCs w:val="24"/>
        </w:rPr>
        <w:t>acres</w:t>
      </w:r>
      <w:r w:rsidR="00766192">
        <w:rPr>
          <w:rFonts w:ascii="Times New Roman" w:hAnsi="Times New Roman" w:cs="Times New Roman"/>
          <w:sz w:val="24"/>
          <w:szCs w:val="24"/>
        </w:rPr>
        <w:t>)</w:t>
      </w:r>
      <w:r w:rsidR="00F55007">
        <w:rPr>
          <w:rFonts w:ascii="Times New Roman" w:hAnsi="Times New Roman" w:cs="Times New Roman"/>
          <w:sz w:val="24"/>
          <w:szCs w:val="24"/>
        </w:rPr>
        <w:t xml:space="preserve"> </w:t>
      </w:r>
      <w:r w:rsidR="00766192">
        <w:rPr>
          <w:rFonts w:ascii="Times New Roman" w:hAnsi="Times New Roman" w:cs="Times New Roman"/>
          <w:sz w:val="24"/>
          <w:szCs w:val="24"/>
        </w:rPr>
        <w:t>to produce the same timber output.   This is presumably due to reduced habitat standards under this alternative.</w:t>
      </w:r>
    </w:p>
    <w:p w14:paraId="008976C2" w14:textId="77777777" w:rsidR="00477912" w:rsidRDefault="00477912" w:rsidP="0009544E">
      <w:pPr>
        <w:spacing w:after="0" w:line="276" w:lineRule="auto"/>
        <w:rPr>
          <w:rFonts w:ascii="Times New Roman" w:hAnsi="Times New Roman" w:cs="Times New Roman"/>
          <w:sz w:val="24"/>
          <w:szCs w:val="24"/>
        </w:rPr>
      </w:pPr>
    </w:p>
    <w:p w14:paraId="7605B67E" w14:textId="10BCEEF7" w:rsidR="00FD3BAA" w:rsidRDefault="00FD3BAA"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As has been previously discussed, the Proposed Forest Plan suggests </w:t>
      </w:r>
      <w:r w:rsidR="00766192">
        <w:rPr>
          <w:rFonts w:ascii="Times New Roman" w:hAnsi="Times New Roman" w:cs="Times New Roman"/>
          <w:sz w:val="24"/>
          <w:szCs w:val="24"/>
        </w:rPr>
        <w:t xml:space="preserve">12,740-acres </w:t>
      </w:r>
      <w:r>
        <w:rPr>
          <w:rFonts w:ascii="Times New Roman" w:hAnsi="Times New Roman" w:cs="Times New Roman"/>
          <w:sz w:val="24"/>
          <w:szCs w:val="24"/>
        </w:rPr>
        <w:t>will be</w:t>
      </w:r>
      <w:r w:rsidR="00766192">
        <w:rPr>
          <w:rFonts w:ascii="Times New Roman" w:hAnsi="Times New Roman" w:cs="Times New Roman"/>
          <w:sz w:val="24"/>
          <w:szCs w:val="24"/>
        </w:rPr>
        <w:t xml:space="preserve"> harvested </w:t>
      </w:r>
      <w:r w:rsidR="00477912">
        <w:rPr>
          <w:rFonts w:ascii="Times New Roman" w:hAnsi="Times New Roman" w:cs="Times New Roman"/>
          <w:sz w:val="24"/>
          <w:szCs w:val="24"/>
        </w:rPr>
        <w:t xml:space="preserve">per year </w:t>
      </w:r>
      <w:r w:rsidR="00766192">
        <w:rPr>
          <w:rFonts w:ascii="Times New Roman" w:hAnsi="Times New Roman" w:cs="Times New Roman"/>
          <w:sz w:val="24"/>
          <w:szCs w:val="24"/>
        </w:rPr>
        <w:t>in MA-3 under Alternative W</w:t>
      </w:r>
      <w:r>
        <w:rPr>
          <w:rFonts w:ascii="Times New Roman" w:hAnsi="Times New Roman" w:cs="Times New Roman"/>
          <w:sz w:val="24"/>
          <w:szCs w:val="24"/>
        </w:rPr>
        <w:t xml:space="preserve"> and 13,340-acres per year under Alternative Y.   It is unlikely that </w:t>
      </w:r>
      <w:r w:rsidR="000F5C45">
        <w:rPr>
          <w:rFonts w:ascii="Times New Roman" w:hAnsi="Times New Roman" w:cs="Times New Roman"/>
          <w:sz w:val="24"/>
          <w:szCs w:val="24"/>
        </w:rPr>
        <w:t xml:space="preserve">areas suitable for timber production within </w:t>
      </w:r>
      <w:r>
        <w:rPr>
          <w:rFonts w:ascii="Times New Roman" w:hAnsi="Times New Roman" w:cs="Times New Roman"/>
          <w:sz w:val="24"/>
          <w:szCs w:val="24"/>
        </w:rPr>
        <w:t xml:space="preserve">MA-3 would be able to support more timber harvest under these two alternatives since timber harvest is already being planned on a 75-year rotation.  </w:t>
      </w:r>
      <w:r w:rsidR="000F5C45">
        <w:rPr>
          <w:rFonts w:ascii="Times New Roman" w:hAnsi="Times New Roman" w:cs="Times New Roman"/>
          <w:sz w:val="24"/>
          <w:szCs w:val="24"/>
        </w:rPr>
        <w:t>By necessity, additional harvest has to come from the existing roadless areas (MA-2) or harvest within riparian corridors.</w:t>
      </w:r>
    </w:p>
    <w:p w14:paraId="5C2C7565" w14:textId="77777777" w:rsidR="00FD3BAA" w:rsidRDefault="00FD3BAA" w:rsidP="0009544E">
      <w:pPr>
        <w:spacing w:after="0" w:line="276" w:lineRule="auto"/>
        <w:rPr>
          <w:rFonts w:ascii="Times New Roman" w:hAnsi="Times New Roman" w:cs="Times New Roman"/>
          <w:sz w:val="24"/>
          <w:szCs w:val="24"/>
        </w:rPr>
      </w:pPr>
    </w:p>
    <w:p w14:paraId="142BA974" w14:textId="7B8EFC14" w:rsidR="000F5C45" w:rsidRDefault="000F5C45"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If the information in DEIS Appendix B is accurate, </w:t>
      </w:r>
      <w:r w:rsidR="00766192">
        <w:rPr>
          <w:rFonts w:ascii="Times New Roman" w:hAnsi="Times New Roman" w:cs="Times New Roman"/>
          <w:sz w:val="24"/>
          <w:szCs w:val="24"/>
        </w:rPr>
        <w:t>an additional 8,060-acres of</w:t>
      </w:r>
      <w:r w:rsidR="00F6193E">
        <w:rPr>
          <w:rFonts w:ascii="Times New Roman" w:hAnsi="Times New Roman" w:cs="Times New Roman"/>
          <w:sz w:val="24"/>
          <w:szCs w:val="24"/>
        </w:rPr>
        <w:t xml:space="preserve"> regeneration </w:t>
      </w:r>
      <w:r w:rsidR="00766192">
        <w:rPr>
          <w:rFonts w:ascii="Times New Roman" w:hAnsi="Times New Roman" w:cs="Times New Roman"/>
          <w:sz w:val="24"/>
          <w:szCs w:val="24"/>
        </w:rPr>
        <w:t>harvest would be required in MA-2 to achieve a volume of 178 MMB</w:t>
      </w:r>
      <w:r w:rsidR="00F6193E">
        <w:rPr>
          <w:rFonts w:ascii="Times New Roman" w:hAnsi="Times New Roman" w:cs="Times New Roman"/>
          <w:sz w:val="24"/>
          <w:szCs w:val="24"/>
        </w:rPr>
        <w:t>F according to the PRISM analysis.  If 241 MMBF is to be harvested as outlined for Alternative W in the Proposed Forest Plan, then even more harvest (28,162-acres) would be required</w:t>
      </w:r>
      <w:r>
        <w:rPr>
          <w:rFonts w:ascii="Times New Roman" w:hAnsi="Times New Roman" w:cs="Times New Roman"/>
          <w:sz w:val="24"/>
          <w:szCs w:val="24"/>
        </w:rPr>
        <w:t>.   This would mean that 15,422-acres would need to be harvested in MA-2 or riparian areas</w:t>
      </w:r>
      <w:r w:rsidR="00053509">
        <w:rPr>
          <w:rFonts w:ascii="Times New Roman" w:hAnsi="Times New Roman" w:cs="Times New Roman"/>
          <w:sz w:val="24"/>
          <w:szCs w:val="24"/>
        </w:rPr>
        <w:t xml:space="preserve"> to achieve the PRISM outputs</w:t>
      </w:r>
      <w:r>
        <w:rPr>
          <w:rFonts w:ascii="Times New Roman" w:hAnsi="Times New Roman" w:cs="Times New Roman"/>
          <w:sz w:val="24"/>
          <w:szCs w:val="24"/>
        </w:rPr>
        <w:t>.</w:t>
      </w:r>
    </w:p>
    <w:p w14:paraId="6D0BE0C8" w14:textId="7BBB5C87" w:rsidR="006A243F" w:rsidRDefault="006A243F" w:rsidP="0009544E">
      <w:pPr>
        <w:spacing w:after="0" w:line="276" w:lineRule="auto"/>
        <w:rPr>
          <w:rFonts w:ascii="Times New Roman" w:hAnsi="Times New Roman" w:cs="Times New Roman"/>
          <w:sz w:val="24"/>
          <w:szCs w:val="24"/>
        </w:rPr>
      </w:pPr>
    </w:p>
    <w:p w14:paraId="5DD99B41" w14:textId="34C69A23" w:rsidR="006A243F" w:rsidRDefault="006A243F"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In Alternative W, there are 632,803 acres outside of proposed wilderness in Management Area 2.</w:t>
      </w:r>
    </w:p>
    <w:p w14:paraId="42140DA0" w14:textId="3769956F" w:rsidR="006A243F" w:rsidRDefault="006A243F"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Harvesting of 8,060-acres per year would </w:t>
      </w:r>
      <w:r w:rsidR="004466CE">
        <w:rPr>
          <w:rFonts w:ascii="Times New Roman" w:hAnsi="Times New Roman" w:cs="Times New Roman"/>
          <w:sz w:val="24"/>
          <w:szCs w:val="24"/>
        </w:rPr>
        <w:t>treat this entire acreage in 79-years and harvesting 15,422-acres per year would treat this entire acreage in 41-years.  If the data in presented in DEIS Appendix B -Table 53 is accurate the proposed volumes associated with Alternative W becomes a</w:t>
      </w:r>
      <w:r w:rsidR="00EF3507">
        <w:rPr>
          <w:rFonts w:ascii="Times New Roman" w:hAnsi="Times New Roman" w:cs="Times New Roman"/>
          <w:sz w:val="24"/>
          <w:szCs w:val="24"/>
        </w:rPr>
        <w:t>n</w:t>
      </w:r>
      <w:r w:rsidR="004466CE">
        <w:rPr>
          <w:rFonts w:ascii="Times New Roman" w:hAnsi="Times New Roman" w:cs="Times New Roman"/>
          <w:sz w:val="24"/>
          <w:szCs w:val="24"/>
        </w:rPr>
        <w:t xml:space="preserve"> impossibility.</w:t>
      </w:r>
    </w:p>
    <w:p w14:paraId="2B23E86A" w14:textId="77777777" w:rsidR="000F5C45" w:rsidRDefault="000F5C45" w:rsidP="0009544E">
      <w:pPr>
        <w:spacing w:after="0" w:line="276" w:lineRule="auto"/>
        <w:rPr>
          <w:rFonts w:ascii="Times New Roman" w:hAnsi="Times New Roman" w:cs="Times New Roman"/>
          <w:sz w:val="24"/>
          <w:szCs w:val="24"/>
        </w:rPr>
      </w:pPr>
    </w:p>
    <w:p w14:paraId="0680F545" w14:textId="7EDCD48A" w:rsidR="006B0843" w:rsidRDefault="00F6193E"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Similar problems can be anticipated for Alternative X</w:t>
      </w:r>
      <w:r w:rsidR="00EF3507">
        <w:rPr>
          <w:rFonts w:ascii="Times New Roman" w:hAnsi="Times New Roman" w:cs="Times New Roman"/>
          <w:sz w:val="24"/>
          <w:szCs w:val="24"/>
        </w:rPr>
        <w:t>, but since there is no proposed wilderness</w:t>
      </w:r>
      <w:r w:rsidR="00FD7794">
        <w:rPr>
          <w:rFonts w:ascii="Times New Roman" w:hAnsi="Times New Roman" w:cs="Times New Roman"/>
          <w:sz w:val="24"/>
          <w:szCs w:val="24"/>
        </w:rPr>
        <w:t>, more harvest in MA-3 and lower standards</w:t>
      </w:r>
      <w:r w:rsidR="00EF3507">
        <w:rPr>
          <w:rFonts w:ascii="Times New Roman" w:hAnsi="Times New Roman" w:cs="Times New Roman"/>
          <w:sz w:val="24"/>
          <w:szCs w:val="24"/>
        </w:rPr>
        <w:t xml:space="preserve"> it is more likely that timber volumes can be achieved</w:t>
      </w:r>
      <w:r>
        <w:rPr>
          <w:rFonts w:ascii="Times New Roman" w:hAnsi="Times New Roman" w:cs="Times New Roman"/>
          <w:sz w:val="24"/>
          <w:szCs w:val="24"/>
        </w:rPr>
        <w:t>.</w:t>
      </w:r>
      <w:r w:rsidR="00FD7794">
        <w:rPr>
          <w:rFonts w:ascii="Times New Roman" w:hAnsi="Times New Roman" w:cs="Times New Roman"/>
          <w:sz w:val="24"/>
          <w:szCs w:val="24"/>
        </w:rPr>
        <w:t xml:space="preserve">  Alternative X has 1,489,735 acres in MA-2, harvest in MA-3 is 13,340 acres, and the required harvest in MA-2 is </w:t>
      </w:r>
      <w:r w:rsidR="00905ED5">
        <w:rPr>
          <w:rFonts w:ascii="Times New Roman" w:hAnsi="Times New Roman" w:cs="Times New Roman"/>
          <w:sz w:val="24"/>
          <w:szCs w:val="24"/>
        </w:rPr>
        <w:t xml:space="preserve">7,354-acres </w:t>
      </w:r>
      <w:r w:rsidR="00053509">
        <w:rPr>
          <w:rFonts w:ascii="Times New Roman" w:hAnsi="Times New Roman" w:cs="Times New Roman"/>
          <w:sz w:val="24"/>
          <w:szCs w:val="24"/>
        </w:rPr>
        <w:t xml:space="preserve">per year </w:t>
      </w:r>
      <w:r w:rsidR="00905ED5">
        <w:rPr>
          <w:rFonts w:ascii="Times New Roman" w:hAnsi="Times New Roman" w:cs="Times New Roman"/>
          <w:sz w:val="24"/>
          <w:szCs w:val="24"/>
        </w:rPr>
        <w:t>for 178 MMBF and 17,003-ac</w:t>
      </w:r>
      <w:r w:rsidR="006B0843">
        <w:rPr>
          <w:rFonts w:ascii="Times New Roman" w:hAnsi="Times New Roman" w:cs="Times New Roman"/>
          <w:sz w:val="24"/>
          <w:szCs w:val="24"/>
        </w:rPr>
        <w:t xml:space="preserve">res </w:t>
      </w:r>
      <w:r w:rsidR="00053509">
        <w:rPr>
          <w:rFonts w:ascii="Times New Roman" w:hAnsi="Times New Roman" w:cs="Times New Roman"/>
          <w:sz w:val="24"/>
          <w:szCs w:val="24"/>
        </w:rPr>
        <w:t xml:space="preserve">per year </w:t>
      </w:r>
      <w:r w:rsidR="006B0843">
        <w:rPr>
          <w:rFonts w:ascii="Times New Roman" w:hAnsi="Times New Roman" w:cs="Times New Roman"/>
          <w:sz w:val="24"/>
          <w:szCs w:val="24"/>
        </w:rPr>
        <w:t>in MA-2 for 261 MMBF.</w:t>
      </w:r>
      <w:r w:rsidR="00053509">
        <w:rPr>
          <w:rFonts w:ascii="Times New Roman" w:hAnsi="Times New Roman" w:cs="Times New Roman"/>
          <w:sz w:val="24"/>
          <w:szCs w:val="24"/>
        </w:rPr>
        <w:t xml:space="preserve">  </w:t>
      </w:r>
      <w:r w:rsidR="006B0843">
        <w:rPr>
          <w:rFonts w:ascii="Times New Roman" w:hAnsi="Times New Roman" w:cs="Times New Roman"/>
          <w:sz w:val="24"/>
          <w:szCs w:val="24"/>
        </w:rPr>
        <w:t xml:space="preserve">Harvesting of 7,354-acres per year would treat this entire acreage in 203-years and harvesting 17,003-acres per year would treat this entire acreage in 88-years. </w:t>
      </w:r>
    </w:p>
    <w:p w14:paraId="598EA90A" w14:textId="3FCBBF91" w:rsidR="00E45893" w:rsidRPr="00DD258A" w:rsidRDefault="006B0843"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p>
    <w:p w14:paraId="67D87743" w14:textId="56217D53" w:rsidR="00766192" w:rsidRDefault="001D3A04" w:rsidP="0009544E">
      <w:pPr>
        <w:spacing w:after="0" w:line="276" w:lineRule="auto"/>
        <w:rPr>
          <w:rFonts w:ascii="Times New Roman" w:hAnsi="Times New Roman" w:cs="Times New Roman"/>
          <w:sz w:val="24"/>
          <w:szCs w:val="24"/>
        </w:rPr>
      </w:pPr>
      <w:r w:rsidRPr="00DD258A">
        <w:rPr>
          <w:rFonts w:ascii="Times New Roman" w:hAnsi="Times New Roman" w:cs="Times New Roman"/>
          <w:sz w:val="24"/>
          <w:szCs w:val="24"/>
        </w:rPr>
        <w:t>According to DEIS Appendix</w:t>
      </w:r>
      <w:r w:rsidR="00DD258A" w:rsidRPr="00DD258A">
        <w:rPr>
          <w:rFonts w:ascii="Times New Roman" w:hAnsi="Times New Roman" w:cs="Times New Roman"/>
          <w:sz w:val="24"/>
          <w:szCs w:val="24"/>
        </w:rPr>
        <w:t xml:space="preserve"> B</w:t>
      </w:r>
      <w:r w:rsidRPr="00DD258A">
        <w:rPr>
          <w:rFonts w:ascii="Times New Roman" w:hAnsi="Times New Roman" w:cs="Times New Roman"/>
          <w:sz w:val="24"/>
          <w:szCs w:val="24"/>
        </w:rPr>
        <w:t xml:space="preserve"> -Table 53, 17</w:t>
      </w:r>
      <w:r>
        <w:rPr>
          <w:rFonts w:ascii="Times New Roman" w:hAnsi="Times New Roman" w:cs="Times New Roman"/>
          <w:sz w:val="24"/>
          <w:szCs w:val="24"/>
        </w:rPr>
        <w:t>,988-acres of regeneration harvest would be required to produce 150 MMBF</w:t>
      </w:r>
      <w:r w:rsidR="00DD258A">
        <w:rPr>
          <w:rFonts w:ascii="Times New Roman" w:hAnsi="Times New Roman" w:cs="Times New Roman"/>
          <w:sz w:val="24"/>
          <w:szCs w:val="24"/>
        </w:rPr>
        <w:t xml:space="preserve"> under Alternative Y.  Since the upper limit of this Alternative has been scaled back to 140 MMBF this Alternative would potentially only require 16,789-acres of harvest.  Alternative B proposes to treat 7,660 acres in MA-3 and would require 9,129 acres of regeneration harvest in MA-2 to meet the numbers displayed in </w:t>
      </w:r>
      <w:r w:rsidR="00905B56">
        <w:rPr>
          <w:rFonts w:ascii="Times New Roman" w:hAnsi="Times New Roman" w:cs="Times New Roman"/>
          <w:sz w:val="24"/>
          <w:szCs w:val="24"/>
        </w:rPr>
        <w:t>Table 53 – DEIS Appendix B.</w:t>
      </w:r>
      <w:r w:rsidR="003429DD">
        <w:rPr>
          <w:rFonts w:ascii="Times New Roman" w:hAnsi="Times New Roman" w:cs="Times New Roman"/>
          <w:sz w:val="24"/>
          <w:szCs w:val="24"/>
        </w:rPr>
        <w:t xml:space="preserve">  Since the rotation length is already 124-years in MA-3, it does not seem that </w:t>
      </w:r>
      <w:r w:rsidR="00053509">
        <w:rPr>
          <w:rFonts w:ascii="Times New Roman" w:hAnsi="Times New Roman" w:cs="Times New Roman"/>
          <w:sz w:val="24"/>
          <w:szCs w:val="24"/>
        </w:rPr>
        <w:t xml:space="preserve">there is </w:t>
      </w:r>
      <w:r w:rsidR="003429DD">
        <w:rPr>
          <w:rFonts w:ascii="Times New Roman" w:hAnsi="Times New Roman" w:cs="Times New Roman"/>
          <w:sz w:val="24"/>
          <w:szCs w:val="24"/>
        </w:rPr>
        <w:t>much management flexibility for additional harvest</w:t>
      </w:r>
      <w:r w:rsidR="00905B56">
        <w:rPr>
          <w:rFonts w:ascii="Times New Roman" w:hAnsi="Times New Roman" w:cs="Times New Roman"/>
          <w:sz w:val="24"/>
          <w:szCs w:val="24"/>
        </w:rPr>
        <w:t xml:space="preserve">   Since there 1,180,403 acres outside of recommended wilderness this would lead to a rotation length of approximately 129-years in MA-2 if the numbers in Table 53 are correct.</w:t>
      </w:r>
    </w:p>
    <w:p w14:paraId="779E1DD3" w14:textId="07EB1B7F" w:rsidR="001D3A04" w:rsidRDefault="001D3A04" w:rsidP="0009544E">
      <w:pPr>
        <w:spacing w:after="0" w:line="276" w:lineRule="auto"/>
        <w:rPr>
          <w:rFonts w:ascii="Times New Roman" w:hAnsi="Times New Roman" w:cs="Times New Roman"/>
          <w:sz w:val="24"/>
          <w:szCs w:val="24"/>
        </w:rPr>
      </w:pPr>
    </w:p>
    <w:p w14:paraId="1ED70631" w14:textId="22FCAD00" w:rsidR="00766192" w:rsidRDefault="001D3A04"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According to DEIS Table</w:t>
      </w:r>
      <w:r w:rsidR="00905B56">
        <w:rPr>
          <w:rFonts w:ascii="Times New Roman" w:hAnsi="Times New Roman" w:cs="Times New Roman"/>
          <w:sz w:val="24"/>
          <w:szCs w:val="24"/>
        </w:rPr>
        <w:t xml:space="preserve"> 53,</w:t>
      </w:r>
      <w:r>
        <w:rPr>
          <w:rFonts w:ascii="Times New Roman" w:hAnsi="Times New Roman" w:cs="Times New Roman"/>
          <w:sz w:val="24"/>
          <w:szCs w:val="24"/>
        </w:rPr>
        <w:t xml:space="preserve"> Alternative Z </w:t>
      </w:r>
      <w:r w:rsidR="00905B56">
        <w:rPr>
          <w:rFonts w:ascii="Times New Roman" w:hAnsi="Times New Roman" w:cs="Times New Roman"/>
          <w:sz w:val="24"/>
          <w:szCs w:val="24"/>
        </w:rPr>
        <w:t xml:space="preserve">requires </w:t>
      </w:r>
      <w:r>
        <w:rPr>
          <w:rFonts w:ascii="Times New Roman" w:hAnsi="Times New Roman" w:cs="Times New Roman"/>
          <w:sz w:val="24"/>
          <w:szCs w:val="24"/>
        </w:rPr>
        <w:t>10,740</w:t>
      </w:r>
      <w:r w:rsidR="00905B56">
        <w:rPr>
          <w:rFonts w:ascii="Times New Roman" w:hAnsi="Times New Roman" w:cs="Times New Roman"/>
          <w:sz w:val="24"/>
          <w:szCs w:val="24"/>
        </w:rPr>
        <w:t xml:space="preserve"> acres of regeneration harvest to produce 80 MMBF.   Based on the numbers provided in the Proposed Forest Plan, some flexibility likely exist</w:t>
      </w:r>
      <w:r w:rsidR="003429DD">
        <w:rPr>
          <w:rFonts w:ascii="Times New Roman" w:hAnsi="Times New Roman" w:cs="Times New Roman"/>
          <w:sz w:val="24"/>
          <w:szCs w:val="24"/>
        </w:rPr>
        <w:t xml:space="preserve">s in MA-3 for more timber harvest. </w:t>
      </w:r>
      <w:r w:rsidR="00343CA9">
        <w:rPr>
          <w:rFonts w:ascii="Times New Roman" w:hAnsi="Times New Roman" w:cs="Times New Roman"/>
          <w:sz w:val="24"/>
          <w:szCs w:val="24"/>
        </w:rPr>
        <w:t xml:space="preserve"> As described</w:t>
      </w:r>
      <w:r w:rsidR="00053509">
        <w:rPr>
          <w:rFonts w:ascii="Times New Roman" w:hAnsi="Times New Roman" w:cs="Times New Roman"/>
          <w:sz w:val="24"/>
          <w:szCs w:val="24"/>
        </w:rPr>
        <w:t xml:space="preserve"> in the Proposed Forest </w:t>
      </w:r>
      <w:r w:rsidR="00053509">
        <w:rPr>
          <w:rFonts w:ascii="Times New Roman" w:hAnsi="Times New Roman" w:cs="Times New Roman"/>
          <w:sz w:val="24"/>
          <w:szCs w:val="24"/>
        </w:rPr>
        <w:lastRenderedPageBreak/>
        <w:t>Plan,</w:t>
      </w:r>
      <w:r w:rsidR="00343CA9">
        <w:rPr>
          <w:rFonts w:ascii="Times New Roman" w:hAnsi="Times New Roman" w:cs="Times New Roman"/>
          <w:sz w:val="24"/>
          <w:szCs w:val="24"/>
        </w:rPr>
        <w:t xml:space="preserve"> Alternative Z would treat 3,920 per year acres in MA-3</w:t>
      </w:r>
      <w:r w:rsidR="00287919">
        <w:rPr>
          <w:rFonts w:ascii="Times New Roman" w:hAnsi="Times New Roman" w:cs="Times New Roman"/>
          <w:sz w:val="24"/>
          <w:szCs w:val="24"/>
        </w:rPr>
        <w:t xml:space="preserve"> and 7,280-acres in MA-2</w:t>
      </w:r>
      <w:r w:rsidR="00642B02">
        <w:rPr>
          <w:rFonts w:ascii="Times New Roman" w:hAnsi="Times New Roman" w:cs="Times New Roman"/>
          <w:sz w:val="24"/>
          <w:szCs w:val="24"/>
        </w:rPr>
        <w:t>.</w:t>
      </w:r>
      <w:r w:rsidR="00287919">
        <w:rPr>
          <w:rFonts w:ascii="Times New Roman" w:hAnsi="Times New Roman" w:cs="Times New Roman"/>
          <w:sz w:val="24"/>
          <w:szCs w:val="24"/>
        </w:rPr>
        <w:t xml:space="preserve">  Thus, the regeneration harvest amounts described in DEIS Appendix B Table 53 could be met within the Proposed Forest Plan acreage objectives for Alternative Z.  However, most treatments in MA-2 (</w:t>
      </w:r>
      <w:r w:rsidR="00BF57C4">
        <w:rPr>
          <w:rFonts w:ascii="Times New Roman" w:hAnsi="Times New Roman" w:cs="Times New Roman"/>
          <w:sz w:val="24"/>
          <w:szCs w:val="24"/>
        </w:rPr>
        <w:t>6,820-acres) would need to be achieved via timber harvest if the figures in Table 53 are accurate.  Flexibility for prescribed burning is only 460-acres if Table 53 is accurate. Areas outside of proposed wilderness total 919,980 acres, suggesting a rotation age of 135-years</w:t>
      </w:r>
      <w:r w:rsidR="00642B02">
        <w:rPr>
          <w:rFonts w:ascii="Times New Roman" w:hAnsi="Times New Roman" w:cs="Times New Roman"/>
          <w:sz w:val="24"/>
          <w:szCs w:val="24"/>
        </w:rPr>
        <w:t>.</w:t>
      </w:r>
    </w:p>
    <w:p w14:paraId="0D1C3DD2" w14:textId="0F7C5D63" w:rsidR="00642B02" w:rsidRDefault="00642B02" w:rsidP="0009544E">
      <w:pPr>
        <w:spacing w:after="0" w:line="276" w:lineRule="auto"/>
        <w:rPr>
          <w:rFonts w:ascii="Times New Roman" w:hAnsi="Times New Roman" w:cs="Times New Roman"/>
          <w:sz w:val="24"/>
          <w:szCs w:val="24"/>
        </w:rPr>
      </w:pPr>
    </w:p>
    <w:p w14:paraId="432E0C21" w14:textId="68CA0169" w:rsidR="00642B02" w:rsidRDefault="006B0843"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Aspen treatment targets seem very unrealistic for the Nez Perce-Clearwater National Forest which has very few stands that are dominated by </w:t>
      </w:r>
      <w:r w:rsidR="00642B02">
        <w:rPr>
          <w:rFonts w:ascii="Times New Roman" w:hAnsi="Times New Roman" w:cs="Times New Roman"/>
          <w:sz w:val="24"/>
          <w:szCs w:val="24"/>
        </w:rPr>
        <w:t>this forest type</w:t>
      </w:r>
      <w:r>
        <w:rPr>
          <w:rFonts w:ascii="Times New Roman" w:hAnsi="Times New Roman" w:cs="Times New Roman"/>
          <w:sz w:val="24"/>
          <w:szCs w:val="24"/>
        </w:rPr>
        <w:t xml:space="preserve">.  </w:t>
      </w:r>
      <w:r w:rsidR="00642B02">
        <w:rPr>
          <w:rFonts w:ascii="Times New Roman" w:hAnsi="Times New Roman" w:cs="Times New Roman"/>
          <w:sz w:val="24"/>
          <w:szCs w:val="24"/>
        </w:rPr>
        <w:t>Under the Proposed Forest Plan the annual level of aspen harvest would vary from 275 to 1,400-acres per year</w:t>
      </w:r>
      <w:r w:rsidR="008045BF">
        <w:rPr>
          <w:rFonts w:ascii="Times New Roman" w:hAnsi="Times New Roman" w:cs="Times New Roman"/>
          <w:sz w:val="24"/>
          <w:szCs w:val="24"/>
        </w:rPr>
        <w:t xml:space="preserve"> depending on the selected Alternative</w:t>
      </w:r>
      <w:r w:rsidR="00642B02">
        <w:rPr>
          <w:rFonts w:ascii="Times New Roman" w:hAnsi="Times New Roman" w:cs="Times New Roman"/>
          <w:sz w:val="24"/>
          <w:szCs w:val="24"/>
        </w:rPr>
        <w:t xml:space="preserve">.   </w:t>
      </w:r>
      <w:r w:rsidR="008045BF">
        <w:rPr>
          <w:rFonts w:ascii="Times New Roman" w:hAnsi="Times New Roman" w:cs="Times New Roman"/>
          <w:sz w:val="24"/>
          <w:szCs w:val="24"/>
        </w:rPr>
        <w:t>Treatment levels on Alternative W (925-acres) and Alternative X (1400-acres)</w:t>
      </w:r>
      <w:r w:rsidR="00642B02">
        <w:rPr>
          <w:rFonts w:ascii="Times New Roman" w:hAnsi="Times New Roman" w:cs="Times New Roman"/>
          <w:sz w:val="24"/>
          <w:szCs w:val="24"/>
        </w:rPr>
        <w:t xml:space="preserve"> seem</w:t>
      </w:r>
      <w:r w:rsidR="008045BF">
        <w:rPr>
          <w:rFonts w:ascii="Times New Roman" w:hAnsi="Times New Roman" w:cs="Times New Roman"/>
          <w:sz w:val="24"/>
          <w:szCs w:val="24"/>
        </w:rPr>
        <w:t xml:space="preserve"> </w:t>
      </w:r>
      <w:r w:rsidR="00642B02">
        <w:rPr>
          <w:rFonts w:ascii="Times New Roman" w:hAnsi="Times New Roman" w:cs="Times New Roman"/>
          <w:sz w:val="24"/>
          <w:szCs w:val="24"/>
        </w:rPr>
        <w:t>very excessive and would likely be detrimental to the wildlife species that utilize these unique areas.   It is also unclear why there is such a wide range</w:t>
      </w:r>
      <w:r w:rsidR="006C5247">
        <w:rPr>
          <w:rFonts w:ascii="Times New Roman" w:hAnsi="Times New Roman" w:cs="Times New Roman"/>
          <w:sz w:val="24"/>
          <w:szCs w:val="24"/>
        </w:rPr>
        <w:t xml:space="preserve"> of treatment</w:t>
      </w:r>
      <w:r w:rsidR="00642B02">
        <w:rPr>
          <w:rFonts w:ascii="Times New Roman" w:hAnsi="Times New Roman" w:cs="Times New Roman"/>
          <w:sz w:val="24"/>
          <w:szCs w:val="24"/>
        </w:rPr>
        <w:t xml:space="preserve"> in </w:t>
      </w:r>
      <w:r w:rsidR="008045BF">
        <w:rPr>
          <w:rFonts w:ascii="Times New Roman" w:hAnsi="Times New Roman" w:cs="Times New Roman"/>
          <w:sz w:val="24"/>
          <w:szCs w:val="24"/>
        </w:rPr>
        <w:t>the four proposed Alternatives, given the limited distribution of aspen on the Forest.   Annual treatments of 275-acres seem more than adequate for these valuable stands and present much less risk of causing negative impacts.</w:t>
      </w:r>
      <w:r w:rsidR="006C5247">
        <w:rPr>
          <w:rFonts w:ascii="Times New Roman" w:hAnsi="Times New Roman" w:cs="Times New Roman"/>
          <w:sz w:val="24"/>
          <w:szCs w:val="24"/>
        </w:rPr>
        <w:t xml:space="preserve">  Until some monitoring is done that indicates the necessity of aspen treatment, the Forest should take a conservative approach to the regeneration of </w:t>
      </w:r>
      <w:r w:rsidR="0092683E">
        <w:rPr>
          <w:rFonts w:ascii="Times New Roman" w:hAnsi="Times New Roman" w:cs="Times New Roman"/>
          <w:sz w:val="24"/>
          <w:szCs w:val="24"/>
        </w:rPr>
        <w:t xml:space="preserve">this </w:t>
      </w:r>
      <w:r w:rsidR="006C5247">
        <w:rPr>
          <w:rFonts w:ascii="Times New Roman" w:hAnsi="Times New Roman" w:cs="Times New Roman"/>
          <w:sz w:val="24"/>
          <w:szCs w:val="24"/>
        </w:rPr>
        <w:t>relatively rare resource.</w:t>
      </w:r>
    </w:p>
    <w:p w14:paraId="27C8682C" w14:textId="77777777" w:rsidR="008045BF" w:rsidRDefault="008045BF" w:rsidP="0009544E">
      <w:pPr>
        <w:spacing w:after="0" w:line="276" w:lineRule="auto"/>
        <w:rPr>
          <w:rFonts w:ascii="Times New Roman" w:hAnsi="Times New Roman" w:cs="Times New Roman"/>
          <w:sz w:val="24"/>
          <w:szCs w:val="24"/>
        </w:rPr>
      </w:pPr>
    </w:p>
    <w:p w14:paraId="2ADA72B6" w14:textId="646992F0" w:rsidR="00642B02" w:rsidRDefault="00642B02" w:rsidP="00642B02">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In summary, there does not appear to be much management flexibility in MA-3 for more timber harvest under Alternatives W and </w:t>
      </w:r>
      <w:r w:rsidR="008937E7">
        <w:rPr>
          <w:rFonts w:ascii="Times New Roman" w:hAnsi="Times New Roman" w:cs="Times New Roman"/>
          <w:sz w:val="24"/>
          <w:szCs w:val="24"/>
        </w:rPr>
        <w:t>X</w:t>
      </w:r>
      <w:r>
        <w:rPr>
          <w:rFonts w:ascii="Times New Roman" w:hAnsi="Times New Roman" w:cs="Times New Roman"/>
          <w:sz w:val="24"/>
          <w:szCs w:val="24"/>
        </w:rPr>
        <w:t xml:space="preserve"> if timber harvest is conducted </w:t>
      </w:r>
      <w:r w:rsidR="006C5247">
        <w:rPr>
          <w:rFonts w:ascii="Times New Roman" w:hAnsi="Times New Roman" w:cs="Times New Roman"/>
          <w:sz w:val="24"/>
          <w:szCs w:val="24"/>
        </w:rPr>
        <w:t xml:space="preserve">at levels described in the </w:t>
      </w:r>
      <w:r w:rsidR="00451383">
        <w:rPr>
          <w:rFonts w:ascii="Times New Roman" w:hAnsi="Times New Roman" w:cs="Times New Roman"/>
          <w:sz w:val="24"/>
          <w:szCs w:val="24"/>
        </w:rPr>
        <w:t>P</w:t>
      </w:r>
      <w:r w:rsidR="006C5247">
        <w:rPr>
          <w:rFonts w:ascii="Times New Roman" w:hAnsi="Times New Roman" w:cs="Times New Roman"/>
          <w:sz w:val="24"/>
          <w:szCs w:val="24"/>
        </w:rPr>
        <w:t>roposed Forest Plan.</w:t>
      </w:r>
      <w:r w:rsidR="008937E7">
        <w:rPr>
          <w:rFonts w:ascii="Times New Roman" w:hAnsi="Times New Roman" w:cs="Times New Roman"/>
          <w:sz w:val="24"/>
          <w:szCs w:val="24"/>
        </w:rPr>
        <w:t xml:space="preserve">  Alternative Y is a little better, but still harvests timber in MA-3 at traditional rotation ages which have generally been around 100 to 125-years on the </w:t>
      </w:r>
      <w:r w:rsidR="009B0FCF">
        <w:rPr>
          <w:rFonts w:ascii="Times New Roman" w:hAnsi="Times New Roman" w:cs="Times New Roman"/>
          <w:sz w:val="24"/>
          <w:szCs w:val="24"/>
        </w:rPr>
        <w:t>Nez Perce -</w:t>
      </w:r>
      <w:r w:rsidR="008937E7">
        <w:rPr>
          <w:rFonts w:ascii="Times New Roman" w:hAnsi="Times New Roman" w:cs="Times New Roman"/>
          <w:sz w:val="24"/>
          <w:szCs w:val="24"/>
        </w:rPr>
        <w:t>Clearwater NF.</w:t>
      </w:r>
      <w:r w:rsidR="006C5247">
        <w:rPr>
          <w:rFonts w:ascii="Times New Roman" w:hAnsi="Times New Roman" w:cs="Times New Roman"/>
          <w:sz w:val="24"/>
          <w:szCs w:val="24"/>
        </w:rPr>
        <w:t xml:space="preserve"> It is really hard to understand how objectives for the retention of older forest structure</w:t>
      </w:r>
      <w:r w:rsidR="00451383">
        <w:rPr>
          <w:rFonts w:ascii="Times New Roman" w:hAnsi="Times New Roman" w:cs="Times New Roman"/>
          <w:sz w:val="24"/>
          <w:szCs w:val="24"/>
        </w:rPr>
        <w:t xml:space="preserve"> and habitat for wildlife species associated with older forests</w:t>
      </w:r>
      <w:r w:rsidR="006C5247">
        <w:rPr>
          <w:rFonts w:ascii="Times New Roman" w:hAnsi="Times New Roman" w:cs="Times New Roman"/>
          <w:sz w:val="24"/>
          <w:szCs w:val="24"/>
        </w:rPr>
        <w:t xml:space="preserve"> is going to be maintained in MA-3 under </w:t>
      </w:r>
      <w:r w:rsidR="00451383">
        <w:rPr>
          <w:rFonts w:ascii="Times New Roman" w:hAnsi="Times New Roman" w:cs="Times New Roman"/>
          <w:sz w:val="24"/>
          <w:szCs w:val="24"/>
        </w:rPr>
        <w:t>these three alternatives.  Timber harvest levels in Alternative Z likely will allow flexibility in meeting objectives for the retention of older forests and wildlife habitat</w:t>
      </w:r>
      <w:r w:rsidR="008937E7">
        <w:rPr>
          <w:rFonts w:ascii="Times New Roman" w:hAnsi="Times New Roman" w:cs="Times New Roman"/>
          <w:sz w:val="24"/>
          <w:szCs w:val="24"/>
        </w:rPr>
        <w:t xml:space="preserve"> in MA-3</w:t>
      </w:r>
      <w:r w:rsidR="00451383">
        <w:rPr>
          <w:rFonts w:ascii="Times New Roman" w:hAnsi="Times New Roman" w:cs="Times New Roman"/>
          <w:sz w:val="24"/>
          <w:szCs w:val="24"/>
        </w:rPr>
        <w:t xml:space="preserve">.   All alternatives are going to need to harvest a substantial amount of timber in existing roadless areas (MA-2) or riparian areas </w:t>
      </w:r>
      <w:r w:rsidR="008937E7">
        <w:rPr>
          <w:rFonts w:ascii="Times New Roman" w:hAnsi="Times New Roman" w:cs="Times New Roman"/>
          <w:sz w:val="24"/>
          <w:szCs w:val="24"/>
        </w:rPr>
        <w:t xml:space="preserve">in order </w:t>
      </w:r>
      <w:r w:rsidR="00451383">
        <w:rPr>
          <w:rFonts w:ascii="Times New Roman" w:hAnsi="Times New Roman" w:cs="Times New Roman"/>
          <w:sz w:val="24"/>
          <w:szCs w:val="24"/>
        </w:rPr>
        <w:t>to meet timber management objectives</w:t>
      </w:r>
      <w:r w:rsidR="008937E7">
        <w:rPr>
          <w:rFonts w:ascii="Times New Roman" w:hAnsi="Times New Roman" w:cs="Times New Roman"/>
          <w:sz w:val="24"/>
          <w:szCs w:val="24"/>
        </w:rPr>
        <w:t xml:space="preserve"> and this impact appears to have been underestimated in the Proposed Forest Plan.  Why is there such a discrepancy in treatment acreages between the Proposed Forest Plan and DEIS Appendix B </w:t>
      </w:r>
      <w:r w:rsidR="00A3608D">
        <w:rPr>
          <w:rFonts w:ascii="Times New Roman" w:hAnsi="Times New Roman" w:cs="Times New Roman"/>
          <w:sz w:val="24"/>
          <w:szCs w:val="24"/>
        </w:rPr>
        <w:t>-</w:t>
      </w:r>
      <w:r w:rsidR="008937E7">
        <w:rPr>
          <w:rFonts w:ascii="Times New Roman" w:hAnsi="Times New Roman" w:cs="Times New Roman"/>
          <w:sz w:val="24"/>
          <w:szCs w:val="24"/>
        </w:rPr>
        <w:t>Table 53?</w:t>
      </w:r>
    </w:p>
    <w:p w14:paraId="365F8B65" w14:textId="0A7363EE" w:rsidR="006F2DCD" w:rsidRDefault="006F2DCD" w:rsidP="0009544E">
      <w:pPr>
        <w:spacing w:after="0" w:line="276" w:lineRule="auto"/>
        <w:rPr>
          <w:rFonts w:ascii="Times New Roman" w:hAnsi="Times New Roman" w:cs="Times New Roman"/>
          <w:sz w:val="24"/>
          <w:szCs w:val="24"/>
        </w:rPr>
      </w:pPr>
    </w:p>
    <w:p w14:paraId="1386721C" w14:textId="77777777" w:rsidR="00CE3582" w:rsidRDefault="00CE3582">
      <w:pPr>
        <w:rPr>
          <w:rFonts w:ascii="Times New Roman" w:hAnsi="Times New Roman" w:cs="Times New Roman"/>
          <w:b/>
          <w:bCs/>
          <w:sz w:val="24"/>
          <w:szCs w:val="24"/>
        </w:rPr>
      </w:pPr>
      <w:r>
        <w:rPr>
          <w:rFonts w:ascii="Times New Roman" w:hAnsi="Times New Roman" w:cs="Times New Roman"/>
          <w:b/>
          <w:bCs/>
          <w:sz w:val="24"/>
          <w:szCs w:val="24"/>
        </w:rPr>
        <w:br w:type="page"/>
      </w:r>
    </w:p>
    <w:p w14:paraId="07CD6AD2" w14:textId="2055B827" w:rsidR="006F2DCD" w:rsidRPr="00EF3507" w:rsidRDefault="006F2DCD" w:rsidP="0009544E">
      <w:pPr>
        <w:spacing w:after="0" w:line="276" w:lineRule="auto"/>
        <w:rPr>
          <w:rFonts w:ascii="Times New Roman" w:hAnsi="Times New Roman" w:cs="Times New Roman"/>
          <w:b/>
          <w:bCs/>
          <w:sz w:val="24"/>
          <w:szCs w:val="24"/>
        </w:rPr>
      </w:pPr>
      <w:r w:rsidRPr="00EF3507">
        <w:rPr>
          <w:rFonts w:ascii="Times New Roman" w:hAnsi="Times New Roman" w:cs="Times New Roman"/>
          <w:b/>
          <w:bCs/>
          <w:sz w:val="24"/>
          <w:szCs w:val="24"/>
        </w:rPr>
        <w:lastRenderedPageBreak/>
        <w:t>Table 1 - Management Area Acreage – Summarized from Table 1</w:t>
      </w:r>
      <w:r w:rsidR="004466CE" w:rsidRPr="00EF3507">
        <w:rPr>
          <w:rFonts w:ascii="Times New Roman" w:hAnsi="Times New Roman" w:cs="Times New Roman"/>
          <w:b/>
          <w:bCs/>
          <w:sz w:val="24"/>
          <w:szCs w:val="24"/>
        </w:rPr>
        <w:t>3</w:t>
      </w:r>
      <w:r w:rsidRPr="00EF3507">
        <w:rPr>
          <w:rFonts w:ascii="Times New Roman" w:hAnsi="Times New Roman" w:cs="Times New Roman"/>
          <w:b/>
          <w:bCs/>
          <w:sz w:val="24"/>
          <w:szCs w:val="24"/>
        </w:rPr>
        <w:t xml:space="preserve"> DEIS Appendix B – Vegetation and Timber Analysis</w:t>
      </w:r>
    </w:p>
    <w:p w14:paraId="3B83B8F3" w14:textId="475B03C4" w:rsidR="00280A5F" w:rsidRPr="00EF3507" w:rsidRDefault="00280A5F" w:rsidP="0009544E">
      <w:pPr>
        <w:spacing w:after="0" w:line="276" w:lineRule="auto"/>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2155"/>
        <w:gridCol w:w="1709"/>
        <w:gridCol w:w="1925"/>
        <w:gridCol w:w="1937"/>
        <w:gridCol w:w="1624"/>
      </w:tblGrid>
      <w:tr w:rsidR="00280A5F" w14:paraId="4A8264B6" w14:textId="1B2297DE" w:rsidTr="008310AA">
        <w:tc>
          <w:tcPr>
            <w:tcW w:w="2155" w:type="dxa"/>
          </w:tcPr>
          <w:p w14:paraId="2CABF2C3" w14:textId="77777777" w:rsidR="00280A5F" w:rsidRDefault="00280A5F" w:rsidP="0009544E">
            <w:pPr>
              <w:spacing w:line="276" w:lineRule="auto"/>
              <w:rPr>
                <w:rFonts w:ascii="Times New Roman" w:hAnsi="Times New Roman" w:cs="Times New Roman"/>
                <w:sz w:val="24"/>
                <w:szCs w:val="24"/>
              </w:rPr>
            </w:pPr>
          </w:p>
        </w:tc>
        <w:tc>
          <w:tcPr>
            <w:tcW w:w="1709" w:type="dxa"/>
          </w:tcPr>
          <w:p w14:paraId="5B8CFA5B" w14:textId="317632CE" w:rsidR="00280A5F" w:rsidRDefault="00280A5F" w:rsidP="0009544E">
            <w:pPr>
              <w:spacing w:line="276" w:lineRule="auto"/>
              <w:rPr>
                <w:rFonts w:ascii="Times New Roman" w:hAnsi="Times New Roman" w:cs="Times New Roman"/>
                <w:sz w:val="24"/>
                <w:szCs w:val="24"/>
              </w:rPr>
            </w:pPr>
            <w:r>
              <w:rPr>
                <w:rFonts w:ascii="Times New Roman" w:hAnsi="Times New Roman" w:cs="Times New Roman"/>
                <w:sz w:val="24"/>
                <w:szCs w:val="24"/>
              </w:rPr>
              <w:t>Alternative W</w:t>
            </w:r>
          </w:p>
        </w:tc>
        <w:tc>
          <w:tcPr>
            <w:tcW w:w="1925" w:type="dxa"/>
          </w:tcPr>
          <w:p w14:paraId="4A6D54E4" w14:textId="0DC951F4" w:rsidR="00280A5F" w:rsidRDefault="00280A5F" w:rsidP="0009544E">
            <w:pPr>
              <w:spacing w:line="276" w:lineRule="auto"/>
              <w:rPr>
                <w:rFonts w:ascii="Times New Roman" w:hAnsi="Times New Roman" w:cs="Times New Roman"/>
                <w:sz w:val="24"/>
                <w:szCs w:val="24"/>
              </w:rPr>
            </w:pPr>
            <w:r>
              <w:rPr>
                <w:rFonts w:ascii="Times New Roman" w:hAnsi="Times New Roman" w:cs="Times New Roman"/>
                <w:sz w:val="24"/>
                <w:szCs w:val="24"/>
              </w:rPr>
              <w:t>Alternative X</w:t>
            </w:r>
          </w:p>
        </w:tc>
        <w:tc>
          <w:tcPr>
            <w:tcW w:w="1937" w:type="dxa"/>
          </w:tcPr>
          <w:p w14:paraId="5F5E94E1" w14:textId="4A370DA6" w:rsidR="00280A5F" w:rsidRDefault="00280A5F" w:rsidP="0009544E">
            <w:pPr>
              <w:spacing w:line="276" w:lineRule="auto"/>
              <w:rPr>
                <w:rFonts w:ascii="Times New Roman" w:hAnsi="Times New Roman" w:cs="Times New Roman"/>
                <w:sz w:val="24"/>
                <w:szCs w:val="24"/>
              </w:rPr>
            </w:pPr>
            <w:r>
              <w:rPr>
                <w:rFonts w:ascii="Times New Roman" w:hAnsi="Times New Roman" w:cs="Times New Roman"/>
                <w:sz w:val="24"/>
                <w:szCs w:val="24"/>
              </w:rPr>
              <w:t>Alternative Y</w:t>
            </w:r>
          </w:p>
        </w:tc>
        <w:tc>
          <w:tcPr>
            <w:tcW w:w="1624" w:type="dxa"/>
          </w:tcPr>
          <w:p w14:paraId="1928E93B" w14:textId="27F93CC7" w:rsidR="00280A5F" w:rsidRDefault="00280A5F" w:rsidP="0009544E">
            <w:pPr>
              <w:spacing w:line="276" w:lineRule="auto"/>
              <w:rPr>
                <w:rFonts w:ascii="Times New Roman" w:hAnsi="Times New Roman" w:cs="Times New Roman"/>
                <w:sz w:val="24"/>
                <w:szCs w:val="24"/>
              </w:rPr>
            </w:pPr>
            <w:r>
              <w:rPr>
                <w:rFonts w:ascii="Times New Roman" w:hAnsi="Times New Roman" w:cs="Times New Roman"/>
                <w:sz w:val="24"/>
                <w:szCs w:val="24"/>
              </w:rPr>
              <w:t>Alternative Z</w:t>
            </w:r>
          </w:p>
        </w:tc>
      </w:tr>
      <w:tr w:rsidR="00280A5F" w14:paraId="6E26AA1E" w14:textId="51883E25" w:rsidTr="008310AA">
        <w:tc>
          <w:tcPr>
            <w:tcW w:w="2155" w:type="dxa"/>
          </w:tcPr>
          <w:p w14:paraId="075E8651" w14:textId="1319547F" w:rsidR="00280A5F" w:rsidRDefault="008310AA" w:rsidP="0009544E">
            <w:pPr>
              <w:spacing w:line="276" w:lineRule="auto"/>
              <w:rPr>
                <w:rFonts w:ascii="Times New Roman" w:hAnsi="Times New Roman" w:cs="Times New Roman"/>
                <w:sz w:val="24"/>
                <w:szCs w:val="24"/>
              </w:rPr>
            </w:pPr>
            <w:r>
              <w:rPr>
                <w:rFonts w:ascii="Times New Roman" w:hAnsi="Times New Roman" w:cs="Times New Roman"/>
                <w:sz w:val="24"/>
                <w:szCs w:val="24"/>
              </w:rPr>
              <w:t>MA-1</w:t>
            </w:r>
          </w:p>
        </w:tc>
        <w:tc>
          <w:tcPr>
            <w:tcW w:w="1709" w:type="dxa"/>
          </w:tcPr>
          <w:p w14:paraId="50538FFE" w14:textId="385AE30A" w:rsidR="00280A5F" w:rsidRDefault="00280A5F" w:rsidP="004B2C61">
            <w:pPr>
              <w:spacing w:line="276" w:lineRule="auto"/>
              <w:jc w:val="right"/>
              <w:rPr>
                <w:rFonts w:ascii="Times New Roman" w:hAnsi="Times New Roman" w:cs="Times New Roman"/>
                <w:sz w:val="24"/>
                <w:szCs w:val="24"/>
              </w:rPr>
            </w:pPr>
            <w:r>
              <w:rPr>
                <w:rFonts w:ascii="Times New Roman" w:hAnsi="Times New Roman" w:cs="Times New Roman"/>
                <w:sz w:val="24"/>
                <w:szCs w:val="24"/>
              </w:rPr>
              <w:t>1,</w:t>
            </w:r>
            <w:r w:rsidR="008310AA">
              <w:rPr>
                <w:rFonts w:ascii="Times New Roman" w:hAnsi="Times New Roman" w:cs="Times New Roman"/>
                <w:sz w:val="24"/>
                <w:szCs w:val="24"/>
              </w:rPr>
              <w:t>231,638</w:t>
            </w:r>
          </w:p>
        </w:tc>
        <w:tc>
          <w:tcPr>
            <w:tcW w:w="1925" w:type="dxa"/>
          </w:tcPr>
          <w:p w14:paraId="30C7D073" w14:textId="6F6D32FC" w:rsidR="00280A5F" w:rsidRDefault="00AB3B65" w:rsidP="004B2C61">
            <w:pPr>
              <w:spacing w:line="276" w:lineRule="auto"/>
              <w:jc w:val="right"/>
              <w:rPr>
                <w:rFonts w:ascii="Times New Roman" w:hAnsi="Times New Roman" w:cs="Times New Roman"/>
                <w:sz w:val="24"/>
                <w:szCs w:val="24"/>
              </w:rPr>
            </w:pPr>
            <w:r>
              <w:rPr>
                <w:rFonts w:ascii="Times New Roman" w:hAnsi="Times New Roman" w:cs="Times New Roman"/>
                <w:sz w:val="24"/>
                <w:szCs w:val="24"/>
              </w:rPr>
              <w:t>1,</w:t>
            </w:r>
            <w:r w:rsidR="008310AA">
              <w:rPr>
                <w:rFonts w:ascii="Times New Roman" w:hAnsi="Times New Roman" w:cs="Times New Roman"/>
                <w:sz w:val="24"/>
                <w:szCs w:val="24"/>
              </w:rPr>
              <w:t>231,638</w:t>
            </w:r>
          </w:p>
        </w:tc>
        <w:tc>
          <w:tcPr>
            <w:tcW w:w="1937" w:type="dxa"/>
          </w:tcPr>
          <w:p w14:paraId="7C94A90F" w14:textId="77A5D586" w:rsidR="00280A5F" w:rsidRDefault="00AB3B65" w:rsidP="004B2C61">
            <w:pPr>
              <w:spacing w:line="276" w:lineRule="auto"/>
              <w:jc w:val="right"/>
              <w:rPr>
                <w:rFonts w:ascii="Times New Roman" w:hAnsi="Times New Roman" w:cs="Times New Roman"/>
                <w:sz w:val="24"/>
                <w:szCs w:val="24"/>
              </w:rPr>
            </w:pPr>
            <w:r>
              <w:rPr>
                <w:rFonts w:ascii="Times New Roman" w:hAnsi="Times New Roman" w:cs="Times New Roman"/>
                <w:sz w:val="24"/>
                <w:szCs w:val="24"/>
              </w:rPr>
              <w:t>1,</w:t>
            </w:r>
            <w:r w:rsidR="008310AA">
              <w:rPr>
                <w:rFonts w:ascii="Times New Roman" w:hAnsi="Times New Roman" w:cs="Times New Roman"/>
                <w:sz w:val="24"/>
                <w:szCs w:val="24"/>
              </w:rPr>
              <w:t>231,638</w:t>
            </w:r>
          </w:p>
        </w:tc>
        <w:tc>
          <w:tcPr>
            <w:tcW w:w="1624" w:type="dxa"/>
          </w:tcPr>
          <w:p w14:paraId="72C4F6BE" w14:textId="11E4900C" w:rsidR="00280A5F" w:rsidRDefault="00AB3B65" w:rsidP="004B2C61">
            <w:pPr>
              <w:spacing w:line="276" w:lineRule="auto"/>
              <w:jc w:val="right"/>
              <w:rPr>
                <w:rFonts w:ascii="Times New Roman" w:hAnsi="Times New Roman" w:cs="Times New Roman"/>
                <w:sz w:val="24"/>
                <w:szCs w:val="24"/>
              </w:rPr>
            </w:pPr>
            <w:r>
              <w:rPr>
                <w:rFonts w:ascii="Times New Roman" w:hAnsi="Times New Roman" w:cs="Times New Roman"/>
                <w:sz w:val="24"/>
                <w:szCs w:val="24"/>
              </w:rPr>
              <w:t>1,</w:t>
            </w:r>
            <w:r w:rsidR="008310AA">
              <w:rPr>
                <w:rFonts w:ascii="Times New Roman" w:hAnsi="Times New Roman" w:cs="Times New Roman"/>
                <w:sz w:val="24"/>
                <w:szCs w:val="24"/>
              </w:rPr>
              <w:t>231,638</w:t>
            </w:r>
          </w:p>
        </w:tc>
      </w:tr>
      <w:tr w:rsidR="00653B10" w14:paraId="7B30BC96" w14:textId="77777777" w:rsidTr="008310AA">
        <w:tc>
          <w:tcPr>
            <w:tcW w:w="2155" w:type="dxa"/>
          </w:tcPr>
          <w:p w14:paraId="21FA08BC" w14:textId="4743D3F5" w:rsidR="00653B10" w:rsidRDefault="00653B10" w:rsidP="008310AA">
            <w:pPr>
              <w:spacing w:line="276" w:lineRule="auto"/>
              <w:rPr>
                <w:rFonts w:ascii="Times New Roman" w:hAnsi="Times New Roman" w:cs="Times New Roman"/>
                <w:sz w:val="24"/>
                <w:szCs w:val="24"/>
              </w:rPr>
            </w:pPr>
            <w:r>
              <w:rPr>
                <w:rFonts w:ascii="Times New Roman" w:hAnsi="Times New Roman" w:cs="Times New Roman"/>
                <w:sz w:val="24"/>
                <w:szCs w:val="24"/>
              </w:rPr>
              <w:t>MA-2</w:t>
            </w:r>
          </w:p>
        </w:tc>
        <w:tc>
          <w:tcPr>
            <w:tcW w:w="1709" w:type="dxa"/>
          </w:tcPr>
          <w:p w14:paraId="102DD2CA" w14:textId="14D8D61F" w:rsidR="00653B10" w:rsidRDefault="00653B10" w:rsidP="004B2C61">
            <w:pPr>
              <w:spacing w:line="276" w:lineRule="auto"/>
              <w:jc w:val="right"/>
              <w:rPr>
                <w:rFonts w:ascii="Times New Roman" w:hAnsi="Times New Roman" w:cs="Times New Roman"/>
                <w:sz w:val="24"/>
                <w:szCs w:val="24"/>
              </w:rPr>
            </w:pPr>
            <w:r>
              <w:rPr>
                <w:rFonts w:ascii="Times New Roman" w:hAnsi="Times New Roman" w:cs="Times New Roman"/>
                <w:sz w:val="24"/>
                <w:szCs w:val="24"/>
              </w:rPr>
              <w:t>1,489,735</w:t>
            </w:r>
          </w:p>
        </w:tc>
        <w:tc>
          <w:tcPr>
            <w:tcW w:w="1925" w:type="dxa"/>
          </w:tcPr>
          <w:p w14:paraId="48FC5597" w14:textId="5710DB17" w:rsidR="00653B10" w:rsidRDefault="00653B10" w:rsidP="004B2C61">
            <w:pPr>
              <w:spacing w:line="276" w:lineRule="auto"/>
              <w:jc w:val="right"/>
              <w:rPr>
                <w:rFonts w:ascii="Times New Roman" w:hAnsi="Times New Roman" w:cs="Times New Roman"/>
                <w:sz w:val="24"/>
                <w:szCs w:val="24"/>
              </w:rPr>
            </w:pPr>
            <w:r>
              <w:rPr>
                <w:rFonts w:ascii="Times New Roman" w:hAnsi="Times New Roman" w:cs="Times New Roman"/>
                <w:sz w:val="24"/>
                <w:szCs w:val="24"/>
              </w:rPr>
              <w:t>1,489,735</w:t>
            </w:r>
          </w:p>
        </w:tc>
        <w:tc>
          <w:tcPr>
            <w:tcW w:w="1937" w:type="dxa"/>
          </w:tcPr>
          <w:p w14:paraId="136C6344" w14:textId="3CB1E9E2" w:rsidR="00653B10" w:rsidRDefault="00653B10" w:rsidP="004B2C61">
            <w:pPr>
              <w:spacing w:line="276" w:lineRule="auto"/>
              <w:jc w:val="right"/>
              <w:rPr>
                <w:rFonts w:ascii="Times New Roman" w:hAnsi="Times New Roman" w:cs="Times New Roman"/>
                <w:sz w:val="24"/>
                <w:szCs w:val="24"/>
              </w:rPr>
            </w:pPr>
            <w:r>
              <w:rPr>
                <w:rFonts w:ascii="Times New Roman" w:hAnsi="Times New Roman" w:cs="Times New Roman"/>
                <w:sz w:val="24"/>
                <w:szCs w:val="24"/>
              </w:rPr>
              <w:t>1,489,735</w:t>
            </w:r>
          </w:p>
        </w:tc>
        <w:tc>
          <w:tcPr>
            <w:tcW w:w="1624" w:type="dxa"/>
          </w:tcPr>
          <w:p w14:paraId="4028E046" w14:textId="1066457E" w:rsidR="00653B10" w:rsidRDefault="00653B10" w:rsidP="004B2C61">
            <w:pPr>
              <w:spacing w:line="276" w:lineRule="auto"/>
              <w:jc w:val="right"/>
              <w:rPr>
                <w:rFonts w:ascii="Times New Roman" w:hAnsi="Times New Roman" w:cs="Times New Roman"/>
                <w:sz w:val="24"/>
                <w:szCs w:val="24"/>
              </w:rPr>
            </w:pPr>
            <w:r>
              <w:rPr>
                <w:rFonts w:ascii="Times New Roman" w:hAnsi="Times New Roman" w:cs="Times New Roman"/>
                <w:sz w:val="24"/>
                <w:szCs w:val="24"/>
              </w:rPr>
              <w:t>1,489,735</w:t>
            </w:r>
          </w:p>
        </w:tc>
      </w:tr>
      <w:tr w:rsidR="008310AA" w14:paraId="2B6A49C8" w14:textId="77777777" w:rsidTr="00F07C8D">
        <w:trPr>
          <w:trHeight w:val="692"/>
        </w:trPr>
        <w:tc>
          <w:tcPr>
            <w:tcW w:w="2155" w:type="dxa"/>
          </w:tcPr>
          <w:p w14:paraId="46F528A7" w14:textId="1D33F2B8" w:rsidR="008310AA" w:rsidRDefault="008310AA" w:rsidP="008310AA">
            <w:pPr>
              <w:spacing w:line="276" w:lineRule="auto"/>
              <w:rPr>
                <w:rFonts w:ascii="Times New Roman" w:hAnsi="Times New Roman" w:cs="Times New Roman"/>
                <w:sz w:val="24"/>
                <w:szCs w:val="24"/>
              </w:rPr>
            </w:pPr>
            <w:r>
              <w:rPr>
                <w:rFonts w:ascii="Times New Roman" w:hAnsi="Times New Roman" w:cs="Times New Roman"/>
                <w:sz w:val="24"/>
                <w:szCs w:val="24"/>
              </w:rPr>
              <w:t>Recommended Wilderness</w:t>
            </w:r>
          </w:p>
        </w:tc>
        <w:tc>
          <w:tcPr>
            <w:tcW w:w="1709" w:type="dxa"/>
          </w:tcPr>
          <w:p w14:paraId="46256161" w14:textId="2A1A5DEB" w:rsidR="008310AA" w:rsidRDefault="008310AA" w:rsidP="004B2C61">
            <w:pPr>
              <w:spacing w:line="276" w:lineRule="auto"/>
              <w:jc w:val="right"/>
              <w:rPr>
                <w:rFonts w:ascii="Times New Roman" w:hAnsi="Times New Roman" w:cs="Times New Roman"/>
                <w:sz w:val="24"/>
                <w:szCs w:val="24"/>
              </w:rPr>
            </w:pPr>
            <w:r>
              <w:rPr>
                <w:rFonts w:ascii="Times New Roman" w:hAnsi="Times New Roman" w:cs="Times New Roman"/>
                <w:sz w:val="24"/>
                <w:szCs w:val="24"/>
              </w:rPr>
              <w:t>856,932</w:t>
            </w:r>
          </w:p>
        </w:tc>
        <w:tc>
          <w:tcPr>
            <w:tcW w:w="1925" w:type="dxa"/>
          </w:tcPr>
          <w:p w14:paraId="2315A52D" w14:textId="5091C621" w:rsidR="008310AA" w:rsidRDefault="008310AA" w:rsidP="004B2C61">
            <w:pPr>
              <w:spacing w:line="276" w:lineRule="auto"/>
              <w:jc w:val="right"/>
              <w:rPr>
                <w:rFonts w:ascii="Times New Roman" w:hAnsi="Times New Roman" w:cs="Times New Roman"/>
                <w:sz w:val="24"/>
                <w:szCs w:val="24"/>
              </w:rPr>
            </w:pPr>
            <w:r>
              <w:rPr>
                <w:rFonts w:ascii="Times New Roman" w:hAnsi="Times New Roman" w:cs="Times New Roman"/>
                <w:sz w:val="24"/>
                <w:szCs w:val="24"/>
              </w:rPr>
              <w:t>0</w:t>
            </w:r>
          </w:p>
        </w:tc>
        <w:tc>
          <w:tcPr>
            <w:tcW w:w="1937" w:type="dxa"/>
          </w:tcPr>
          <w:p w14:paraId="106E6826" w14:textId="24D4B672" w:rsidR="008310AA" w:rsidRDefault="008310AA" w:rsidP="004B2C61">
            <w:pPr>
              <w:spacing w:line="276" w:lineRule="auto"/>
              <w:jc w:val="right"/>
              <w:rPr>
                <w:rFonts w:ascii="Times New Roman" w:hAnsi="Times New Roman" w:cs="Times New Roman"/>
                <w:sz w:val="24"/>
                <w:szCs w:val="24"/>
              </w:rPr>
            </w:pPr>
            <w:r>
              <w:rPr>
                <w:rFonts w:ascii="Times New Roman" w:hAnsi="Times New Roman" w:cs="Times New Roman"/>
                <w:sz w:val="24"/>
                <w:szCs w:val="24"/>
              </w:rPr>
              <w:t>309,332</w:t>
            </w:r>
          </w:p>
        </w:tc>
        <w:tc>
          <w:tcPr>
            <w:tcW w:w="1624" w:type="dxa"/>
          </w:tcPr>
          <w:p w14:paraId="769E2124" w14:textId="2AA30552" w:rsidR="008310AA" w:rsidRDefault="008310AA" w:rsidP="004B2C61">
            <w:pPr>
              <w:spacing w:line="276" w:lineRule="auto"/>
              <w:jc w:val="right"/>
              <w:rPr>
                <w:rFonts w:ascii="Times New Roman" w:hAnsi="Times New Roman" w:cs="Times New Roman"/>
                <w:sz w:val="24"/>
                <w:szCs w:val="24"/>
              </w:rPr>
            </w:pPr>
            <w:r>
              <w:rPr>
                <w:rFonts w:ascii="Times New Roman" w:hAnsi="Times New Roman" w:cs="Times New Roman"/>
                <w:sz w:val="24"/>
                <w:szCs w:val="24"/>
              </w:rPr>
              <w:t>569,755</w:t>
            </w:r>
          </w:p>
        </w:tc>
      </w:tr>
      <w:tr w:rsidR="00551C88" w14:paraId="4F0273A4" w14:textId="77777777" w:rsidTr="008310AA">
        <w:tc>
          <w:tcPr>
            <w:tcW w:w="2155" w:type="dxa"/>
          </w:tcPr>
          <w:p w14:paraId="11F77CEB" w14:textId="0803E916" w:rsidR="00551C88" w:rsidRDefault="00551C88" w:rsidP="008310AA">
            <w:pPr>
              <w:spacing w:line="276" w:lineRule="auto"/>
              <w:rPr>
                <w:rFonts w:ascii="Times New Roman" w:hAnsi="Times New Roman" w:cs="Times New Roman"/>
                <w:sz w:val="24"/>
                <w:szCs w:val="24"/>
              </w:rPr>
            </w:pPr>
            <w:r>
              <w:rPr>
                <w:rFonts w:ascii="Times New Roman" w:hAnsi="Times New Roman" w:cs="Times New Roman"/>
                <w:sz w:val="24"/>
                <w:szCs w:val="24"/>
              </w:rPr>
              <w:t>MA-2 – Minus Recommended Wilderness</w:t>
            </w:r>
          </w:p>
        </w:tc>
        <w:tc>
          <w:tcPr>
            <w:tcW w:w="1709" w:type="dxa"/>
          </w:tcPr>
          <w:p w14:paraId="5E800DC6" w14:textId="111CB3C5" w:rsidR="00551C88" w:rsidRDefault="00551C88" w:rsidP="004B2C61">
            <w:pPr>
              <w:spacing w:line="276" w:lineRule="auto"/>
              <w:jc w:val="right"/>
              <w:rPr>
                <w:rFonts w:ascii="Times New Roman" w:hAnsi="Times New Roman" w:cs="Times New Roman"/>
                <w:sz w:val="24"/>
                <w:szCs w:val="24"/>
              </w:rPr>
            </w:pPr>
            <w:r>
              <w:rPr>
                <w:rFonts w:ascii="Times New Roman" w:hAnsi="Times New Roman" w:cs="Times New Roman"/>
                <w:sz w:val="24"/>
                <w:szCs w:val="24"/>
              </w:rPr>
              <w:t>632,803</w:t>
            </w:r>
          </w:p>
        </w:tc>
        <w:tc>
          <w:tcPr>
            <w:tcW w:w="1925" w:type="dxa"/>
          </w:tcPr>
          <w:p w14:paraId="719D4CED" w14:textId="1A010DE3" w:rsidR="00551C88" w:rsidRDefault="00551C88" w:rsidP="004B2C61">
            <w:pPr>
              <w:spacing w:line="276" w:lineRule="auto"/>
              <w:jc w:val="right"/>
              <w:rPr>
                <w:rFonts w:ascii="Times New Roman" w:hAnsi="Times New Roman" w:cs="Times New Roman"/>
                <w:sz w:val="24"/>
                <w:szCs w:val="24"/>
              </w:rPr>
            </w:pPr>
            <w:r>
              <w:rPr>
                <w:rFonts w:ascii="Times New Roman" w:hAnsi="Times New Roman" w:cs="Times New Roman"/>
                <w:sz w:val="24"/>
                <w:szCs w:val="24"/>
              </w:rPr>
              <w:t>1,489,735</w:t>
            </w:r>
          </w:p>
        </w:tc>
        <w:tc>
          <w:tcPr>
            <w:tcW w:w="1937" w:type="dxa"/>
          </w:tcPr>
          <w:p w14:paraId="3A9D24CC" w14:textId="28592AF4" w:rsidR="00551C88" w:rsidRDefault="00551C88" w:rsidP="006F2DCD">
            <w:pPr>
              <w:spacing w:line="276" w:lineRule="auto"/>
              <w:jc w:val="right"/>
              <w:rPr>
                <w:rFonts w:ascii="Times New Roman" w:hAnsi="Times New Roman" w:cs="Times New Roman"/>
                <w:sz w:val="24"/>
                <w:szCs w:val="24"/>
              </w:rPr>
            </w:pPr>
            <w:r>
              <w:rPr>
                <w:rFonts w:ascii="Times New Roman" w:hAnsi="Times New Roman" w:cs="Times New Roman"/>
                <w:sz w:val="24"/>
                <w:szCs w:val="24"/>
              </w:rPr>
              <w:t>1</w:t>
            </w:r>
            <w:r w:rsidR="006F2DCD">
              <w:rPr>
                <w:rFonts w:ascii="Times New Roman" w:hAnsi="Times New Roman" w:cs="Times New Roman"/>
                <w:sz w:val="24"/>
                <w:szCs w:val="24"/>
              </w:rPr>
              <w:t>,180,403</w:t>
            </w:r>
          </w:p>
        </w:tc>
        <w:tc>
          <w:tcPr>
            <w:tcW w:w="1624" w:type="dxa"/>
          </w:tcPr>
          <w:p w14:paraId="399973F6" w14:textId="429E7EF7" w:rsidR="00551C88" w:rsidRDefault="006F2DCD" w:rsidP="006F2DCD">
            <w:pPr>
              <w:spacing w:line="276" w:lineRule="auto"/>
              <w:jc w:val="right"/>
              <w:rPr>
                <w:rFonts w:ascii="Times New Roman" w:hAnsi="Times New Roman" w:cs="Times New Roman"/>
                <w:sz w:val="24"/>
                <w:szCs w:val="24"/>
              </w:rPr>
            </w:pPr>
            <w:r>
              <w:rPr>
                <w:rFonts w:ascii="Times New Roman" w:hAnsi="Times New Roman" w:cs="Times New Roman"/>
                <w:sz w:val="24"/>
                <w:szCs w:val="24"/>
              </w:rPr>
              <w:t>919,980</w:t>
            </w:r>
          </w:p>
        </w:tc>
      </w:tr>
      <w:tr w:rsidR="00F07C8D" w14:paraId="1FD23CA5" w14:textId="77777777" w:rsidTr="008310AA">
        <w:tc>
          <w:tcPr>
            <w:tcW w:w="2155" w:type="dxa"/>
          </w:tcPr>
          <w:p w14:paraId="2A2B74A6" w14:textId="1BCECD92" w:rsidR="00F07C8D" w:rsidRDefault="00F07C8D" w:rsidP="008310AA">
            <w:pPr>
              <w:spacing w:line="276" w:lineRule="auto"/>
              <w:rPr>
                <w:rFonts w:ascii="Times New Roman" w:hAnsi="Times New Roman" w:cs="Times New Roman"/>
                <w:sz w:val="24"/>
                <w:szCs w:val="24"/>
              </w:rPr>
            </w:pPr>
            <w:r>
              <w:rPr>
                <w:rFonts w:ascii="Times New Roman" w:hAnsi="Times New Roman" w:cs="Times New Roman"/>
                <w:sz w:val="24"/>
                <w:szCs w:val="24"/>
              </w:rPr>
              <w:t>MA-3</w:t>
            </w:r>
          </w:p>
        </w:tc>
        <w:tc>
          <w:tcPr>
            <w:tcW w:w="1709" w:type="dxa"/>
          </w:tcPr>
          <w:p w14:paraId="6026DE4B" w14:textId="229C8281" w:rsidR="00F07C8D" w:rsidRDefault="00F07C8D" w:rsidP="004B2C61">
            <w:pPr>
              <w:spacing w:line="276" w:lineRule="auto"/>
              <w:jc w:val="right"/>
              <w:rPr>
                <w:rFonts w:ascii="Times New Roman" w:hAnsi="Times New Roman" w:cs="Times New Roman"/>
                <w:sz w:val="24"/>
                <w:szCs w:val="24"/>
              </w:rPr>
            </w:pPr>
            <w:r>
              <w:rPr>
                <w:rFonts w:ascii="Times New Roman" w:hAnsi="Times New Roman" w:cs="Times New Roman"/>
                <w:sz w:val="24"/>
                <w:szCs w:val="24"/>
              </w:rPr>
              <w:t>1,217,683</w:t>
            </w:r>
          </w:p>
        </w:tc>
        <w:tc>
          <w:tcPr>
            <w:tcW w:w="1925" w:type="dxa"/>
          </w:tcPr>
          <w:p w14:paraId="4E2AC2DB" w14:textId="7387E2B0" w:rsidR="00F07C8D" w:rsidRDefault="00F07C8D" w:rsidP="004B2C61">
            <w:pPr>
              <w:spacing w:line="276" w:lineRule="auto"/>
              <w:jc w:val="right"/>
              <w:rPr>
                <w:rFonts w:ascii="Times New Roman" w:hAnsi="Times New Roman" w:cs="Times New Roman"/>
                <w:sz w:val="24"/>
                <w:szCs w:val="24"/>
              </w:rPr>
            </w:pPr>
            <w:r>
              <w:rPr>
                <w:rFonts w:ascii="Times New Roman" w:hAnsi="Times New Roman" w:cs="Times New Roman"/>
                <w:sz w:val="24"/>
                <w:szCs w:val="24"/>
              </w:rPr>
              <w:t>1,217,683</w:t>
            </w:r>
          </w:p>
        </w:tc>
        <w:tc>
          <w:tcPr>
            <w:tcW w:w="1937" w:type="dxa"/>
          </w:tcPr>
          <w:p w14:paraId="59821CB4" w14:textId="3E3CF855" w:rsidR="00F07C8D" w:rsidRDefault="00F07C8D" w:rsidP="006F2DCD">
            <w:pPr>
              <w:spacing w:line="276" w:lineRule="auto"/>
              <w:jc w:val="right"/>
              <w:rPr>
                <w:rFonts w:ascii="Times New Roman" w:hAnsi="Times New Roman" w:cs="Times New Roman"/>
                <w:sz w:val="24"/>
                <w:szCs w:val="24"/>
              </w:rPr>
            </w:pPr>
            <w:r>
              <w:rPr>
                <w:rFonts w:ascii="Times New Roman" w:hAnsi="Times New Roman" w:cs="Times New Roman"/>
                <w:sz w:val="24"/>
                <w:szCs w:val="24"/>
              </w:rPr>
              <w:t>1,217,683</w:t>
            </w:r>
          </w:p>
        </w:tc>
        <w:tc>
          <w:tcPr>
            <w:tcW w:w="1624" w:type="dxa"/>
          </w:tcPr>
          <w:p w14:paraId="6F941ABA" w14:textId="14CD6036" w:rsidR="00F07C8D" w:rsidRDefault="00F07C8D" w:rsidP="006F2DCD">
            <w:pPr>
              <w:spacing w:line="276" w:lineRule="auto"/>
              <w:jc w:val="right"/>
              <w:rPr>
                <w:rFonts w:ascii="Times New Roman" w:hAnsi="Times New Roman" w:cs="Times New Roman"/>
                <w:sz w:val="24"/>
                <w:szCs w:val="24"/>
              </w:rPr>
            </w:pPr>
            <w:r>
              <w:rPr>
                <w:rFonts w:ascii="Times New Roman" w:hAnsi="Times New Roman" w:cs="Times New Roman"/>
                <w:sz w:val="24"/>
                <w:szCs w:val="24"/>
              </w:rPr>
              <w:t>1,217,683</w:t>
            </w:r>
          </w:p>
        </w:tc>
      </w:tr>
      <w:tr w:rsidR="008310AA" w14:paraId="090D4559" w14:textId="35CCF38D" w:rsidTr="008310AA">
        <w:tc>
          <w:tcPr>
            <w:tcW w:w="2155" w:type="dxa"/>
          </w:tcPr>
          <w:p w14:paraId="0426D121" w14:textId="70B4AB8C" w:rsidR="008310AA" w:rsidRDefault="008310AA" w:rsidP="008310AA">
            <w:pPr>
              <w:spacing w:line="276" w:lineRule="auto"/>
              <w:rPr>
                <w:rFonts w:ascii="Times New Roman" w:hAnsi="Times New Roman" w:cs="Times New Roman"/>
                <w:sz w:val="24"/>
                <w:szCs w:val="24"/>
              </w:rPr>
            </w:pPr>
            <w:r>
              <w:rPr>
                <w:rFonts w:ascii="Times New Roman" w:hAnsi="Times New Roman" w:cs="Times New Roman"/>
                <w:sz w:val="24"/>
                <w:szCs w:val="24"/>
              </w:rPr>
              <w:t>Suitable for Timber Production – MA-3</w:t>
            </w:r>
          </w:p>
        </w:tc>
        <w:tc>
          <w:tcPr>
            <w:tcW w:w="1709" w:type="dxa"/>
          </w:tcPr>
          <w:p w14:paraId="603182BA" w14:textId="7418E0B9" w:rsidR="008310AA" w:rsidRDefault="008310AA" w:rsidP="004B2C61">
            <w:pPr>
              <w:spacing w:line="276" w:lineRule="auto"/>
              <w:jc w:val="right"/>
              <w:rPr>
                <w:rFonts w:ascii="Times New Roman" w:hAnsi="Times New Roman" w:cs="Times New Roman"/>
                <w:sz w:val="24"/>
                <w:szCs w:val="24"/>
              </w:rPr>
            </w:pPr>
            <w:r>
              <w:rPr>
                <w:rFonts w:ascii="Times New Roman" w:hAnsi="Times New Roman" w:cs="Times New Roman"/>
                <w:sz w:val="24"/>
                <w:szCs w:val="24"/>
              </w:rPr>
              <w:t>964,225</w:t>
            </w:r>
          </w:p>
        </w:tc>
        <w:tc>
          <w:tcPr>
            <w:tcW w:w="1925" w:type="dxa"/>
          </w:tcPr>
          <w:p w14:paraId="66710C0F" w14:textId="30A5A975" w:rsidR="008310AA" w:rsidRDefault="008310AA" w:rsidP="004B2C61">
            <w:pPr>
              <w:spacing w:line="276" w:lineRule="auto"/>
              <w:jc w:val="right"/>
              <w:rPr>
                <w:rFonts w:ascii="Times New Roman" w:hAnsi="Times New Roman" w:cs="Times New Roman"/>
                <w:sz w:val="24"/>
                <w:szCs w:val="24"/>
              </w:rPr>
            </w:pPr>
            <w:r>
              <w:rPr>
                <w:rFonts w:ascii="Times New Roman" w:hAnsi="Times New Roman" w:cs="Times New Roman"/>
                <w:sz w:val="24"/>
                <w:szCs w:val="24"/>
              </w:rPr>
              <w:t>969,187</w:t>
            </w:r>
          </w:p>
        </w:tc>
        <w:tc>
          <w:tcPr>
            <w:tcW w:w="1937" w:type="dxa"/>
          </w:tcPr>
          <w:p w14:paraId="19E88A45" w14:textId="11E5D472" w:rsidR="008310AA" w:rsidRDefault="008310AA" w:rsidP="006F2DCD">
            <w:pPr>
              <w:spacing w:line="276" w:lineRule="auto"/>
              <w:jc w:val="right"/>
              <w:rPr>
                <w:rFonts w:ascii="Times New Roman" w:hAnsi="Times New Roman" w:cs="Times New Roman"/>
                <w:sz w:val="24"/>
                <w:szCs w:val="24"/>
              </w:rPr>
            </w:pPr>
            <w:r>
              <w:rPr>
                <w:rFonts w:ascii="Times New Roman" w:hAnsi="Times New Roman" w:cs="Times New Roman"/>
                <w:sz w:val="24"/>
                <w:szCs w:val="24"/>
              </w:rPr>
              <w:t>947,776</w:t>
            </w:r>
          </w:p>
        </w:tc>
        <w:tc>
          <w:tcPr>
            <w:tcW w:w="1624" w:type="dxa"/>
          </w:tcPr>
          <w:p w14:paraId="12A83148" w14:textId="1B83BDA4" w:rsidR="008310AA" w:rsidRDefault="008310AA" w:rsidP="006F2DCD">
            <w:pPr>
              <w:spacing w:line="276" w:lineRule="auto"/>
              <w:jc w:val="right"/>
              <w:rPr>
                <w:rFonts w:ascii="Times New Roman" w:hAnsi="Times New Roman" w:cs="Times New Roman"/>
                <w:sz w:val="24"/>
                <w:szCs w:val="24"/>
              </w:rPr>
            </w:pPr>
            <w:r>
              <w:rPr>
                <w:rFonts w:ascii="Times New Roman" w:hAnsi="Times New Roman" w:cs="Times New Roman"/>
                <w:sz w:val="24"/>
                <w:szCs w:val="24"/>
              </w:rPr>
              <w:t>959,047</w:t>
            </w:r>
          </w:p>
        </w:tc>
      </w:tr>
      <w:tr w:rsidR="008310AA" w14:paraId="18F6C7B9" w14:textId="59774E74" w:rsidTr="008310AA">
        <w:tc>
          <w:tcPr>
            <w:tcW w:w="2155" w:type="dxa"/>
          </w:tcPr>
          <w:p w14:paraId="5D2A175C" w14:textId="7750C977" w:rsidR="008310AA" w:rsidRDefault="008310AA" w:rsidP="008310AA">
            <w:pPr>
              <w:spacing w:line="276" w:lineRule="auto"/>
              <w:rPr>
                <w:rFonts w:ascii="Times New Roman" w:hAnsi="Times New Roman" w:cs="Times New Roman"/>
                <w:sz w:val="24"/>
                <w:szCs w:val="24"/>
              </w:rPr>
            </w:pPr>
            <w:r>
              <w:rPr>
                <w:rFonts w:ascii="Times New Roman" w:hAnsi="Times New Roman" w:cs="Times New Roman"/>
                <w:sz w:val="24"/>
                <w:szCs w:val="24"/>
              </w:rPr>
              <w:t xml:space="preserve">Total </w:t>
            </w:r>
          </w:p>
        </w:tc>
        <w:tc>
          <w:tcPr>
            <w:tcW w:w="1709" w:type="dxa"/>
          </w:tcPr>
          <w:p w14:paraId="32CF0ED2" w14:textId="051BB36A" w:rsidR="008310AA" w:rsidRDefault="008310AA" w:rsidP="004B2C61">
            <w:pPr>
              <w:spacing w:line="276" w:lineRule="auto"/>
              <w:jc w:val="right"/>
              <w:rPr>
                <w:rFonts w:ascii="Times New Roman" w:hAnsi="Times New Roman" w:cs="Times New Roman"/>
                <w:sz w:val="24"/>
                <w:szCs w:val="24"/>
              </w:rPr>
            </w:pPr>
            <w:r>
              <w:rPr>
                <w:rFonts w:ascii="Times New Roman" w:hAnsi="Times New Roman" w:cs="Times New Roman"/>
                <w:sz w:val="24"/>
                <w:szCs w:val="24"/>
              </w:rPr>
              <w:t>3, 939,056</w:t>
            </w:r>
          </w:p>
        </w:tc>
        <w:tc>
          <w:tcPr>
            <w:tcW w:w="1925" w:type="dxa"/>
          </w:tcPr>
          <w:p w14:paraId="4C78656E" w14:textId="35E794EC" w:rsidR="008310AA" w:rsidRDefault="008310AA" w:rsidP="004B2C61">
            <w:pPr>
              <w:spacing w:line="276" w:lineRule="auto"/>
              <w:jc w:val="right"/>
              <w:rPr>
                <w:rFonts w:ascii="Times New Roman" w:hAnsi="Times New Roman" w:cs="Times New Roman"/>
                <w:sz w:val="24"/>
                <w:szCs w:val="24"/>
              </w:rPr>
            </w:pPr>
            <w:r>
              <w:rPr>
                <w:rFonts w:ascii="Times New Roman" w:hAnsi="Times New Roman" w:cs="Times New Roman"/>
                <w:sz w:val="24"/>
                <w:szCs w:val="24"/>
              </w:rPr>
              <w:t>3, 939,056</w:t>
            </w:r>
          </w:p>
        </w:tc>
        <w:tc>
          <w:tcPr>
            <w:tcW w:w="1937" w:type="dxa"/>
          </w:tcPr>
          <w:p w14:paraId="41D81051" w14:textId="1048E878" w:rsidR="008310AA" w:rsidRDefault="008310AA" w:rsidP="004B2C61">
            <w:pPr>
              <w:spacing w:line="276" w:lineRule="auto"/>
              <w:jc w:val="right"/>
              <w:rPr>
                <w:rFonts w:ascii="Times New Roman" w:hAnsi="Times New Roman" w:cs="Times New Roman"/>
                <w:sz w:val="24"/>
                <w:szCs w:val="24"/>
              </w:rPr>
            </w:pPr>
            <w:r>
              <w:rPr>
                <w:rFonts w:ascii="Times New Roman" w:hAnsi="Times New Roman" w:cs="Times New Roman"/>
                <w:sz w:val="24"/>
                <w:szCs w:val="24"/>
              </w:rPr>
              <w:t>3, 939,056</w:t>
            </w:r>
          </w:p>
        </w:tc>
        <w:tc>
          <w:tcPr>
            <w:tcW w:w="1624" w:type="dxa"/>
          </w:tcPr>
          <w:p w14:paraId="510993ED" w14:textId="580B090D" w:rsidR="008310AA" w:rsidRDefault="008310AA" w:rsidP="004B2C61">
            <w:pPr>
              <w:spacing w:line="276" w:lineRule="auto"/>
              <w:jc w:val="right"/>
              <w:rPr>
                <w:rFonts w:ascii="Times New Roman" w:hAnsi="Times New Roman" w:cs="Times New Roman"/>
                <w:sz w:val="24"/>
                <w:szCs w:val="24"/>
              </w:rPr>
            </w:pPr>
            <w:r>
              <w:rPr>
                <w:rFonts w:ascii="Times New Roman" w:hAnsi="Times New Roman" w:cs="Times New Roman"/>
                <w:sz w:val="24"/>
                <w:szCs w:val="24"/>
              </w:rPr>
              <w:t>3, 939,056</w:t>
            </w:r>
          </w:p>
        </w:tc>
      </w:tr>
    </w:tbl>
    <w:p w14:paraId="09AC469B" w14:textId="77777777" w:rsidR="00280A5F" w:rsidRDefault="00280A5F" w:rsidP="0009544E">
      <w:pPr>
        <w:spacing w:after="0" w:line="276" w:lineRule="auto"/>
        <w:rPr>
          <w:rFonts w:ascii="Times New Roman" w:hAnsi="Times New Roman" w:cs="Times New Roman"/>
          <w:sz w:val="24"/>
          <w:szCs w:val="24"/>
        </w:rPr>
      </w:pPr>
    </w:p>
    <w:p w14:paraId="338D0E66" w14:textId="456E36B9" w:rsidR="00A765D0" w:rsidRDefault="00A765D0" w:rsidP="0009544E">
      <w:pPr>
        <w:spacing w:after="0" w:line="276" w:lineRule="auto"/>
        <w:rPr>
          <w:rFonts w:ascii="Times New Roman" w:hAnsi="Times New Roman" w:cs="Times New Roman"/>
          <w:sz w:val="24"/>
          <w:szCs w:val="24"/>
        </w:rPr>
      </w:pPr>
    </w:p>
    <w:p w14:paraId="0FC8F548" w14:textId="3558FECE" w:rsidR="00F717BA" w:rsidRDefault="00A765D0" w:rsidP="002F530D">
      <w:pPr>
        <w:contextualSpacing/>
        <w:rPr>
          <w:rFonts w:ascii="Times New Roman" w:hAnsi="Times New Roman" w:cs="Times New Roman"/>
          <w:sz w:val="24"/>
          <w:szCs w:val="24"/>
        </w:rPr>
      </w:pPr>
      <w:r w:rsidRPr="00A765D0">
        <w:rPr>
          <w:rFonts w:ascii="Times New Roman" w:hAnsi="Times New Roman" w:cs="Times New Roman"/>
          <w:b/>
          <w:bCs/>
          <w:sz w:val="24"/>
          <w:szCs w:val="24"/>
        </w:rPr>
        <w:t>MA3-STD-FOR-01</w:t>
      </w:r>
      <w:r w:rsidRPr="00A765D0">
        <w:rPr>
          <w:rFonts w:ascii="Times New Roman" w:hAnsi="Times New Roman" w:cs="Times New Roman"/>
          <w:sz w:val="24"/>
          <w:szCs w:val="24"/>
        </w:rPr>
        <w:t>.</w:t>
      </w:r>
      <w:r>
        <w:rPr>
          <w:rFonts w:ascii="Times New Roman" w:hAnsi="Times New Roman" w:cs="Times New Roman"/>
          <w:sz w:val="24"/>
          <w:szCs w:val="24"/>
        </w:rPr>
        <w:t xml:space="preserve"> – This standard relies on the old growth screening criteria from the publication Green et al. </w:t>
      </w:r>
      <w:r w:rsidR="002F530D">
        <w:rPr>
          <w:rFonts w:ascii="Times New Roman" w:hAnsi="Times New Roman" w:cs="Times New Roman"/>
          <w:sz w:val="24"/>
          <w:szCs w:val="24"/>
        </w:rPr>
        <w:t>(1992)</w:t>
      </w:r>
      <w:r w:rsidR="00D178DC">
        <w:rPr>
          <w:rFonts w:ascii="Times New Roman" w:hAnsi="Times New Roman" w:cs="Times New Roman"/>
          <w:sz w:val="24"/>
          <w:szCs w:val="24"/>
        </w:rPr>
        <w:t xml:space="preserve"> and formalizes that publication as the standard for defining old growth across the Nez Perce-Clearwater NF</w:t>
      </w:r>
      <w:r w:rsidR="002F530D">
        <w:rPr>
          <w:rFonts w:ascii="Times New Roman" w:hAnsi="Times New Roman" w:cs="Times New Roman"/>
          <w:sz w:val="24"/>
          <w:szCs w:val="24"/>
        </w:rPr>
        <w:t>.  The Green et al. (1992) publication</w:t>
      </w:r>
      <w:r w:rsidR="00210FAE">
        <w:rPr>
          <w:rFonts w:ascii="Times New Roman" w:hAnsi="Times New Roman" w:cs="Times New Roman"/>
          <w:sz w:val="24"/>
          <w:szCs w:val="24"/>
        </w:rPr>
        <w:t xml:space="preserve"> is very good document that provides excellent guidance for the maintenance of old growth on the National Forests of the Northern Region.  However, t</w:t>
      </w:r>
      <w:r w:rsidR="00452667">
        <w:rPr>
          <w:rFonts w:ascii="Times New Roman" w:hAnsi="Times New Roman" w:cs="Times New Roman"/>
          <w:sz w:val="24"/>
          <w:szCs w:val="24"/>
        </w:rPr>
        <w:t>he tables in the report were never intended to</w:t>
      </w:r>
      <w:r w:rsidR="00210FAE">
        <w:rPr>
          <w:rFonts w:ascii="Times New Roman" w:hAnsi="Times New Roman" w:cs="Times New Roman"/>
          <w:sz w:val="24"/>
          <w:szCs w:val="24"/>
        </w:rPr>
        <w:t xml:space="preserve"> be used as </w:t>
      </w:r>
      <w:r w:rsidR="00F717BA">
        <w:rPr>
          <w:rFonts w:ascii="Times New Roman" w:hAnsi="Times New Roman" w:cs="Times New Roman"/>
          <w:sz w:val="24"/>
          <w:szCs w:val="24"/>
        </w:rPr>
        <w:t xml:space="preserve">a </w:t>
      </w:r>
      <w:r w:rsidR="00210FAE">
        <w:rPr>
          <w:rFonts w:ascii="Times New Roman" w:hAnsi="Times New Roman" w:cs="Times New Roman"/>
          <w:sz w:val="24"/>
          <w:szCs w:val="24"/>
        </w:rPr>
        <w:t>substitute for field inventory and evaluation as</w:t>
      </w:r>
      <w:r w:rsidR="000905DC">
        <w:rPr>
          <w:rFonts w:ascii="Times New Roman" w:hAnsi="Times New Roman" w:cs="Times New Roman"/>
          <w:sz w:val="24"/>
          <w:szCs w:val="24"/>
        </w:rPr>
        <w:t xml:space="preserve"> is</w:t>
      </w:r>
      <w:r w:rsidR="00210FAE">
        <w:rPr>
          <w:rFonts w:ascii="Times New Roman" w:hAnsi="Times New Roman" w:cs="Times New Roman"/>
          <w:sz w:val="24"/>
          <w:szCs w:val="24"/>
        </w:rPr>
        <w:t xml:space="preserve"> the current practice on the Nez Perce-Clearwater National Forest</w:t>
      </w:r>
      <w:r w:rsidR="00F717BA">
        <w:rPr>
          <w:rFonts w:ascii="Times New Roman" w:hAnsi="Times New Roman" w:cs="Times New Roman"/>
          <w:sz w:val="24"/>
          <w:szCs w:val="24"/>
        </w:rPr>
        <w:t>.</w:t>
      </w:r>
    </w:p>
    <w:p w14:paraId="7F5FF66E" w14:textId="77777777" w:rsidR="00F717BA" w:rsidRDefault="00F717BA" w:rsidP="002F530D">
      <w:pPr>
        <w:contextualSpacing/>
        <w:rPr>
          <w:rFonts w:ascii="Times New Roman" w:hAnsi="Times New Roman" w:cs="Times New Roman"/>
          <w:sz w:val="24"/>
          <w:szCs w:val="24"/>
        </w:rPr>
      </w:pPr>
    </w:p>
    <w:p w14:paraId="68F2DE7E" w14:textId="30840BC7" w:rsidR="002F530D" w:rsidRDefault="002F530D" w:rsidP="002F530D">
      <w:pPr>
        <w:contextualSpacing/>
        <w:rPr>
          <w:rFonts w:ascii="Times New Roman" w:hAnsi="Times New Roman"/>
          <w:sz w:val="24"/>
          <w:szCs w:val="24"/>
        </w:rPr>
      </w:pPr>
      <w:r w:rsidRPr="00FE78EE">
        <w:rPr>
          <w:rFonts w:ascii="Times New Roman" w:hAnsi="Times New Roman"/>
          <w:sz w:val="24"/>
          <w:szCs w:val="24"/>
        </w:rPr>
        <w:t>Consider the following statement from the guidelines: “</w:t>
      </w:r>
      <w:r w:rsidR="008D059A">
        <w:rPr>
          <w:rFonts w:ascii="Times New Roman" w:hAnsi="Times New Roman"/>
          <w:sz w:val="24"/>
          <w:szCs w:val="24"/>
        </w:rPr>
        <w:t xml:space="preserve">Because of the great variation in old growth stand structures, no set of numbers can be relied upon </w:t>
      </w:r>
      <w:r w:rsidR="00210FAE">
        <w:rPr>
          <w:rFonts w:ascii="Times New Roman" w:hAnsi="Times New Roman"/>
          <w:sz w:val="24"/>
          <w:szCs w:val="24"/>
        </w:rPr>
        <w:t>to correctly</w:t>
      </w:r>
      <w:r w:rsidR="00F717BA">
        <w:rPr>
          <w:rFonts w:ascii="Times New Roman" w:hAnsi="Times New Roman"/>
          <w:sz w:val="24"/>
          <w:szCs w:val="24"/>
        </w:rPr>
        <w:t xml:space="preserve"> classify every stand.  In addition, the uncertainties of sampling and statistics introduce another need for caution in using stand data.  </w:t>
      </w:r>
      <w:r w:rsidRPr="00FE78EE">
        <w:rPr>
          <w:rFonts w:ascii="Times New Roman" w:hAnsi="Times New Roman"/>
          <w:sz w:val="24"/>
          <w:szCs w:val="24"/>
        </w:rPr>
        <w:t>The minimum criteria in the "tables of old growth type characteristics" are meant to be used as a screening device to select stands that may be suitable for management as old growth, and the associated characteristics are meant to be used as a guideline to evaluate initially selected stands. They are also meant to serve as a common set of terms for old growth inventories. Most stands that meet minimum criteria will be suitable old growth, but there will also be some stands that meet minimum criteria that will not be suitable old growth, and some old growth may be overlooked. Do not accept or reject a stand as old growth based on the numbers alone; use the numbers as a guide” (Green et al. 1992).</w:t>
      </w:r>
    </w:p>
    <w:p w14:paraId="54C4A8A9" w14:textId="17872D4B" w:rsidR="00F717BA" w:rsidRDefault="00F717BA" w:rsidP="002F530D">
      <w:pPr>
        <w:contextualSpacing/>
        <w:rPr>
          <w:rFonts w:ascii="Times New Roman" w:hAnsi="Times New Roman"/>
          <w:sz w:val="24"/>
          <w:szCs w:val="24"/>
        </w:rPr>
      </w:pPr>
    </w:p>
    <w:p w14:paraId="13E2DDE3" w14:textId="70666E3F" w:rsidR="007C3E7C" w:rsidRDefault="00DA1713" w:rsidP="00DA1713">
      <w:pPr>
        <w:spacing w:after="0"/>
        <w:rPr>
          <w:rFonts w:ascii="Times New Roman" w:hAnsi="Times New Roman"/>
          <w:sz w:val="24"/>
          <w:szCs w:val="24"/>
        </w:rPr>
      </w:pPr>
      <w:r>
        <w:rPr>
          <w:rFonts w:ascii="Times New Roman" w:hAnsi="Times New Roman"/>
          <w:sz w:val="24"/>
          <w:szCs w:val="24"/>
        </w:rPr>
        <w:t xml:space="preserve">Past use of the Green et al. (1992) guidelines on the Nez Perce-Clearwater Forest has largely been centered on the minimum size and number criteria (TPA/DBH) from Table 1 – Northern Idaho Zone Old Growth Type Characteristics (2/05 errata edit).  The two Forests have generally not used the associated characteristics listed in Table 1 or information described in the </w:t>
      </w:r>
      <w:r>
        <w:rPr>
          <w:rFonts w:ascii="Times New Roman" w:hAnsi="Times New Roman"/>
          <w:sz w:val="24"/>
          <w:szCs w:val="24"/>
        </w:rPr>
        <w:lastRenderedPageBreak/>
        <w:t xml:space="preserve">publication text to identify old growth. Text </w:t>
      </w:r>
      <w:r w:rsidR="00A05E52">
        <w:rPr>
          <w:rFonts w:ascii="Times New Roman" w:hAnsi="Times New Roman"/>
          <w:sz w:val="24"/>
          <w:szCs w:val="24"/>
        </w:rPr>
        <w:t xml:space="preserve">of the Green et al. (1992 document) </w:t>
      </w:r>
      <w:r>
        <w:rPr>
          <w:rFonts w:ascii="Times New Roman" w:hAnsi="Times New Roman"/>
          <w:sz w:val="24"/>
          <w:szCs w:val="24"/>
        </w:rPr>
        <w:t>suggests that “The basic concept</w:t>
      </w:r>
      <w:r w:rsidR="007C3E7C">
        <w:rPr>
          <w:rFonts w:ascii="Times New Roman" w:hAnsi="Times New Roman"/>
          <w:sz w:val="24"/>
          <w:szCs w:val="24"/>
        </w:rPr>
        <w:t xml:space="preserve"> is that old growth should represent the late stages of stand</w:t>
      </w:r>
      <w:r w:rsidR="009B0FCF">
        <w:rPr>
          <w:rFonts w:ascii="Times New Roman" w:hAnsi="Times New Roman"/>
          <w:sz w:val="24"/>
          <w:szCs w:val="24"/>
        </w:rPr>
        <w:t xml:space="preserve"> </w:t>
      </w:r>
      <w:r w:rsidR="007C3E7C">
        <w:rPr>
          <w:rFonts w:ascii="Times New Roman" w:hAnsi="Times New Roman"/>
          <w:sz w:val="24"/>
          <w:szCs w:val="24"/>
        </w:rPr>
        <w:t>development…distinguished by old trees and related structural attributes”.</w:t>
      </w:r>
    </w:p>
    <w:p w14:paraId="3EF11BF5" w14:textId="42CA6696" w:rsidR="007C3E7C" w:rsidRDefault="007C3E7C" w:rsidP="00DA1713">
      <w:pPr>
        <w:spacing w:after="0"/>
        <w:rPr>
          <w:rFonts w:ascii="Times New Roman" w:hAnsi="Times New Roman"/>
          <w:sz w:val="24"/>
          <w:szCs w:val="24"/>
        </w:rPr>
      </w:pPr>
    </w:p>
    <w:p w14:paraId="08CE2B72" w14:textId="5547866E" w:rsidR="00FF539B" w:rsidRDefault="00A05E52" w:rsidP="00DA1713">
      <w:pPr>
        <w:spacing w:after="0"/>
        <w:rPr>
          <w:rFonts w:ascii="Times New Roman" w:hAnsi="Times New Roman"/>
          <w:sz w:val="24"/>
          <w:szCs w:val="24"/>
        </w:rPr>
      </w:pPr>
      <w:r>
        <w:rPr>
          <w:rFonts w:ascii="Times New Roman" w:hAnsi="Times New Roman"/>
          <w:sz w:val="24"/>
          <w:szCs w:val="24"/>
        </w:rPr>
        <w:t>Instead of field examination by qualified ecologists and wildlife biologists, the two Forests have done exactly what the guidelines suggest not to do.  For example, even though it has been over 33</w:t>
      </w:r>
      <w:r w:rsidR="00347242">
        <w:rPr>
          <w:rFonts w:ascii="Times New Roman" w:hAnsi="Times New Roman"/>
          <w:sz w:val="24"/>
          <w:szCs w:val="24"/>
        </w:rPr>
        <w:t>-</w:t>
      </w:r>
      <w:r>
        <w:rPr>
          <w:rFonts w:ascii="Times New Roman" w:hAnsi="Times New Roman"/>
          <w:sz w:val="24"/>
          <w:szCs w:val="24"/>
        </w:rPr>
        <w:t xml:space="preserve">years since the current Forest Plans were approved there is still no comprehensive inventory of old growth on the two Forests.  Instead, the Forests have relieved on a statistical analysis of </w:t>
      </w:r>
      <w:r w:rsidR="00347242">
        <w:rPr>
          <w:rFonts w:ascii="Times New Roman" w:hAnsi="Times New Roman"/>
          <w:sz w:val="24"/>
          <w:szCs w:val="24"/>
        </w:rPr>
        <w:t xml:space="preserve">712 plots from the </w:t>
      </w:r>
      <w:r>
        <w:rPr>
          <w:rFonts w:ascii="Times New Roman" w:hAnsi="Times New Roman"/>
          <w:sz w:val="24"/>
          <w:szCs w:val="24"/>
        </w:rPr>
        <w:t>F</w:t>
      </w:r>
      <w:r w:rsidR="00347242">
        <w:rPr>
          <w:rFonts w:ascii="Times New Roman" w:hAnsi="Times New Roman"/>
          <w:sz w:val="24"/>
          <w:szCs w:val="24"/>
        </w:rPr>
        <w:t xml:space="preserve">orest Inventory and Analysis (FIA) on the two Forests to assure the current forest-wide standard of maintaining 10% old growth </w:t>
      </w:r>
      <w:r>
        <w:rPr>
          <w:rFonts w:ascii="Times New Roman" w:hAnsi="Times New Roman"/>
          <w:sz w:val="24"/>
          <w:szCs w:val="24"/>
        </w:rPr>
        <w:t xml:space="preserve">is to </w:t>
      </w:r>
      <w:r w:rsidR="00347242">
        <w:rPr>
          <w:rFonts w:ascii="Times New Roman" w:hAnsi="Times New Roman"/>
          <w:sz w:val="24"/>
          <w:szCs w:val="24"/>
        </w:rPr>
        <w:t xml:space="preserve">being achieved.  This analysis has relied strictly on minimum </w:t>
      </w:r>
      <w:r w:rsidR="00FF539B">
        <w:rPr>
          <w:rFonts w:ascii="Times New Roman" w:hAnsi="Times New Roman"/>
          <w:sz w:val="24"/>
          <w:szCs w:val="24"/>
        </w:rPr>
        <w:t>criteria (TPA/</w:t>
      </w:r>
      <w:r w:rsidR="00347242">
        <w:rPr>
          <w:rFonts w:ascii="Times New Roman" w:hAnsi="Times New Roman"/>
          <w:sz w:val="24"/>
          <w:szCs w:val="24"/>
        </w:rPr>
        <w:t xml:space="preserve">DBHs reported in </w:t>
      </w:r>
      <w:r w:rsidR="00FF539B">
        <w:rPr>
          <w:rFonts w:ascii="Times New Roman" w:hAnsi="Times New Roman"/>
          <w:sz w:val="24"/>
          <w:szCs w:val="24"/>
        </w:rPr>
        <w:t xml:space="preserve">the </w:t>
      </w:r>
      <w:r w:rsidR="00347242">
        <w:rPr>
          <w:rFonts w:ascii="Times New Roman" w:hAnsi="Times New Roman"/>
          <w:sz w:val="24"/>
          <w:szCs w:val="24"/>
        </w:rPr>
        <w:t>Green et al. 1992) screening criteria</w:t>
      </w:r>
      <w:r w:rsidR="00FF539B">
        <w:rPr>
          <w:rFonts w:ascii="Times New Roman" w:hAnsi="Times New Roman"/>
          <w:sz w:val="24"/>
          <w:szCs w:val="24"/>
        </w:rPr>
        <w:t>.  No examination of associated characteristics has occurred and the location of the old growth identified by this method cannot be determined.</w:t>
      </w:r>
    </w:p>
    <w:p w14:paraId="14A2EF43" w14:textId="77777777" w:rsidR="00FF539B" w:rsidRDefault="00FF539B" w:rsidP="00DA1713">
      <w:pPr>
        <w:spacing w:after="0"/>
        <w:rPr>
          <w:rFonts w:ascii="Times New Roman" w:hAnsi="Times New Roman"/>
          <w:sz w:val="24"/>
          <w:szCs w:val="24"/>
        </w:rPr>
      </w:pPr>
    </w:p>
    <w:p w14:paraId="06697067" w14:textId="22E1C3CF" w:rsidR="008B53B7" w:rsidRDefault="00FF539B" w:rsidP="00DA1713">
      <w:pPr>
        <w:spacing w:after="0"/>
        <w:rPr>
          <w:rFonts w:ascii="Times New Roman" w:hAnsi="Times New Roman"/>
          <w:sz w:val="24"/>
          <w:szCs w:val="24"/>
        </w:rPr>
      </w:pPr>
      <w:r>
        <w:rPr>
          <w:rFonts w:ascii="Times New Roman" w:hAnsi="Times New Roman"/>
          <w:sz w:val="24"/>
          <w:szCs w:val="24"/>
        </w:rPr>
        <w:t>P</w:t>
      </w:r>
      <w:r w:rsidR="005F6D79">
        <w:rPr>
          <w:rFonts w:ascii="Times New Roman" w:hAnsi="Times New Roman"/>
          <w:sz w:val="24"/>
          <w:szCs w:val="24"/>
        </w:rPr>
        <w:t>roject planning has included some field verification, but that has been dependent on Ranger District and the make-up of various IDT teams.  There has been less and less field verification and more and emphasis in regard to logging within old growth stands as time has progressed and staffs have gotten smaller.  In many recent projects, old-growth is declared</w:t>
      </w:r>
      <w:r w:rsidR="008B53B7">
        <w:rPr>
          <w:rFonts w:ascii="Times New Roman" w:hAnsi="Times New Roman"/>
          <w:sz w:val="24"/>
          <w:szCs w:val="24"/>
        </w:rPr>
        <w:t xml:space="preserve"> </w:t>
      </w:r>
      <w:r w:rsidR="005F6D79">
        <w:rPr>
          <w:rFonts w:ascii="Times New Roman" w:hAnsi="Times New Roman"/>
          <w:sz w:val="24"/>
          <w:szCs w:val="24"/>
        </w:rPr>
        <w:t>largely by results of stand examination data and little field verification has been occurring (Windy-Shingle, Hungry Ridge, Lolo Insects and Disease,</w:t>
      </w:r>
      <w:r w:rsidR="00687565">
        <w:rPr>
          <w:rFonts w:ascii="Times New Roman" w:hAnsi="Times New Roman"/>
          <w:sz w:val="24"/>
          <w:szCs w:val="24"/>
        </w:rPr>
        <w:t xml:space="preserve"> End of the World, </w:t>
      </w:r>
      <w:r w:rsidR="005F6D79">
        <w:rPr>
          <w:rFonts w:ascii="Times New Roman" w:hAnsi="Times New Roman"/>
          <w:sz w:val="24"/>
          <w:szCs w:val="24"/>
        </w:rPr>
        <w:t xml:space="preserve">Little Boulder, </w:t>
      </w:r>
      <w:r w:rsidR="00D70E36">
        <w:rPr>
          <w:rFonts w:ascii="Times New Roman" w:hAnsi="Times New Roman"/>
          <w:sz w:val="24"/>
          <w:szCs w:val="24"/>
        </w:rPr>
        <w:t>etc.</w:t>
      </w:r>
      <w:r w:rsidR="005F6D79">
        <w:rPr>
          <w:rFonts w:ascii="Times New Roman" w:hAnsi="Times New Roman"/>
          <w:sz w:val="24"/>
          <w:szCs w:val="24"/>
        </w:rPr>
        <w:t xml:space="preserve">).  </w:t>
      </w:r>
      <w:r w:rsidR="008B53B7">
        <w:rPr>
          <w:rFonts w:ascii="Times New Roman" w:hAnsi="Times New Roman"/>
          <w:sz w:val="24"/>
          <w:szCs w:val="24"/>
        </w:rPr>
        <w:t>Stands without stand examinations are merely declared “unverified” or “replacement” and then counted towards old growth totals.</w:t>
      </w:r>
      <w:r w:rsidR="007B5069" w:rsidRPr="007B5069">
        <w:rPr>
          <w:rFonts w:ascii="Times New Roman" w:hAnsi="Times New Roman"/>
          <w:sz w:val="24"/>
          <w:szCs w:val="24"/>
        </w:rPr>
        <w:t xml:space="preserve"> </w:t>
      </w:r>
      <w:r w:rsidR="007B5069" w:rsidRPr="00FE78EE">
        <w:rPr>
          <w:rFonts w:ascii="Times New Roman" w:hAnsi="Times New Roman"/>
          <w:sz w:val="24"/>
          <w:szCs w:val="24"/>
        </w:rPr>
        <w:t>Strict reliance on data base queries from the timber stand database has been shown to give unreliable results in past court cases (Iron Honey Timber Sale, Idaho Panhandle National Forest – 9</w:t>
      </w:r>
      <w:r w:rsidR="007B5069" w:rsidRPr="00FE78EE">
        <w:rPr>
          <w:rFonts w:ascii="Times New Roman" w:hAnsi="Times New Roman"/>
          <w:sz w:val="24"/>
          <w:szCs w:val="24"/>
          <w:vertAlign w:val="superscript"/>
        </w:rPr>
        <w:t>th</w:t>
      </w:r>
      <w:r w:rsidR="007B5069" w:rsidRPr="00FE78EE">
        <w:rPr>
          <w:rFonts w:ascii="Times New Roman" w:hAnsi="Times New Roman"/>
          <w:sz w:val="24"/>
          <w:szCs w:val="24"/>
        </w:rPr>
        <w:t xml:space="preserve"> U.S. Circuit Court of Appeals in San Francisco, 2004) and is no substitute for field investigation by qualified professionals.  </w:t>
      </w:r>
    </w:p>
    <w:p w14:paraId="12AD0434" w14:textId="77777777" w:rsidR="008B53B7" w:rsidRDefault="008B53B7" w:rsidP="00DA1713">
      <w:pPr>
        <w:spacing w:after="0"/>
        <w:rPr>
          <w:rFonts w:ascii="Times New Roman" w:hAnsi="Times New Roman"/>
          <w:sz w:val="24"/>
          <w:szCs w:val="24"/>
        </w:rPr>
      </w:pPr>
    </w:p>
    <w:p w14:paraId="28CEF676" w14:textId="51A7FD25" w:rsidR="007C3E7C" w:rsidRPr="009106DA" w:rsidRDefault="00E25F65" w:rsidP="00DA1713">
      <w:pPr>
        <w:spacing w:after="0"/>
        <w:rPr>
          <w:rFonts w:ascii="Times New Roman" w:hAnsi="Times New Roman" w:cs="Times New Roman"/>
          <w:sz w:val="24"/>
          <w:szCs w:val="24"/>
        </w:rPr>
      </w:pPr>
      <w:r>
        <w:rPr>
          <w:rFonts w:ascii="Times New Roman" w:hAnsi="Times New Roman"/>
          <w:sz w:val="24"/>
          <w:szCs w:val="24"/>
        </w:rPr>
        <w:t>M</w:t>
      </w:r>
      <w:r w:rsidR="008B53B7">
        <w:rPr>
          <w:rFonts w:ascii="Times New Roman" w:hAnsi="Times New Roman"/>
          <w:sz w:val="24"/>
          <w:szCs w:val="24"/>
        </w:rPr>
        <w:t>ore recent projects have been calling for more logging within existing old growth stands.  In most cases, the focus of this logging has been the removal of understory grand fir and Douglas</w:t>
      </w:r>
      <w:r>
        <w:rPr>
          <w:rFonts w:ascii="Times New Roman" w:hAnsi="Times New Roman"/>
          <w:sz w:val="24"/>
          <w:szCs w:val="24"/>
        </w:rPr>
        <w:t>-</w:t>
      </w:r>
      <w:r w:rsidR="008B53B7">
        <w:rPr>
          <w:rFonts w:ascii="Times New Roman" w:hAnsi="Times New Roman"/>
          <w:sz w:val="24"/>
          <w:szCs w:val="24"/>
        </w:rPr>
        <w:t>fir from old growth Ponderosa Pine stands.  The Green et al</w:t>
      </w:r>
      <w:r>
        <w:rPr>
          <w:rFonts w:ascii="Times New Roman" w:hAnsi="Times New Roman"/>
          <w:sz w:val="24"/>
          <w:szCs w:val="24"/>
        </w:rPr>
        <w:t>.</w:t>
      </w:r>
      <w:r w:rsidR="008B53B7">
        <w:rPr>
          <w:rFonts w:ascii="Times New Roman" w:hAnsi="Times New Roman"/>
          <w:sz w:val="24"/>
          <w:szCs w:val="24"/>
        </w:rPr>
        <w:t xml:space="preserve"> (1992) guidelines are generally </w:t>
      </w:r>
      <w:r>
        <w:rPr>
          <w:rFonts w:ascii="Times New Roman" w:hAnsi="Times New Roman"/>
          <w:sz w:val="24"/>
          <w:szCs w:val="24"/>
        </w:rPr>
        <w:t xml:space="preserve">quoted in these proposals with similar language to what is proposed in this standard and usually say something like the logging with maintain old growth conditions as outlined in the Green et al. (1992) guidelines. </w:t>
      </w:r>
      <w:r w:rsidR="007B5069">
        <w:rPr>
          <w:rFonts w:ascii="Times New Roman" w:hAnsi="Times New Roman"/>
          <w:sz w:val="24"/>
          <w:szCs w:val="24"/>
        </w:rPr>
        <w:t xml:space="preserve"> What is usually meant by these statements are that the numbers of large trees identified in the Green et al. 1992 guidelines will be maintained, but there is little emphasis on maintaining other associated characteristics.   Removal of snags, small trees, downed wood and understory vegetation is generally acceptable in order to conduct the logging operation.  </w:t>
      </w:r>
      <w:r>
        <w:rPr>
          <w:rFonts w:ascii="Times New Roman" w:hAnsi="Times New Roman"/>
          <w:sz w:val="24"/>
          <w:szCs w:val="24"/>
        </w:rPr>
        <w:t xml:space="preserve">This is the first time I can remember seeing language that would allow </w:t>
      </w:r>
      <w:r w:rsidR="009106DA">
        <w:rPr>
          <w:rFonts w:ascii="Times New Roman" w:hAnsi="Times New Roman"/>
          <w:sz w:val="24"/>
          <w:szCs w:val="24"/>
        </w:rPr>
        <w:t>a ten</w:t>
      </w:r>
      <w:r w:rsidR="007B5069">
        <w:rPr>
          <w:rFonts w:ascii="Times New Roman" w:hAnsi="Times New Roman"/>
          <w:sz w:val="24"/>
          <w:szCs w:val="24"/>
        </w:rPr>
        <w:t>-</w:t>
      </w:r>
      <w:r w:rsidR="009106DA" w:rsidRPr="009106DA">
        <w:rPr>
          <w:rFonts w:ascii="Times New Roman" w:hAnsi="Times New Roman" w:cs="Times New Roman"/>
          <w:sz w:val="24"/>
          <w:szCs w:val="24"/>
        </w:rPr>
        <w:t>year delay in meeting old growth definitions and an extension of this activity into other forest types like western larch, western white pine, Pacific yew, western redcedar, western hemlock, and whitebark pine</w:t>
      </w:r>
      <w:r w:rsidR="009106DA">
        <w:rPr>
          <w:rFonts w:ascii="Times New Roman" w:hAnsi="Times New Roman" w:cs="Times New Roman"/>
          <w:sz w:val="24"/>
          <w:szCs w:val="24"/>
        </w:rPr>
        <w:t>.</w:t>
      </w:r>
      <w:r w:rsidR="009106DA" w:rsidRPr="009106DA">
        <w:rPr>
          <w:rFonts w:ascii="Times New Roman" w:hAnsi="Times New Roman" w:cs="Times New Roman"/>
          <w:sz w:val="24"/>
          <w:szCs w:val="24"/>
        </w:rPr>
        <w:t xml:space="preserve"> </w:t>
      </w:r>
    </w:p>
    <w:p w14:paraId="160AE82C" w14:textId="77777777" w:rsidR="00DA1713" w:rsidRPr="0009544E" w:rsidRDefault="00DA1713" w:rsidP="00DA1713">
      <w:pPr>
        <w:spacing w:after="0" w:line="276" w:lineRule="auto"/>
        <w:rPr>
          <w:rFonts w:ascii="Times New Roman" w:hAnsi="Times New Roman" w:cs="Times New Roman"/>
          <w:sz w:val="24"/>
          <w:szCs w:val="24"/>
        </w:rPr>
      </w:pPr>
    </w:p>
    <w:p w14:paraId="7BB608A2" w14:textId="006139BA" w:rsidR="002F530D" w:rsidRDefault="007B5069" w:rsidP="002F530D">
      <w:pPr>
        <w:spacing w:after="0"/>
        <w:rPr>
          <w:rFonts w:ascii="Times New Roman" w:hAnsi="Times New Roman"/>
          <w:sz w:val="24"/>
          <w:szCs w:val="24"/>
        </w:rPr>
      </w:pPr>
      <w:r>
        <w:rPr>
          <w:rFonts w:ascii="Times New Roman" w:hAnsi="Times New Roman"/>
          <w:sz w:val="24"/>
          <w:szCs w:val="24"/>
        </w:rPr>
        <w:t>In summary, I do not support the a</w:t>
      </w:r>
      <w:r w:rsidR="001144FA">
        <w:rPr>
          <w:rFonts w:ascii="Times New Roman" w:hAnsi="Times New Roman"/>
          <w:sz w:val="24"/>
          <w:szCs w:val="24"/>
        </w:rPr>
        <w:t xml:space="preserve">doption of the Green et al. (1992) guidelines as the definition of old growth if they are going to be utilized as they have been in the past on the Nez Perce-Clearwater National Forest.  If these guidelines are to be adopted as the Forest standard, it must be recognized that the guidelines are to be used as they were intended.   Minimum criteria need </w:t>
      </w:r>
      <w:r w:rsidR="001144FA">
        <w:rPr>
          <w:rFonts w:ascii="Times New Roman" w:hAnsi="Times New Roman"/>
          <w:sz w:val="24"/>
          <w:szCs w:val="24"/>
        </w:rPr>
        <w:lastRenderedPageBreak/>
        <w:t xml:space="preserve">to be used as screening criteria for identification of potential old growth stands and qualified ecologists or wildlife biologists </w:t>
      </w:r>
      <w:r w:rsidR="000979C5">
        <w:rPr>
          <w:rFonts w:ascii="Times New Roman" w:hAnsi="Times New Roman"/>
          <w:sz w:val="24"/>
          <w:szCs w:val="24"/>
        </w:rPr>
        <w:t xml:space="preserve">should make the final determination of stand suitability for old growth.  This determination must use the </w:t>
      </w:r>
      <w:r w:rsidR="001144FA">
        <w:rPr>
          <w:rFonts w:ascii="Times New Roman" w:hAnsi="Times New Roman"/>
          <w:sz w:val="24"/>
          <w:szCs w:val="24"/>
        </w:rPr>
        <w:t>assoc</w:t>
      </w:r>
      <w:r w:rsidR="000979C5">
        <w:rPr>
          <w:rFonts w:ascii="Times New Roman" w:hAnsi="Times New Roman"/>
          <w:sz w:val="24"/>
          <w:szCs w:val="24"/>
        </w:rPr>
        <w:t>i</w:t>
      </w:r>
      <w:r w:rsidR="001144FA">
        <w:rPr>
          <w:rFonts w:ascii="Times New Roman" w:hAnsi="Times New Roman"/>
          <w:sz w:val="24"/>
          <w:szCs w:val="24"/>
        </w:rPr>
        <w:t xml:space="preserve">ated characteristics and the text </w:t>
      </w:r>
      <w:r w:rsidR="000979C5">
        <w:rPr>
          <w:rFonts w:ascii="Times New Roman" w:hAnsi="Times New Roman"/>
          <w:sz w:val="24"/>
          <w:szCs w:val="24"/>
        </w:rPr>
        <w:t xml:space="preserve">identified </w:t>
      </w:r>
      <w:r w:rsidR="001144FA">
        <w:rPr>
          <w:rFonts w:ascii="Times New Roman" w:hAnsi="Times New Roman"/>
          <w:sz w:val="24"/>
          <w:szCs w:val="24"/>
        </w:rPr>
        <w:t>within the</w:t>
      </w:r>
      <w:r w:rsidR="00407EF2">
        <w:rPr>
          <w:rFonts w:ascii="Times New Roman" w:hAnsi="Times New Roman"/>
          <w:sz w:val="24"/>
          <w:szCs w:val="24"/>
        </w:rPr>
        <w:t xml:space="preserve"> Green et al. (1992)</w:t>
      </w:r>
      <w:r w:rsidR="001144FA">
        <w:rPr>
          <w:rFonts w:ascii="Times New Roman" w:hAnsi="Times New Roman"/>
          <w:sz w:val="24"/>
          <w:szCs w:val="24"/>
        </w:rPr>
        <w:t xml:space="preserve"> publication</w:t>
      </w:r>
      <w:r w:rsidR="000979C5">
        <w:rPr>
          <w:rFonts w:ascii="Times New Roman" w:hAnsi="Times New Roman"/>
          <w:sz w:val="24"/>
          <w:szCs w:val="24"/>
        </w:rPr>
        <w:t xml:space="preserve">.   </w:t>
      </w:r>
    </w:p>
    <w:p w14:paraId="2CF036F7" w14:textId="16796386" w:rsidR="00407EF2" w:rsidRDefault="00407EF2" w:rsidP="002F530D">
      <w:pPr>
        <w:spacing w:after="0"/>
        <w:rPr>
          <w:rFonts w:ascii="Times New Roman" w:hAnsi="Times New Roman"/>
          <w:sz w:val="24"/>
          <w:szCs w:val="24"/>
        </w:rPr>
      </w:pPr>
    </w:p>
    <w:p w14:paraId="49EBB99C" w14:textId="31E26B58" w:rsidR="00407EF2" w:rsidRDefault="00407EF2" w:rsidP="002F530D">
      <w:pPr>
        <w:spacing w:after="0"/>
        <w:rPr>
          <w:rFonts w:ascii="Times New Roman" w:hAnsi="Times New Roman"/>
          <w:sz w:val="24"/>
          <w:szCs w:val="24"/>
        </w:rPr>
      </w:pPr>
      <w:r>
        <w:rPr>
          <w:rFonts w:ascii="Times New Roman" w:hAnsi="Times New Roman"/>
          <w:sz w:val="24"/>
          <w:szCs w:val="24"/>
        </w:rPr>
        <w:t xml:space="preserve">The Forest Plan must establish a threshold for the retention of old growth and stands must be identified so that they can be retained as site specific projects are implemented.  Old growth inventory </w:t>
      </w:r>
      <w:r w:rsidR="00AA3D7E">
        <w:rPr>
          <w:rFonts w:ascii="Times New Roman" w:hAnsi="Times New Roman"/>
          <w:sz w:val="24"/>
          <w:szCs w:val="24"/>
        </w:rPr>
        <w:t xml:space="preserve">data based on </w:t>
      </w:r>
      <w:r>
        <w:rPr>
          <w:rFonts w:ascii="Times New Roman" w:hAnsi="Times New Roman"/>
          <w:sz w:val="24"/>
          <w:szCs w:val="24"/>
        </w:rPr>
        <w:t xml:space="preserve">FIA </w:t>
      </w:r>
      <w:r w:rsidR="00AA3D7E">
        <w:rPr>
          <w:rFonts w:ascii="Times New Roman" w:hAnsi="Times New Roman"/>
          <w:sz w:val="24"/>
          <w:szCs w:val="24"/>
        </w:rPr>
        <w:t xml:space="preserve">plots is not acceptable for Forest level </w:t>
      </w:r>
      <w:r>
        <w:rPr>
          <w:rFonts w:ascii="Times New Roman" w:hAnsi="Times New Roman"/>
          <w:sz w:val="24"/>
          <w:szCs w:val="24"/>
        </w:rPr>
        <w:t>inventories s</w:t>
      </w:r>
      <w:r w:rsidR="00AA3D7E">
        <w:rPr>
          <w:rFonts w:ascii="Times New Roman" w:hAnsi="Times New Roman"/>
          <w:sz w:val="24"/>
          <w:szCs w:val="24"/>
        </w:rPr>
        <w:t>ince actual old growth stands cannot be identified with this method.</w:t>
      </w:r>
    </w:p>
    <w:p w14:paraId="62C51D64" w14:textId="77777777" w:rsidR="00407EF2" w:rsidRDefault="00407EF2" w:rsidP="002F530D">
      <w:pPr>
        <w:spacing w:after="0"/>
        <w:rPr>
          <w:rFonts w:ascii="Times New Roman" w:hAnsi="Times New Roman"/>
          <w:sz w:val="24"/>
          <w:szCs w:val="24"/>
        </w:rPr>
      </w:pPr>
    </w:p>
    <w:p w14:paraId="6A56FF0C" w14:textId="77777777" w:rsidR="00426A11" w:rsidRDefault="00407EF2" w:rsidP="002F530D">
      <w:pPr>
        <w:spacing w:after="0"/>
        <w:rPr>
          <w:rFonts w:ascii="Times New Roman" w:hAnsi="Times New Roman" w:cs="Times New Roman"/>
          <w:sz w:val="24"/>
          <w:szCs w:val="24"/>
        </w:rPr>
      </w:pPr>
      <w:r w:rsidRPr="0009544E">
        <w:rPr>
          <w:rFonts w:ascii="Times New Roman" w:hAnsi="Times New Roman" w:cs="Times New Roman"/>
          <w:sz w:val="24"/>
          <w:szCs w:val="24"/>
        </w:rPr>
        <w:t>I am</w:t>
      </w:r>
      <w:r>
        <w:rPr>
          <w:rFonts w:ascii="Times New Roman" w:hAnsi="Times New Roman" w:cs="Times New Roman"/>
          <w:sz w:val="24"/>
          <w:szCs w:val="24"/>
        </w:rPr>
        <w:t xml:space="preserve"> also</w:t>
      </w:r>
      <w:r w:rsidRPr="0009544E">
        <w:rPr>
          <w:rFonts w:ascii="Times New Roman" w:hAnsi="Times New Roman" w:cs="Times New Roman"/>
          <w:sz w:val="24"/>
          <w:szCs w:val="24"/>
        </w:rPr>
        <w:t xml:space="preserve"> opposed to the idea of “vegetation treatments” within existing old growth stands. </w:t>
      </w:r>
      <w:r>
        <w:rPr>
          <w:rFonts w:ascii="Times New Roman" w:hAnsi="Times New Roman" w:cs="Times New Roman"/>
          <w:sz w:val="24"/>
          <w:szCs w:val="24"/>
        </w:rPr>
        <w:t>A</w:t>
      </w:r>
      <w:r w:rsidR="00AA3D7E">
        <w:rPr>
          <w:rFonts w:ascii="Times New Roman" w:hAnsi="Times New Roman" w:cs="Times New Roman"/>
          <w:sz w:val="24"/>
          <w:szCs w:val="24"/>
        </w:rPr>
        <w:t>s explained in the</w:t>
      </w:r>
      <w:r>
        <w:rPr>
          <w:rFonts w:ascii="Times New Roman" w:hAnsi="Times New Roman" w:cs="Times New Roman"/>
          <w:sz w:val="24"/>
          <w:szCs w:val="24"/>
        </w:rPr>
        <w:t xml:space="preserve"> Green et al. 1992 publication “old growth</w:t>
      </w:r>
      <w:r w:rsidR="00AA3D7E">
        <w:rPr>
          <w:rFonts w:ascii="Times New Roman" w:hAnsi="Times New Roman" w:cs="Times New Roman"/>
          <w:sz w:val="24"/>
          <w:szCs w:val="24"/>
        </w:rPr>
        <w:t xml:space="preserve"> is </w:t>
      </w:r>
      <w:r w:rsidR="00777E1D">
        <w:rPr>
          <w:rFonts w:ascii="Times New Roman" w:hAnsi="Times New Roman" w:cs="Times New Roman"/>
          <w:sz w:val="24"/>
          <w:szCs w:val="24"/>
        </w:rPr>
        <w:t xml:space="preserve">the late stage of stand development” and I believe observations of perceived problems requiring human intervention by the Nez Perce – Clearwater National Forest are overstated.  </w:t>
      </w:r>
    </w:p>
    <w:p w14:paraId="1A47C567" w14:textId="77777777" w:rsidR="00426A11" w:rsidRDefault="00426A11" w:rsidP="002F530D">
      <w:pPr>
        <w:spacing w:after="0"/>
        <w:rPr>
          <w:rFonts w:ascii="Times New Roman" w:hAnsi="Times New Roman" w:cs="Times New Roman"/>
          <w:sz w:val="24"/>
          <w:szCs w:val="24"/>
        </w:rPr>
      </w:pPr>
    </w:p>
    <w:p w14:paraId="03D50731" w14:textId="0E7C5DDF" w:rsidR="007B5069" w:rsidRDefault="00777E1D" w:rsidP="002F530D">
      <w:pPr>
        <w:spacing w:after="0"/>
        <w:rPr>
          <w:rFonts w:ascii="Times New Roman" w:hAnsi="Times New Roman"/>
          <w:sz w:val="24"/>
          <w:szCs w:val="24"/>
        </w:rPr>
      </w:pPr>
      <w:r>
        <w:rPr>
          <w:rFonts w:ascii="Times New Roman" w:hAnsi="Times New Roman" w:cs="Times New Roman"/>
          <w:sz w:val="24"/>
          <w:szCs w:val="24"/>
        </w:rPr>
        <w:t>Green et al. (1992) describe th</w:t>
      </w:r>
      <w:r w:rsidR="00A1272A">
        <w:rPr>
          <w:rFonts w:ascii="Times New Roman" w:hAnsi="Times New Roman" w:cs="Times New Roman"/>
          <w:sz w:val="24"/>
          <w:szCs w:val="24"/>
        </w:rPr>
        <w:t>ree</w:t>
      </w:r>
      <w:r>
        <w:rPr>
          <w:rFonts w:ascii="Times New Roman" w:hAnsi="Times New Roman" w:cs="Times New Roman"/>
          <w:sz w:val="24"/>
          <w:szCs w:val="24"/>
        </w:rPr>
        <w:t xml:space="preserve"> broad old growth stand structures that explain most o</w:t>
      </w:r>
      <w:r w:rsidR="00A1272A">
        <w:rPr>
          <w:rFonts w:ascii="Times New Roman" w:hAnsi="Times New Roman" w:cs="Times New Roman"/>
          <w:sz w:val="24"/>
          <w:szCs w:val="24"/>
        </w:rPr>
        <w:t xml:space="preserve">f the unfounded concerns of the Nez Perce – Clearwater National Forests.  First, they describe </w:t>
      </w:r>
      <w:r w:rsidR="004D4D02">
        <w:rPr>
          <w:rFonts w:ascii="Times New Roman" w:hAnsi="Times New Roman" w:cs="Times New Roman"/>
          <w:sz w:val="24"/>
          <w:szCs w:val="24"/>
        </w:rPr>
        <w:t>l</w:t>
      </w:r>
      <w:r w:rsidR="00A1272A">
        <w:rPr>
          <w:rFonts w:ascii="Times New Roman" w:hAnsi="Times New Roman" w:cs="Times New Roman"/>
          <w:sz w:val="24"/>
          <w:szCs w:val="24"/>
        </w:rPr>
        <w:t xml:space="preserve">ate </w:t>
      </w:r>
      <w:r w:rsidR="004D4D02">
        <w:rPr>
          <w:rFonts w:ascii="Times New Roman" w:hAnsi="Times New Roman" w:cs="Times New Roman"/>
          <w:sz w:val="24"/>
          <w:szCs w:val="24"/>
        </w:rPr>
        <w:t>s</w:t>
      </w:r>
      <w:r w:rsidR="00A1272A">
        <w:rPr>
          <w:rFonts w:ascii="Times New Roman" w:hAnsi="Times New Roman" w:cs="Times New Roman"/>
          <w:sz w:val="24"/>
          <w:szCs w:val="24"/>
        </w:rPr>
        <w:t xml:space="preserve">eral, </w:t>
      </w:r>
      <w:r w:rsidR="004D4D02">
        <w:rPr>
          <w:rFonts w:ascii="Times New Roman" w:hAnsi="Times New Roman" w:cs="Times New Roman"/>
          <w:sz w:val="24"/>
          <w:szCs w:val="24"/>
        </w:rPr>
        <w:t>s</w:t>
      </w:r>
      <w:r w:rsidR="00A1272A">
        <w:rPr>
          <w:rFonts w:ascii="Times New Roman" w:hAnsi="Times New Roman" w:cs="Times New Roman"/>
          <w:sz w:val="24"/>
          <w:szCs w:val="24"/>
        </w:rPr>
        <w:t xml:space="preserve">ingle </w:t>
      </w:r>
      <w:r w:rsidR="004D4D02">
        <w:rPr>
          <w:rFonts w:ascii="Times New Roman" w:hAnsi="Times New Roman" w:cs="Times New Roman"/>
          <w:sz w:val="24"/>
          <w:szCs w:val="24"/>
        </w:rPr>
        <w:t>s</w:t>
      </w:r>
      <w:r w:rsidR="00A1272A">
        <w:rPr>
          <w:rFonts w:ascii="Times New Roman" w:hAnsi="Times New Roman" w:cs="Times New Roman"/>
          <w:sz w:val="24"/>
          <w:szCs w:val="24"/>
        </w:rPr>
        <w:t xml:space="preserve">tory stands that they say have developed </w:t>
      </w:r>
      <w:r w:rsidR="005F7F0E">
        <w:rPr>
          <w:rFonts w:ascii="Times New Roman" w:hAnsi="Times New Roman" w:cs="Times New Roman"/>
          <w:sz w:val="24"/>
          <w:szCs w:val="24"/>
        </w:rPr>
        <w:t xml:space="preserve">from </w:t>
      </w:r>
      <w:r w:rsidR="00A1272A">
        <w:rPr>
          <w:rFonts w:ascii="Times New Roman" w:hAnsi="Times New Roman" w:cs="Times New Roman"/>
          <w:sz w:val="24"/>
          <w:szCs w:val="24"/>
        </w:rPr>
        <w:t xml:space="preserve">tree species “that first captured the site after a stand replacing </w:t>
      </w:r>
      <w:r w:rsidR="005F7F0E">
        <w:rPr>
          <w:rFonts w:ascii="Times New Roman" w:hAnsi="Times New Roman" w:cs="Times New Roman"/>
          <w:sz w:val="24"/>
          <w:szCs w:val="24"/>
        </w:rPr>
        <w:t>disturbance</w:t>
      </w:r>
      <w:r w:rsidR="00A1272A">
        <w:rPr>
          <w:rFonts w:ascii="Times New Roman" w:hAnsi="Times New Roman" w:cs="Times New Roman"/>
          <w:sz w:val="24"/>
          <w:szCs w:val="24"/>
        </w:rPr>
        <w:t xml:space="preserve">”.  </w:t>
      </w:r>
      <w:r w:rsidR="000C50FA">
        <w:rPr>
          <w:rFonts w:ascii="Times New Roman" w:hAnsi="Times New Roman" w:cs="Times New Roman"/>
          <w:sz w:val="24"/>
          <w:szCs w:val="24"/>
        </w:rPr>
        <w:t xml:space="preserve">Such stands have a single layer of large over-mature trees and relatively little understory growth.  They </w:t>
      </w:r>
      <w:r w:rsidR="005F7F0E">
        <w:rPr>
          <w:rFonts w:ascii="Times New Roman" w:hAnsi="Times New Roman" w:cs="Times New Roman"/>
          <w:sz w:val="24"/>
          <w:szCs w:val="24"/>
        </w:rPr>
        <w:t>state “This stage may have moderate amounts of tree decay, but little mortality, and few snags or pieces of down woody material”.</w:t>
      </w:r>
      <w:r w:rsidR="005F7F0E">
        <w:rPr>
          <w:rFonts w:ascii="Times New Roman" w:hAnsi="Times New Roman"/>
          <w:sz w:val="24"/>
          <w:szCs w:val="24"/>
        </w:rPr>
        <w:t xml:space="preserve"> </w:t>
      </w:r>
    </w:p>
    <w:p w14:paraId="18BCF85F" w14:textId="6FCE0DF4" w:rsidR="005F7F0E" w:rsidRDefault="005F7F0E" w:rsidP="002F530D">
      <w:pPr>
        <w:spacing w:after="0"/>
        <w:rPr>
          <w:rFonts w:ascii="Times New Roman" w:hAnsi="Times New Roman"/>
          <w:sz w:val="24"/>
          <w:szCs w:val="24"/>
        </w:rPr>
      </w:pPr>
    </w:p>
    <w:p w14:paraId="4EFA4186" w14:textId="3233F4B6" w:rsidR="005F7F0E" w:rsidRDefault="005F7F0E" w:rsidP="002F530D">
      <w:pPr>
        <w:spacing w:after="0"/>
        <w:rPr>
          <w:rFonts w:ascii="Times New Roman" w:hAnsi="Times New Roman"/>
          <w:sz w:val="24"/>
          <w:szCs w:val="24"/>
        </w:rPr>
      </w:pPr>
      <w:r>
        <w:rPr>
          <w:rFonts w:ascii="Times New Roman" w:hAnsi="Times New Roman"/>
          <w:sz w:val="24"/>
          <w:szCs w:val="24"/>
        </w:rPr>
        <w:t xml:space="preserve">Stage 2 is </w:t>
      </w:r>
      <w:r w:rsidR="004D4D02">
        <w:rPr>
          <w:rFonts w:ascii="Times New Roman" w:hAnsi="Times New Roman"/>
          <w:sz w:val="24"/>
          <w:szCs w:val="24"/>
        </w:rPr>
        <w:t>l</w:t>
      </w:r>
      <w:r>
        <w:rPr>
          <w:rFonts w:ascii="Times New Roman" w:hAnsi="Times New Roman"/>
          <w:sz w:val="24"/>
          <w:szCs w:val="24"/>
        </w:rPr>
        <w:t xml:space="preserve">ate </w:t>
      </w:r>
      <w:r w:rsidR="004D4D02">
        <w:rPr>
          <w:rFonts w:ascii="Times New Roman" w:hAnsi="Times New Roman"/>
          <w:sz w:val="24"/>
          <w:szCs w:val="24"/>
        </w:rPr>
        <w:t>s</w:t>
      </w:r>
      <w:r>
        <w:rPr>
          <w:rFonts w:ascii="Times New Roman" w:hAnsi="Times New Roman"/>
          <w:sz w:val="24"/>
          <w:szCs w:val="24"/>
        </w:rPr>
        <w:t xml:space="preserve">eral, </w:t>
      </w:r>
      <w:r w:rsidR="004D4D02">
        <w:rPr>
          <w:rFonts w:ascii="Times New Roman" w:hAnsi="Times New Roman"/>
          <w:sz w:val="24"/>
          <w:szCs w:val="24"/>
        </w:rPr>
        <w:t>m</w:t>
      </w:r>
      <w:r>
        <w:rPr>
          <w:rFonts w:ascii="Times New Roman" w:hAnsi="Times New Roman"/>
          <w:sz w:val="24"/>
          <w:szCs w:val="24"/>
        </w:rPr>
        <w:t>ulti-</w:t>
      </w:r>
      <w:r w:rsidR="004D4D02">
        <w:rPr>
          <w:rFonts w:ascii="Times New Roman" w:hAnsi="Times New Roman"/>
          <w:sz w:val="24"/>
          <w:szCs w:val="24"/>
        </w:rPr>
        <w:t>s</w:t>
      </w:r>
      <w:r>
        <w:rPr>
          <w:rFonts w:ascii="Times New Roman" w:hAnsi="Times New Roman"/>
          <w:sz w:val="24"/>
          <w:szCs w:val="24"/>
        </w:rPr>
        <w:t>tory - In this stage “the initial seral trees and canopy layer have lost control of the site.  Disturbance or natural mortality of age has produced holes in the upper canopy</w:t>
      </w:r>
      <w:r w:rsidR="00816C31">
        <w:rPr>
          <w:rFonts w:ascii="Times New Roman" w:hAnsi="Times New Roman"/>
          <w:sz w:val="24"/>
          <w:szCs w:val="24"/>
        </w:rPr>
        <w:t xml:space="preserve">; shade tolerant understory vegetation and trees are increasing in crown volume.”  I believe these are the old growth stands that the Nez Perce-Clearwater is </w:t>
      </w:r>
      <w:r w:rsidR="00426A11">
        <w:rPr>
          <w:rFonts w:ascii="Times New Roman" w:hAnsi="Times New Roman"/>
          <w:sz w:val="24"/>
          <w:szCs w:val="24"/>
        </w:rPr>
        <w:t xml:space="preserve">targeting with the idea of human intervention.  These stands need time to develop into </w:t>
      </w:r>
      <w:r w:rsidR="004D4D02">
        <w:rPr>
          <w:rFonts w:ascii="Times New Roman" w:hAnsi="Times New Roman"/>
          <w:sz w:val="24"/>
          <w:szCs w:val="24"/>
        </w:rPr>
        <w:t>n</w:t>
      </w:r>
      <w:r w:rsidR="00426A11">
        <w:rPr>
          <w:rFonts w:ascii="Times New Roman" w:hAnsi="Times New Roman"/>
          <w:sz w:val="24"/>
          <w:szCs w:val="24"/>
        </w:rPr>
        <w:t xml:space="preserve">ear </w:t>
      </w:r>
      <w:r w:rsidR="004D4D02">
        <w:rPr>
          <w:rFonts w:ascii="Times New Roman" w:hAnsi="Times New Roman"/>
          <w:sz w:val="24"/>
          <w:szCs w:val="24"/>
        </w:rPr>
        <w:t>c</w:t>
      </w:r>
      <w:r w:rsidR="00426A11">
        <w:rPr>
          <w:rFonts w:ascii="Times New Roman" w:hAnsi="Times New Roman"/>
          <w:sz w:val="24"/>
          <w:szCs w:val="24"/>
        </w:rPr>
        <w:t>limax stands that Green et al. (1992) also describe.  Near climax stands</w:t>
      </w:r>
      <w:r w:rsidR="002D18DA">
        <w:rPr>
          <w:rFonts w:ascii="Times New Roman" w:hAnsi="Times New Roman"/>
          <w:sz w:val="24"/>
          <w:szCs w:val="24"/>
        </w:rPr>
        <w:t xml:space="preserve"> (Stage 3)</w:t>
      </w:r>
      <w:r w:rsidR="00426A11">
        <w:rPr>
          <w:rFonts w:ascii="Times New Roman" w:hAnsi="Times New Roman"/>
          <w:sz w:val="24"/>
          <w:szCs w:val="24"/>
        </w:rPr>
        <w:t xml:space="preserve"> may be multi-storied if shade tolerant species</w:t>
      </w:r>
      <w:r w:rsidR="00385EA2">
        <w:rPr>
          <w:rFonts w:ascii="Times New Roman" w:hAnsi="Times New Roman"/>
          <w:sz w:val="24"/>
          <w:szCs w:val="24"/>
        </w:rPr>
        <w:t xml:space="preserve"> are short lived like subalpine fir or moderately long lived like grand fir and these stands generally have significant numbers of snags and downed woody debris.  Long-lived tolerant species like cedar may have only one canopy layer and few snags and little downed wood.</w:t>
      </w:r>
    </w:p>
    <w:p w14:paraId="6C6EF376" w14:textId="777EF59E" w:rsidR="007B5069" w:rsidRDefault="007B5069" w:rsidP="002F530D">
      <w:pPr>
        <w:spacing w:after="0"/>
        <w:rPr>
          <w:rFonts w:ascii="Times New Roman" w:hAnsi="Times New Roman"/>
          <w:sz w:val="24"/>
          <w:szCs w:val="24"/>
        </w:rPr>
      </w:pPr>
    </w:p>
    <w:p w14:paraId="5CA1A30F" w14:textId="773B10D7" w:rsidR="007B5069" w:rsidRDefault="000979C5" w:rsidP="002F530D">
      <w:pPr>
        <w:spacing w:after="0"/>
        <w:rPr>
          <w:rFonts w:ascii="Times New Roman" w:hAnsi="Times New Roman" w:cs="Times New Roman"/>
          <w:sz w:val="24"/>
          <w:szCs w:val="24"/>
        </w:rPr>
      </w:pPr>
      <w:r w:rsidRPr="00321BA4">
        <w:rPr>
          <w:rFonts w:ascii="Times New Roman" w:hAnsi="Times New Roman" w:cs="Times New Roman"/>
          <w:b/>
          <w:bCs/>
          <w:sz w:val="24"/>
          <w:szCs w:val="24"/>
        </w:rPr>
        <w:t>MA3-GDL-FOR-06</w:t>
      </w:r>
      <w:r w:rsidR="00CB03A9">
        <w:rPr>
          <w:rFonts w:ascii="Times New Roman" w:hAnsi="Times New Roman" w:cs="Times New Roman"/>
          <w:b/>
          <w:bCs/>
          <w:sz w:val="24"/>
          <w:szCs w:val="24"/>
        </w:rPr>
        <w:t>.</w:t>
      </w:r>
      <w:r w:rsidR="00321BA4">
        <w:rPr>
          <w:rFonts w:ascii="Times New Roman" w:hAnsi="Times New Roman" w:cs="Times New Roman"/>
          <w:b/>
          <w:bCs/>
          <w:sz w:val="24"/>
          <w:szCs w:val="24"/>
        </w:rPr>
        <w:t xml:space="preserve"> – </w:t>
      </w:r>
      <w:r w:rsidR="00321BA4" w:rsidRPr="00A827BC">
        <w:rPr>
          <w:rFonts w:ascii="Times New Roman" w:hAnsi="Times New Roman" w:cs="Times New Roman"/>
          <w:sz w:val="24"/>
          <w:szCs w:val="24"/>
        </w:rPr>
        <w:t>This guideline deals with retaining of live trees in harvest units</w:t>
      </w:r>
      <w:r w:rsidR="00E630E9">
        <w:rPr>
          <w:rFonts w:ascii="Times New Roman" w:hAnsi="Times New Roman" w:cs="Times New Roman"/>
          <w:sz w:val="24"/>
          <w:szCs w:val="24"/>
        </w:rPr>
        <w:t xml:space="preserve"> in Management Area Three</w:t>
      </w:r>
      <w:r w:rsidR="003433FF">
        <w:rPr>
          <w:rFonts w:ascii="Times New Roman" w:hAnsi="Times New Roman" w:cs="Times New Roman"/>
          <w:sz w:val="24"/>
          <w:szCs w:val="24"/>
        </w:rPr>
        <w:t xml:space="preserve"> and other stands where timber will be harvested</w:t>
      </w:r>
      <w:r w:rsidR="00321BA4" w:rsidRPr="00A827BC">
        <w:rPr>
          <w:rFonts w:ascii="Times New Roman" w:hAnsi="Times New Roman" w:cs="Times New Roman"/>
          <w:sz w:val="24"/>
          <w:szCs w:val="24"/>
        </w:rPr>
        <w:t xml:space="preserve">. It is supposed to </w:t>
      </w:r>
      <w:r w:rsidR="00A827BC" w:rsidRPr="00A827BC">
        <w:rPr>
          <w:rFonts w:ascii="Times New Roman" w:hAnsi="Times New Roman" w:cs="Times New Roman"/>
          <w:sz w:val="24"/>
          <w:szCs w:val="24"/>
        </w:rPr>
        <w:t>be a mitigation measure for the loss of snags in harvest units, since most existing snags are expected to be felled during harvest operations due to safely concerns.  The guideline differs by Alternative, w</w:t>
      </w:r>
      <w:r w:rsidR="00A827BC">
        <w:rPr>
          <w:rFonts w:ascii="Times New Roman" w:hAnsi="Times New Roman" w:cs="Times New Roman"/>
          <w:sz w:val="24"/>
          <w:szCs w:val="24"/>
        </w:rPr>
        <w:t>ith Alternative W, X and Y requiring a minimum of three live trees per acre over 15-inches DBH and Alternative Z requiring a minimum of seven trees per acre with preference towards larger trees.  There is no</w:t>
      </w:r>
      <w:r w:rsidR="003151DE">
        <w:rPr>
          <w:rFonts w:ascii="Times New Roman" w:hAnsi="Times New Roman" w:cs="Times New Roman"/>
          <w:sz w:val="24"/>
          <w:szCs w:val="24"/>
        </w:rPr>
        <w:t xml:space="preserve"> minimum</w:t>
      </w:r>
      <w:r w:rsidR="00A827BC">
        <w:rPr>
          <w:rFonts w:ascii="Times New Roman" w:hAnsi="Times New Roman" w:cs="Times New Roman"/>
          <w:sz w:val="24"/>
          <w:szCs w:val="24"/>
        </w:rPr>
        <w:t xml:space="preserve"> tree size requirement in Alternative </w:t>
      </w:r>
      <w:r w:rsidR="0058261C">
        <w:rPr>
          <w:rFonts w:ascii="Times New Roman" w:hAnsi="Times New Roman" w:cs="Times New Roman"/>
          <w:sz w:val="24"/>
          <w:szCs w:val="24"/>
        </w:rPr>
        <w:t>Z.   Leave trees can be scattered across the harvest unit and do not have to be present on every acre.</w:t>
      </w:r>
    </w:p>
    <w:p w14:paraId="2D14AEED" w14:textId="0D878CBF" w:rsidR="0058261C" w:rsidRDefault="0058261C" w:rsidP="002F530D">
      <w:pPr>
        <w:spacing w:after="0"/>
        <w:rPr>
          <w:rFonts w:ascii="Times New Roman" w:hAnsi="Times New Roman" w:cs="Times New Roman"/>
          <w:sz w:val="24"/>
          <w:szCs w:val="24"/>
        </w:rPr>
      </w:pPr>
    </w:p>
    <w:p w14:paraId="007BD6FB" w14:textId="45E0E43B" w:rsidR="003062C3" w:rsidRDefault="0058261C" w:rsidP="003062C3">
      <w:pPr>
        <w:spacing w:after="0"/>
        <w:rPr>
          <w:rFonts w:ascii="Times New Roman" w:hAnsi="Times New Roman" w:cs="Times New Roman"/>
          <w:sz w:val="24"/>
          <w:szCs w:val="24"/>
        </w:rPr>
      </w:pPr>
      <w:r>
        <w:rPr>
          <w:rFonts w:ascii="Times New Roman" w:hAnsi="Times New Roman" w:cs="Times New Roman"/>
          <w:sz w:val="24"/>
          <w:szCs w:val="24"/>
        </w:rPr>
        <w:t xml:space="preserve">Under this guideline it is going to be very difficult to meet the </w:t>
      </w:r>
      <w:r w:rsidR="003062C3">
        <w:rPr>
          <w:rFonts w:ascii="Times New Roman" w:hAnsi="Times New Roman" w:cs="Times New Roman"/>
          <w:sz w:val="24"/>
          <w:szCs w:val="24"/>
        </w:rPr>
        <w:t xml:space="preserve">desired condition </w:t>
      </w:r>
      <w:r>
        <w:rPr>
          <w:rFonts w:ascii="Times New Roman" w:hAnsi="Times New Roman" w:cs="Times New Roman"/>
          <w:sz w:val="24"/>
          <w:szCs w:val="24"/>
        </w:rPr>
        <w:t xml:space="preserve">of retaining large numbers of snags and legacy trees </w:t>
      </w:r>
      <w:r w:rsidR="003062C3">
        <w:rPr>
          <w:rFonts w:ascii="Times New Roman" w:hAnsi="Times New Roman" w:cs="Times New Roman"/>
          <w:sz w:val="24"/>
          <w:szCs w:val="24"/>
        </w:rPr>
        <w:t>within future stands.</w:t>
      </w:r>
      <w:r w:rsidR="002736E4">
        <w:rPr>
          <w:rFonts w:ascii="Times New Roman" w:hAnsi="Times New Roman" w:cs="Times New Roman"/>
          <w:sz w:val="24"/>
          <w:szCs w:val="24"/>
        </w:rPr>
        <w:t xml:space="preserve">  </w:t>
      </w:r>
      <w:r w:rsidR="003062C3">
        <w:rPr>
          <w:rFonts w:ascii="Times New Roman" w:hAnsi="Times New Roman" w:cs="Times New Roman"/>
          <w:sz w:val="24"/>
          <w:szCs w:val="24"/>
        </w:rPr>
        <w:t xml:space="preserve">Several statements of desired </w:t>
      </w:r>
      <w:r w:rsidR="003062C3" w:rsidRPr="00316D31">
        <w:rPr>
          <w:rFonts w:ascii="Times New Roman" w:hAnsi="Times New Roman" w:cs="Times New Roman"/>
          <w:sz w:val="24"/>
          <w:szCs w:val="24"/>
        </w:rPr>
        <w:lastRenderedPageBreak/>
        <w:t>condition (FW-DC-FOR-04, FW-DC-FOR-05, FW-DC-FOR-07, FW-DC-FOR-08, FW-DC-FOR-11, MA3-DC-FOR-07, etc.)</w:t>
      </w:r>
      <w:r w:rsidR="003062C3">
        <w:rPr>
          <w:rFonts w:ascii="Times New Roman" w:hAnsi="Times New Roman" w:cs="Times New Roman"/>
          <w:b/>
          <w:bCs/>
          <w:sz w:val="24"/>
          <w:szCs w:val="24"/>
        </w:rPr>
        <w:t xml:space="preserve"> </w:t>
      </w:r>
      <w:r w:rsidR="003062C3" w:rsidRPr="003062C3">
        <w:rPr>
          <w:rFonts w:ascii="Times New Roman" w:hAnsi="Times New Roman" w:cs="Times New Roman"/>
          <w:sz w:val="24"/>
          <w:szCs w:val="24"/>
        </w:rPr>
        <w:t xml:space="preserve">call for </w:t>
      </w:r>
      <w:r w:rsidR="003062C3">
        <w:rPr>
          <w:rFonts w:ascii="Times New Roman" w:hAnsi="Times New Roman" w:cs="Times New Roman"/>
          <w:sz w:val="24"/>
          <w:szCs w:val="24"/>
        </w:rPr>
        <w:t xml:space="preserve">the maintenance of large numbers of legacy trees and snags </w:t>
      </w:r>
      <w:r w:rsidR="00D909A4">
        <w:rPr>
          <w:rFonts w:ascii="Times New Roman" w:hAnsi="Times New Roman" w:cs="Times New Roman"/>
          <w:sz w:val="24"/>
          <w:szCs w:val="24"/>
        </w:rPr>
        <w:t>on the landscape</w:t>
      </w:r>
      <w:r w:rsidR="00AB3146">
        <w:rPr>
          <w:rFonts w:ascii="Times New Roman" w:hAnsi="Times New Roman" w:cs="Times New Roman"/>
          <w:sz w:val="24"/>
          <w:szCs w:val="24"/>
        </w:rPr>
        <w:t>, but offer no requirements in regard to the desired size and</w:t>
      </w:r>
      <w:r w:rsidR="00620028">
        <w:rPr>
          <w:rFonts w:ascii="Times New Roman" w:hAnsi="Times New Roman" w:cs="Times New Roman"/>
          <w:sz w:val="24"/>
          <w:szCs w:val="24"/>
        </w:rPr>
        <w:t xml:space="preserve"> minimum</w:t>
      </w:r>
      <w:r w:rsidR="00AB3146">
        <w:rPr>
          <w:rFonts w:ascii="Times New Roman" w:hAnsi="Times New Roman" w:cs="Times New Roman"/>
          <w:sz w:val="24"/>
          <w:szCs w:val="24"/>
        </w:rPr>
        <w:t xml:space="preserve"> numbers of either snags or legacy trees.</w:t>
      </w:r>
      <w:r w:rsidR="002736E4">
        <w:rPr>
          <w:rFonts w:ascii="Times New Roman" w:hAnsi="Times New Roman" w:cs="Times New Roman"/>
          <w:sz w:val="24"/>
          <w:szCs w:val="24"/>
        </w:rPr>
        <w:t xml:space="preserve">  Snags and legacy trees are important for a wide variety of cavity nesting species and other animals like the fisher and pine marten who use forest structure for denning, cover and seeking their prey which are also attracted to </w:t>
      </w:r>
      <w:r w:rsidR="00F730A4">
        <w:rPr>
          <w:rFonts w:ascii="Times New Roman" w:hAnsi="Times New Roman" w:cs="Times New Roman"/>
          <w:sz w:val="24"/>
          <w:szCs w:val="24"/>
        </w:rPr>
        <w:t>snags and downed woody material.</w:t>
      </w:r>
    </w:p>
    <w:p w14:paraId="4646189D" w14:textId="77777777" w:rsidR="00D909A4" w:rsidRDefault="00D909A4" w:rsidP="002F530D">
      <w:pPr>
        <w:spacing w:after="0"/>
        <w:rPr>
          <w:rFonts w:ascii="Times New Roman" w:hAnsi="Times New Roman" w:cs="Times New Roman"/>
          <w:sz w:val="24"/>
          <w:szCs w:val="24"/>
        </w:rPr>
      </w:pPr>
    </w:p>
    <w:p w14:paraId="09326331" w14:textId="4F3375D0" w:rsidR="00E630E9" w:rsidRDefault="0058261C" w:rsidP="002F530D">
      <w:pPr>
        <w:spacing w:after="0"/>
        <w:rPr>
          <w:rFonts w:ascii="Times New Roman" w:hAnsi="Times New Roman" w:cs="Times New Roman"/>
          <w:sz w:val="24"/>
          <w:szCs w:val="24"/>
        </w:rPr>
      </w:pPr>
      <w:r w:rsidRPr="003062C3">
        <w:rPr>
          <w:rFonts w:ascii="Times New Roman" w:hAnsi="Times New Roman" w:cs="Times New Roman"/>
          <w:sz w:val="24"/>
          <w:szCs w:val="24"/>
        </w:rPr>
        <w:t>Three</w:t>
      </w:r>
      <w:r w:rsidR="00D909A4">
        <w:rPr>
          <w:rFonts w:ascii="Times New Roman" w:hAnsi="Times New Roman" w:cs="Times New Roman"/>
          <w:sz w:val="24"/>
          <w:szCs w:val="24"/>
        </w:rPr>
        <w:t xml:space="preserve"> </w:t>
      </w:r>
      <w:r w:rsidR="00B96E59" w:rsidRPr="003062C3">
        <w:rPr>
          <w:rFonts w:ascii="Times New Roman" w:hAnsi="Times New Roman" w:cs="Times New Roman"/>
          <w:sz w:val="24"/>
          <w:szCs w:val="24"/>
        </w:rPr>
        <w:t xml:space="preserve">live </w:t>
      </w:r>
      <w:r w:rsidRPr="003062C3">
        <w:rPr>
          <w:rFonts w:ascii="Times New Roman" w:hAnsi="Times New Roman" w:cs="Times New Roman"/>
          <w:sz w:val="24"/>
          <w:szCs w:val="24"/>
        </w:rPr>
        <w:t xml:space="preserve">trees per acre </w:t>
      </w:r>
      <w:r w:rsidR="00D909A4">
        <w:rPr>
          <w:rFonts w:ascii="Times New Roman" w:hAnsi="Times New Roman" w:cs="Times New Roman"/>
          <w:sz w:val="24"/>
          <w:szCs w:val="24"/>
        </w:rPr>
        <w:t xml:space="preserve">or even seven as proposed in Alternative Z </w:t>
      </w:r>
      <w:r w:rsidRPr="003062C3">
        <w:rPr>
          <w:rFonts w:ascii="Times New Roman" w:hAnsi="Times New Roman" w:cs="Times New Roman"/>
          <w:sz w:val="24"/>
          <w:szCs w:val="24"/>
        </w:rPr>
        <w:t>cann</w:t>
      </w:r>
      <w:r w:rsidR="00B96E59" w:rsidRPr="003062C3">
        <w:rPr>
          <w:rFonts w:ascii="Times New Roman" w:hAnsi="Times New Roman" w:cs="Times New Roman"/>
          <w:sz w:val="24"/>
          <w:szCs w:val="24"/>
        </w:rPr>
        <w:t xml:space="preserve">ot be expected to make much of a contribution to the numbers of snags and legacy trees </w:t>
      </w:r>
      <w:r w:rsidR="00E630E9">
        <w:rPr>
          <w:rFonts w:ascii="Times New Roman" w:hAnsi="Times New Roman" w:cs="Times New Roman"/>
          <w:sz w:val="24"/>
          <w:szCs w:val="24"/>
        </w:rPr>
        <w:t>as compared to historical conditions</w:t>
      </w:r>
      <w:r w:rsidR="003433FF">
        <w:rPr>
          <w:rFonts w:ascii="Times New Roman" w:hAnsi="Times New Roman" w:cs="Times New Roman"/>
          <w:sz w:val="24"/>
          <w:szCs w:val="24"/>
        </w:rPr>
        <w:t xml:space="preserve"> (Table </w:t>
      </w:r>
      <w:r w:rsidR="00407522">
        <w:rPr>
          <w:rFonts w:ascii="Times New Roman" w:hAnsi="Times New Roman" w:cs="Times New Roman"/>
          <w:sz w:val="24"/>
          <w:szCs w:val="24"/>
        </w:rPr>
        <w:t>2</w:t>
      </w:r>
      <w:r w:rsidR="003433FF">
        <w:rPr>
          <w:rFonts w:ascii="Times New Roman" w:hAnsi="Times New Roman" w:cs="Times New Roman"/>
          <w:sz w:val="24"/>
          <w:szCs w:val="24"/>
        </w:rPr>
        <w:t>)</w:t>
      </w:r>
      <w:r w:rsidR="00AB3146">
        <w:rPr>
          <w:rFonts w:ascii="Times New Roman" w:hAnsi="Times New Roman" w:cs="Times New Roman"/>
          <w:sz w:val="24"/>
          <w:szCs w:val="24"/>
        </w:rPr>
        <w:t>.</w:t>
      </w:r>
      <w:r w:rsidR="00450D52">
        <w:rPr>
          <w:rFonts w:ascii="Times New Roman" w:hAnsi="Times New Roman" w:cs="Times New Roman"/>
          <w:sz w:val="24"/>
          <w:szCs w:val="24"/>
        </w:rPr>
        <w:t xml:space="preserve">  Unless measures are taken to protect</w:t>
      </w:r>
      <w:r w:rsidR="00316D31">
        <w:rPr>
          <w:rFonts w:ascii="Times New Roman" w:hAnsi="Times New Roman" w:cs="Times New Roman"/>
          <w:sz w:val="24"/>
          <w:szCs w:val="24"/>
        </w:rPr>
        <w:t xml:space="preserve"> leave trees</w:t>
      </w:r>
      <w:r w:rsidR="00450D52">
        <w:rPr>
          <w:rFonts w:ascii="Times New Roman" w:hAnsi="Times New Roman" w:cs="Times New Roman"/>
          <w:sz w:val="24"/>
          <w:szCs w:val="24"/>
        </w:rPr>
        <w:t>, it is likely that many of the</w:t>
      </w:r>
      <w:r w:rsidR="003433FF">
        <w:rPr>
          <w:rFonts w:ascii="Times New Roman" w:hAnsi="Times New Roman" w:cs="Times New Roman"/>
          <w:sz w:val="24"/>
          <w:szCs w:val="24"/>
        </w:rPr>
        <w:t>se</w:t>
      </w:r>
      <w:r w:rsidR="00450D52">
        <w:rPr>
          <w:rFonts w:ascii="Times New Roman" w:hAnsi="Times New Roman" w:cs="Times New Roman"/>
          <w:sz w:val="24"/>
          <w:szCs w:val="24"/>
        </w:rPr>
        <w:t xml:space="preserve"> </w:t>
      </w:r>
      <w:r w:rsidR="00453BCC">
        <w:rPr>
          <w:rFonts w:ascii="Times New Roman" w:hAnsi="Times New Roman" w:cs="Times New Roman"/>
          <w:sz w:val="24"/>
          <w:szCs w:val="24"/>
        </w:rPr>
        <w:t xml:space="preserve">leave </w:t>
      </w:r>
      <w:r w:rsidR="00450D52">
        <w:rPr>
          <w:rFonts w:ascii="Times New Roman" w:hAnsi="Times New Roman" w:cs="Times New Roman"/>
          <w:sz w:val="24"/>
          <w:szCs w:val="24"/>
        </w:rPr>
        <w:t>trees will be killed by prescribed burning</w:t>
      </w:r>
      <w:r w:rsidR="003151DE">
        <w:rPr>
          <w:rFonts w:ascii="Times New Roman" w:hAnsi="Times New Roman" w:cs="Times New Roman"/>
          <w:sz w:val="24"/>
          <w:szCs w:val="24"/>
        </w:rPr>
        <w:t>.  While this is desirable to create</w:t>
      </w:r>
      <w:r w:rsidR="00453BCC">
        <w:rPr>
          <w:rFonts w:ascii="Times New Roman" w:hAnsi="Times New Roman" w:cs="Times New Roman"/>
          <w:sz w:val="24"/>
          <w:szCs w:val="24"/>
        </w:rPr>
        <w:t xml:space="preserve"> </w:t>
      </w:r>
      <w:r w:rsidR="00316D31">
        <w:rPr>
          <w:rFonts w:ascii="Times New Roman" w:hAnsi="Times New Roman" w:cs="Times New Roman"/>
          <w:sz w:val="24"/>
          <w:szCs w:val="24"/>
        </w:rPr>
        <w:t>snags</w:t>
      </w:r>
      <w:r w:rsidR="00F730A4">
        <w:rPr>
          <w:rFonts w:ascii="Times New Roman" w:hAnsi="Times New Roman" w:cs="Times New Roman"/>
          <w:sz w:val="24"/>
          <w:szCs w:val="24"/>
        </w:rPr>
        <w:t xml:space="preserve"> and downed dead logs</w:t>
      </w:r>
      <w:r w:rsidR="00316D31">
        <w:rPr>
          <w:rFonts w:ascii="Times New Roman" w:hAnsi="Times New Roman" w:cs="Times New Roman"/>
          <w:sz w:val="24"/>
          <w:szCs w:val="24"/>
        </w:rPr>
        <w:t xml:space="preserve">, it is expected that </w:t>
      </w:r>
      <w:r w:rsidR="00916DAE">
        <w:rPr>
          <w:rFonts w:ascii="Times New Roman" w:hAnsi="Times New Roman" w:cs="Times New Roman"/>
          <w:sz w:val="24"/>
          <w:szCs w:val="24"/>
        </w:rPr>
        <w:t xml:space="preserve">most </w:t>
      </w:r>
      <w:r w:rsidR="00316D31">
        <w:rPr>
          <w:rFonts w:ascii="Times New Roman" w:hAnsi="Times New Roman" w:cs="Times New Roman"/>
          <w:sz w:val="24"/>
          <w:szCs w:val="24"/>
        </w:rPr>
        <w:t>snags</w:t>
      </w:r>
      <w:r w:rsidR="00916DAE">
        <w:rPr>
          <w:rFonts w:ascii="Times New Roman" w:hAnsi="Times New Roman" w:cs="Times New Roman"/>
          <w:sz w:val="24"/>
          <w:szCs w:val="24"/>
        </w:rPr>
        <w:t xml:space="preserve"> created by burning operations</w:t>
      </w:r>
      <w:r w:rsidR="00316D31">
        <w:rPr>
          <w:rFonts w:ascii="Times New Roman" w:hAnsi="Times New Roman" w:cs="Times New Roman"/>
          <w:sz w:val="24"/>
          <w:szCs w:val="24"/>
        </w:rPr>
        <w:t xml:space="preserve"> will only last </w:t>
      </w:r>
      <w:r w:rsidR="00916DAE">
        <w:rPr>
          <w:rFonts w:ascii="Times New Roman" w:hAnsi="Times New Roman" w:cs="Times New Roman"/>
          <w:sz w:val="24"/>
          <w:szCs w:val="24"/>
        </w:rPr>
        <w:t>10</w:t>
      </w:r>
      <w:r w:rsidR="00316D31">
        <w:rPr>
          <w:rFonts w:ascii="Times New Roman" w:hAnsi="Times New Roman" w:cs="Times New Roman"/>
          <w:sz w:val="24"/>
          <w:szCs w:val="24"/>
        </w:rPr>
        <w:t>-</w:t>
      </w:r>
      <w:r w:rsidR="00916DAE">
        <w:rPr>
          <w:rFonts w:ascii="Times New Roman" w:hAnsi="Times New Roman" w:cs="Times New Roman"/>
          <w:sz w:val="24"/>
          <w:szCs w:val="24"/>
        </w:rPr>
        <w:t>2</w:t>
      </w:r>
      <w:r w:rsidR="00316D31">
        <w:rPr>
          <w:rFonts w:ascii="Times New Roman" w:hAnsi="Times New Roman" w:cs="Times New Roman"/>
          <w:sz w:val="24"/>
          <w:szCs w:val="24"/>
        </w:rPr>
        <w:t xml:space="preserve">0 </w:t>
      </w:r>
      <w:r w:rsidR="00916DAE">
        <w:rPr>
          <w:rFonts w:ascii="Times New Roman" w:hAnsi="Times New Roman" w:cs="Times New Roman"/>
          <w:sz w:val="24"/>
          <w:szCs w:val="24"/>
        </w:rPr>
        <w:t xml:space="preserve">years (Harris 1999).   </w:t>
      </w:r>
      <w:r w:rsidR="009A4085">
        <w:rPr>
          <w:rFonts w:ascii="Times New Roman" w:hAnsi="Times New Roman" w:cs="Times New Roman"/>
          <w:sz w:val="24"/>
          <w:szCs w:val="24"/>
        </w:rPr>
        <w:t>Although, s</w:t>
      </w:r>
      <w:r w:rsidR="00916DAE">
        <w:rPr>
          <w:rFonts w:ascii="Times New Roman" w:hAnsi="Times New Roman" w:cs="Times New Roman"/>
          <w:sz w:val="24"/>
          <w:szCs w:val="24"/>
        </w:rPr>
        <w:t>ome persistent species</w:t>
      </w:r>
      <w:r w:rsidR="009A4085">
        <w:rPr>
          <w:rFonts w:ascii="Times New Roman" w:hAnsi="Times New Roman" w:cs="Times New Roman"/>
          <w:sz w:val="24"/>
          <w:szCs w:val="24"/>
        </w:rPr>
        <w:t xml:space="preserve"> (such as ponderosa pine, western larch and, western redcedar) </w:t>
      </w:r>
      <w:r w:rsidR="00916DAE">
        <w:rPr>
          <w:rFonts w:ascii="Times New Roman" w:hAnsi="Times New Roman" w:cs="Times New Roman"/>
          <w:sz w:val="24"/>
          <w:szCs w:val="24"/>
        </w:rPr>
        <w:t xml:space="preserve">in larger size classes </w:t>
      </w:r>
      <w:r w:rsidR="009A4085">
        <w:rPr>
          <w:rFonts w:ascii="Times New Roman" w:hAnsi="Times New Roman" w:cs="Times New Roman"/>
          <w:sz w:val="24"/>
          <w:szCs w:val="24"/>
        </w:rPr>
        <w:t>(21+ inches) may persist for long</w:t>
      </w:r>
      <w:r w:rsidR="003433FF">
        <w:rPr>
          <w:rFonts w:ascii="Times New Roman" w:hAnsi="Times New Roman" w:cs="Times New Roman"/>
          <w:sz w:val="24"/>
          <w:szCs w:val="24"/>
        </w:rPr>
        <w:t>er</w:t>
      </w:r>
      <w:r w:rsidR="009A4085">
        <w:rPr>
          <w:rFonts w:ascii="Times New Roman" w:hAnsi="Times New Roman" w:cs="Times New Roman"/>
          <w:sz w:val="24"/>
          <w:szCs w:val="24"/>
        </w:rPr>
        <w:t xml:space="preserve"> time periods (Harris 1999).</w:t>
      </w:r>
    </w:p>
    <w:p w14:paraId="36C18BC6" w14:textId="77777777" w:rsidR="00E630E9" w:rsidRDefault="00E630E9" w:rsidP="002F530D">
      <w:pPr>
        <w:spacing w:after="0"/>
        <w:rPr>
          <w:rFonts w:ascii="Times New Roman" w:hAnsi="Times New Roman" w:cs="Times New Roman"/>
          <w:sz w:val="24"/>
          <w:szCs w:val="24"/>
        </w:rPr>
      </w:pPr>
    </w:p>
    <w:p w14:paraId="481E3853" w14:textId="6D1416F4" w:rsidR="00453BCC" w:rsidRDefault="00F730A4" w:rsidP="002F530D">
      <w:pPr>
        <w:spacing w:after="0"/>
        <w:rPr>
          <w:rFonts w:ascii="Times New Roman" w:hAnsi="Times New Roman" w:cs="Times New Roman"/>
          <w:sz w:val="24"/>
          <w:szCs w:val="24"/>
        </w:rPr>
      </w:pPr>
      <w:r>
        <w:rPr>
          <w:rFonts w:ascii="Times New Roman" w:hAnsi="Times New Roman" w:cs="Times New Roman"/>
          <w:sz w:val="24"/>
          <w:szCs w:val="24"/>
        </w:rPr>
        <w:t xml:space="preserve">Trees killed in the initial slash disposal operations </w:t>
      </w:r>
      <w:r w:rsidR="00453BCC">
        <w:rPr>
          <w:rFonts w:ascii="Times New Roman" w:hAnsi="Times New Roman" w:cs="Times New Roman"/>
          <w:sz w:val="24"/>
          <w:szCs w:val="24"/>
        </w:rPr>
        <w:t>will never contribute to the number of legacy trees in harvested areas</w:t>
      </w:r>
      <w:r w:rsidR="003151DE">
        <w:rPr>
          <w:rFonts w:ascii="Times New Roman" w:hAnsi="Times New Roman" w:cs="Times New Roman"/>
          <w:sz w:val="24"/>
          <w:szCs w:val="24"/>
        </w:rPr>
        <w:t xml:space="preserve">.  </w:t>
      </w:r>
      <w:r w:rsidR="00453BCC">
        <w:rPr>
          <w:rFonts w:ascii="Times New Roman" w:hAnsi="Times New Roman" w:cs="Times New Roman"/>
          <w:sz w:val="24"/>
          <w:szCs w:val="24"/>
        </w:rPr>
        <w:t xml:space="preserve">Legacy trees are important as sources of large diameter snags and downed logs, until the new stand becomes old enough to actually start contributing these components on its own.  </w:t>
      </w:r>
      <w:r w:rsidR="00316D31">
        <w:rPr>
          <w:rFonts w:ascii="Times New Roman" w:hAnsi="Times New Roman" w:cs="Times New Roman"/>
          <w:sz w:val="24"/>
          <w:szCs w:val="24"/>
        </w:rPr>
        <w:t xml:space="preserve">This may </w:t>
      </w:r>
      <w:r w:rsidR="00620028">
        <w:rPr>
          <w:rFonts w:ascii="Times New Roman" w:hAnsi="Times New Roman" w:cs="Times New Roman"/>
          <w:sz w:val="24"/>
          <w:szCs w:val="24"/>
        </w:rPr>
        <w:t xml:space="preserve">take </w:t>
      </w:r>
      <w:r w:rsidR="00316D31">
        <w:rPr>
          <w:rFonts w:ascii="Times New Roman" w:hAnsi="Times New Roman" w:cs="Times New Roman"/>
          <w:sz w:val="24"/>
          <w:szCs w:val="24"/>
        </w:rPr>
        <w:t>90-100 years in most forest types found on the Nez Perce-Clearwater NF.</w:t>
      </w:r>
      <w:r w:rsidR="00C456E9">
        <w:rPr>
          <w:rFonts w:ascii="Times New Roman" w:hAnsi="Times New Roman" w:cs="Times New Roman"/>
          <w:sz w:val="24"/>
          <w:szCs w:val="24"/>
        </w:rPr>
        <w:t xml:space="preserve">  This is just about the time when the stands will meet culmination of mean annual increment </w:t>
      </w:r>
      <w:r w:rsidR="00DD2FFB">
        <w:rPr>
          <w:rFonts w:ascii="Times New Roman" w:hAnsi="Times New Roman" w:cs="Times New Roman"/>
          <w:sz w:val="24"/>
          <w:szCs w:val="24"/>
        </w:rPr>
        <w:t xml:space="preserve">and when the </w:t>
      </w:r>
      <w:r w:rsidR="00C456E9">
        <w:rPr>
          <w:rFonts w:ascii="Times New Roman" w:hAnsi="Times New Roman" w:cs="Times New Roman"/>
          <w:sz w:val="24"/>
          <w:szCs w:val="24"/>
        </w:rPr>
        <w:t xml:space="preserve">Nez Perce-Clearwater plans to re-harvest </w:t>
      </w:r>
      <w:r w:rsidR="00DD2FFB">
        <w:rPr>
          <w:rFonts w:ascii="Times New Roman" w:hAnsi="Times New Roman" w:cs="Times New Roman"/>
          <w:sz w:val="24"/>
          <w:szCs w:val="24"/>
        </w:rPr>
        <w:t xml:space="preserve">them (Revised Forest Plan - </w:t>
      </w:r>
      <w:r w:rsidR="00C456E9">
        <w:rPr>
          <w:rFonts w:ascii="Times New Roman" w:hAnsi="Times New Roman" w:cs="Times New Roman"/>
          <w:sz w:val="24"/>
          <w:szCs w:val="24"/>
        </w:rPr>
        <w:t>Table 25</w:t>
      </w:r>
      <w:r w:rsidR="00DD2FFB">
        <w:rPr>
          <w:rFonts w:ascii="Times New Roman" w:hAnsi="Times New Roman" w:cs="Times New Roman"/>
          <w:sz w:val="24"/>
          <w:szCs w:val="24"/>
        </w:rPr>
        <w:t>).</w:t>
      </w:r>
    </w:p>
    <w:p w14:paraId="699B3258" w14:textId="77777777" w:rsidR="00453BCC" w:rsidRDefault="00453BCC" w:rsidP="002F530D">
      <w:pPr>
        <w:spacing w:after="0"/>
        <w:rPr>
          <w:rFonts w:ascii="Times New Roman" w:hAnsi="Times New Roman" w:cs="Times New Roman"/>
          <w:sz w:val="24"/>
          <w:szCs w:val="24"/>
        </w:rPr>
      </w:pPr>
    </w:p>
    <w:p w14:paraId="2A0BB3DC" w14:textId="030FBD02" w:rsidR="00F23294" w:rsidRDefault="00AB3146" w:rsidP="002F530D">
      <w:pPr>
        <w:spacing w:after="0"/>
        <w:rPr>
          <w:rFonts w:ascii="Times New Roman" w:hAnsi="Times New Roman" w:cs="Times New Roman"/>
          <w:sz w:val="24"/>
          <w:szCs w:val="24"/>
        </w:rPr>
      </w:pPr>
      <w:r>
        <w:rPr>
          <w:rFonts w:ascii="Times New Roman" w:hAnsi="Times New Roman" w:cs="Times New Roman"/>
          <w:sz w:val="24"/>
          <w:szCs w:val="24"/>
        </w:rPr>
        <w:t>In old growth type 4, Green et al. 1992 report that the number of dead standing trees 9</w:t>
      </w:r>
      <w:r w:rsidR="002D18DA">
        <w:rPr>
          <w:rFonts w:ascii="Times New Roman" w:hAnsi="Times New Roman" w:cs="Times New Roman"/>
          <w:sz w:val="24"/>
          <w:szCs w:val="24"/>
        </w:rPr>
        <w:t>-</w:t>
      </w:r>
      <w:r>
        <w:rPr>
          <w:rFonts w:ascii="Times New Roman" w:hAnsi="Times New Roman" w:cs="Times New Roman"/>
          <w:sz w:val="24"/>
          <w:szCs w:val="24"/>
        </w:rPr>
        <w:t>inches or more DBH is 14 with a range of</w:t>
      </w:r>
      <w:r w:rsidR="00620028">
        <w:rPr>
          <w:rFonts w:ascii="Times New Roman" w:hAnsi="Times New Roman" w:cs="Times New Roman"/>
          <w:sz w:val="24"/>
          <w:szCs w:val="24"/>
        </w:rPr>
        <w:t xml:space="preserve"> </w:t>
      </w:r>
      <w:r>
        <w:rPr>
          <w:rFonts w:ascii="Times New Roman" w:hAnsi="Times New Roman" w:cs="Times New Roman"/>
          <w:sz w:val="24"/>
          <w:szCs w:val="24"/>
        </w:rPr>
        <w:t xml:space="preserve">0 to 35.  </w:t>
      </w:r>
      <w:r w:rsidR="00DD2FFB">
        <w:rPr>
          <w:rFonts w:ascii="Times New Roman" w:hAnsi="Times New Roman" w:cs="Times New Roman"/>
          <w:sz w:val="24"/>
          <w:szCs w:val="24"/>
        </w:rPr>
        <w:t>Green et al (1992)</w:t>
      </w:r>
      <w:r>
        <w:rPr>
          <w:rFonts w:ascii="Times New Roman" w:hAnsi="Times New Roman" w:cs="Times New Roman"/>
          <w:sz w:val="24"/>
          <w:szCs w:val="24"/>
        </w:rPr>
        <w:t xml:space="preserve"> report there are an average</w:t>
      </w:r>
      <w:r w:rsidR="008D5217">
        <w:rPr>
          <w:rFonts w:ascii="Times New Roman" w:hAnsi="Times New Roman" w:cs="Times New Roman"/>
          <w:sz w:val="24"/>
          <w:szCs w:val="24"/>
        </w:rPr>
        <w:t xml:space="preserve"> of 27 trees per acre 21 inches DBH or more and that the range of across forest types for large trees that exceed 21 inches DBH is 12 to 53 trees per acre.</w:t>
      </w:r>
      <w:r w:rsidR="00F23294">
        <w:rPr>
          <w:rFonts w:ascii="Times New Roman" w:hAnsi="Times New Roman" w:cs="Times New Roman"/>
          <w:sz w:val="24"/>
          <w:szCs w:val="24"/>
        </w:rPr>
        <w:t xml:space="preserve"> Species like the pileated woodpecker, pine marten and fisher evolved to take advantage of these conditions. </w:t>
      </w:r>
      <w:r w:rsidR="00DD2FFB">
        <w:rPr>
          <w:rFonts w:ascii="Times New Roman" w:hAnsi="Times New Roman" w:cs="Times New Roman"/>
          <w:sz w:val="24"/>
          <w:szCs w:val="24"/>
        </w:rPr>
        <w:t xml:space="preserve">  In order, to meet the timber </w:t>
      </w:r>
      <w:r w:rsidR="00E630E9">
        <w:rPr>
          <w:rFonts w:ascii="Times New Roman" w:hAnsi="Times New Roman" w:cs="Times New Roman"/>
          <w:sz w:val="24"/>
          <w:szCs w:val="24"/>
        </w:rPr>
        <w:t xml:space="preserve">management </w:t>
      </w:r>
      <w:r w:rsidR="00DD2FFB">
        <w:rPr>
          <w:rFonts w:ascii="Times New Roman" w:hAnsi="Times New Roman" w:cs="Times New Roman"/>
          <w:sz w:val="24"/>
          <w:szCs w:val="24"/>
        </w:rPr>
        <w:t>goals of the Revised Forest Plan</w:t>
      </w:r>
      <w:r w:rsidR="00E630E9">
        <w:rPr>
          <w:rFonts w:ascii="Times New Roman" w:hAnsi="Times New Roman" w:cs="Times New Roman"/>
          <w:sz w:val="24"/>
          <w:szCs w:val="24"/>
        </w:rPr>
        <w:t xml:space="preserve"> it is unlikely that stands within MA-3 will ever achieve old growth status and so the trees left in the initial harvest </w:t>
      </w:r>
      <w:r w:rsidR="004E0FB5">
        <w:rPr>
          <w:rFonts w:ascii="Times New Roman" w:hAnsi="Times New Roman" w:cs="Times New Roman"/>
          <w:sz w:val="24"/>
          <w:szCs w:val="24"/>
        </w:rPr>
        <w:t xml:space="preserve">unit </w:t>
      </w:r>
      <w:r w:rsidR="00E630E9">
        <w:rPr>
          <w:rFonts w:ascii="Times New Roman" w:hAnsi="Times New Roman" w:cs="Times New Roman"/>
          <w:sz w:val="24"/>
          <w:szCs w:val="24"/>
        </w:rPr>
        <w:t xml:space="preserve">are very important to the maintenance of within </w:t>
      </w:r>
      <w:r w:rsidR="004E0FB5">
        <w:rPr>
          <w:rFonts w:ascii="Times New Roman" w:hAnsi="Times New Roman" w:cs="Times New Roman"/>
          <w:sz w:val="24"/>
          <w:szCs w:val="24"/>
        </w:rPr>
        <w:t xml:space="preserve">stand </w:t>
      </w:r>
      <w:r w:rsidR="00E630E9">
        <w:rPr>
          <w:rFonts w:ascii="Times New Roman" w:hAnsi="Times New Roman" w:cs="Times New Roman"/>
          <w:sz w:val="24"/>
          <w:szCs w:val="24"/>
        </w:rPr>
        <w:t>structure within this management area.</w:t>
      </w:r>
    </w:p>
    <w:p w14:paraId="2B081FD9" w14:textId="77777777" w:rsidR="00E630E9" w:rsidRDefault="00E630E9" w:rsidP="002F530D">
      <w:pPr>
        <w:spacing w:after="0"/>
        <w:rPr>
          <w:rFonts w:ascii="Times New Roman" w:hAnsi="Times New Roman" w:cs="Times New Roman"/>
          <w:sz w:val="24"/>
          <w:szCs w:val="24"/>
        </w:rPr>
      </w:pPr>
    </w:p>
    <w:p w14:paraId="7598ED93" w14:textId="52D57F45" w:rsidR="008D5217" w:rsidRDefault="00C25A50" w:rsidP="002F530D">
      <w:pPr>
        <w:spacing w:after="0"/>
        <w:rPr>
          <w:rFonts w:ascii="Times New Roman" w:hAnsi="Times New Roman" w:cs="Times New Roman"/>
          <w:sz w:val="24"/>
          <w:szCs w:val="24"/>
        </w:rPr>
      </w:pPr>
      <w:r>
        <w:rPr>
          <w:rFonts w:ascii="Times New Roman" w:hAnsi="Times New Roman" w:cs="Times New Roman"/>
          <w:sz w:val="24"/>
          <w:szCs w:val="24"/>
        </w:rPr>
        <w:t>Historically, wildfire in</w:t>
      </w:r>
      <w:r w:rsidR="00620028">
        <w:rPr>
          <w:rFonts w:ascii="Times New Roman" w:hAnsi="Times New Roman" w:cs="Times New Roman"/>
          <w:sz w:val="24"/>
          <w:szCs w:val="24"/>
        </w:rPr>
        <w:t xml:space="preserve"> younger stands would have produced large numbers of snags and legacy trees in unburnt areas of the</w:t>
      </w:r>
      <w:r w:rsidR="00F23294">
        <w:rPr>
          <w:rFonts w:ascii="Times New Roman" w:hAnsi="Times New Roman" w:cs="Times New Roman"/>
          <w:sz w:val="24"/>
          <w:szCs w:val="24"/>
        </w:rPr>
        <w:t xml:space="preserve"> wildfire. Species like the black-backed woodpecker evolved to take advantage of this situation and the abundance of food </w:t>
      </w:r>
      <w:r w:rsidR="00F730A4">
        <w:rPr>
          <w:rFonts w:ascii="Times New Roman" w:hAnsi="Times New Roman" w:cs="Times New Roman"/>
          <w:sz w:val="24"/>
          <w:szCs w:val="24"/>
        </w:rPr>
        <w:t xml:space="preserve">(insects) </w:t>
      </w:r>
      <w:r w:rsidR="00F23294">
        <w:rPr>
          <w:rFonts w:ascii="Times New Roman" w:hAnsi="Times New Roman" w:cs="Times New Roman"/>
          <w:sz w:val="24"/>
          <w:szCs w:val="24"/>
        </w:rPr>
        <w:t>that would have been created</w:t>
      </w:r>
      <w:r w:rsidR="00F730A4">
        <w:rPr>
          <w:rFonts w:ascii="Times New Roman" w:hAnsi="Times New Roman" w:cs="Times New Roman"/>
          <w:sz w:val="24"/>
          <w:szCs w:val="24"/>
        </w:rPr>
        <w:t>. Leaving three</w:t>
      </w:r>
      <w:r>
        <w:rPr>
          <w:rFonts w:ascii="Times New Roman" w:hAnsi="Times New Roman" w:cs="Times New Roman"/>
          <w:sz w:val="24"/>
          <w:szCs w:val="24"/>
        </w:rPr>
        <w:t xml:space="preserve"> </w:t>
      </w:r>
      <w:r w:rsidR="00E630E9">
        <w:rPr>
          <w:rFonts w:ascii="Times New Roman" w:hAnsi="Times New Roman" w:cs="Times New Roman"/>
          <w:sz w:val="24"/>
          <w:szCs w:val="24"/>
        </w:rPr>
        <w:t>or even</w:t>
      </w:r>
      <w:r>
        <w:rPr>
          <w:rFonts w:ascii="Times New Roman" w:hAnsi="Times New Roman" w:cs="Times New Roman"/>
          <w:sz w:val="24"/>
          <w:szCs w:val="24"/>
        </w:rPr>
        <w:t xml:space="preserve"> seven</w:t>
      </w:r>
      <w:r w:rsidR="00F730A4">
        <w:rPr>
          <w:rFonts w:ascii="Times New Roman" w:hAnsi="Times New Roman" w:cs="Times New Roman"/>
          <w:sz w:val="24"/>
          <w:szCs w:val="24"/>
        </w:rPr>
        <w:t xml:space="preserve"> trees per acre in harvested units that are expected to be harvested again in 7</w:t>
      </w:r>
      <w:r w:rsidR="00E630E9">
        <w:rPr>
          <w:rFonts w:ascii="Times New Roman" w:hAnsi="Times New Roman" w:cs="Times New Roman"/>
          <w:sz w:val="24"/>
          <w:szCs w:val="24"/>
        </w:rPr>
        <w:t>0</w:t>
      </w:r>
      <w:r w:rsidR="00F730A4">
        <w:rPr>
          <w:rFonts w:ascii="Times New Roman" w:hAnsi="Times New Roman" w:cs="Times New Roman"/>
          <w:sz w:val="24"/>
          <w:szCs w:val="24"/>
        </w:rPr>
        <w:t>-</w:t>
      </w:r>
      <w:r w:rsidR="003F65BB">
        <w:rPr>
          <w:rFonts w:ascii="Times New Roman" w:hAnsi="Times New Roman" w:cs="Times New Roman"/>
          <w:sz w:val="24"/>
          <w:szCs w:val="24"/>
        </w:rPr>
        <w:t>90</w:t>
      </w:r>
      <w:r w:rsidR="00F730A4">
        <w:rPr>
          <w:rFonts w:ascii="Times New Roman" w:hAnsi="Times New Roman" w:cs="Times New Roman"/>
          <w:sz w:val="24"/>
          <w:szCs w:val="24"/>
        </w:rPr>
        <w:t xml:space="preserve"> years, does not mimic the </w:t>
      </w:r>
      <w:r w:rsidR="00C456E9">
        <w:rPr>
          <w:rFonts w:ascii="Times New Roman" w:hAnsi="Times New Roman" w:cs="Times New Roman"/>
          <w:sz w:val="24"/>
          <w:szCs w:val="24"/>
        </w:rPr>
        <w:t xml:space="preserve">historical conditions </w:t>
      </w:r>
      <w:r w:rsidR="003F65BB">
        <w:rPr>
          <w:rFonts w:ascii="Times New Roman" w:hAnsi="Times New Roman" w:cs="Times New Roman"/>
          <w:sz w:val="24"/>
          <w:szCs w:val="24"/>
        </w:rPr>
        <w:t xml:space="preserve">for </w:t>
      </w:r>
      <w:r w:rsidR="00C456E9">
        <w:rPr>
          <w:rFonts w:ascii="Times New Roman" w:hAnsi="Times New Roman" w:cs="Times New Roman"/>
          <w:sz w:val="24"/>
          <w:szCs w:val="24"/>
        </w:rPr>
        <w:t>species like the black-backed woodpecker.</w:t>
      </w:r>
      <w:r w:rsidR="003F65BB">
        <w:rPr>
          <w:rFonts w:ascii="Times New Roman" w:hAnsi="Times New Roman" w:cs="Times New Roman"/>
          <w:sz w:val="24"/>
          <w:szCs w:val="24"/>
        </w:rPr>
        <w:t xml:space="preserve">  </w:t>
      </w:r>
    </w:p>
    <w:p w14:paraId="63804F55" w14:textId="77777777" w:rsidR="003F65BB" w:rsidRDefault="003F65BB" w:rsidP="002F530D">
      <w:pPr>
        <w:spacing w:after="0"/>
        <w:rPr>
          <w:rFonts w:ascii="Times New Roman" w:hAnsi="Times New Roman" w:cs="Times New Roman"/>
          <w:sz w:val="24"/>
          <w:szCs w:val="24"/>
        </w:rPr>
      </w:pPr>
    </w:p>
    <w:p w14:paraId="5F709AA9" w14:textId="0BCF23DA" w:rsidR="004E0FB5" w:rsidRDefault="003F65BB" w:rsidP="002F530D">
      <w:pPr>
        <w:spacing w:after="0"/>
        <w:rPr>
          <w:rFonts w:ascii="Times New Roman" w:hAnsi="Times New Roman" w:cs="Times New Roman"/>
          <w:sz w:val="24"/>
          <w:szCs w:val="24"/>
        </w:rPr>
      </w:pPr>
      <w:r>
        <w:rPr>
          <w:rFonts w:ascii="Times New Roman" w:hAnsi="Times New Roman" w:cs="Times New Roman"/>
          <w:sz w:val="24"/>
          <w:szCs w:val="24"/>
        </w:rPr>
        <w:t>In order to maintain within stand structure</w:t>
      </w:r>
      <w:r w:rsidR="009A4085">
        <w:rPr>
          <w:rFonts w:ascii="Times New Roman" w:hAnsi="Times New Roman" w:cs="Times New Roman"/>
          <w:sz w:val="24"/>
          <w:szCs w:val="24"/>
        </w:rPr>
        <w:t xml:space="preserve"> within harvest units</w:t>
      </w:r>
      <w:r>
        <w:rPr>
          <w:rFonts w:ascii="Times New Roman" w:hAnsi="Times New Roman" w:cs="Times New Roman"/>
          <w:sz w:val="24"/>
          <w:szCs w:val="24"/>
        </w:rPr>
        <w:t xml:space="preserve">, I believe it would be desirable to leave a higher number of live trees within proposed harvest units.  I recognize that there are </w:t>
      </w:r>
      <w:r>
        <w:rPr>
          <w:rFonts w:ascii="Times New Roman" w:hAnsi="Times New Roman" w:cs="Times New Roman"/>
          <w:sz w:val="24"/>
          <w:szCs w:val="24"/>
        </w:rPr>
        <w:lastRenderedPageBreak/>
        <w:t xml:space="preserve">safety issues with leaving individual dead snags and am supportive of leaving live trees, untreated clumps and downed logs.  The Revised Plan does not </w:t>
      </w:r>
      <w:r w:rsidR="001F04AC">
        <w:rPr>
          <w:rFonts w:ascii="Times New Roman" w:hAnsi="Times New Roman" w:cs="Times New Roman"/>
          <w:sz w:val="24"/>
          <w:szCs w:val="24"/>
        </w:rPr>
        <w:t>mention the idea of leaving untreated clumps and individual large diameter downed logs.</w:t>
      </w:r>
    </w:p>
    <w:p w14:paraId="1C01B859" w14:textId="77777777" w:rsidR="004E0FB5" w:rsidRDefault="004E0FB5" w:rsidP="002F530D">
      <w:pPr>
        <w:spacing w:after="0"/>
        <w:rPr>
          <w:rFonts w:ascii="Times New Roman" w:hAnsi="Times New Roman" w:cs="Times New Roman"/>
          <w:sz w:val="24"/>
          <w:szCs w:val="24"/>
        </w:rPr>
      </w:pPr>
    </w:p>
    <w:p w14:paraId="1A3112FD" w14:textId="7D9C8CB0" w:rsidR="008E07BD" w:rsidRDefault="009754DC" w:rsidP="002F530D">
      <w:pPr>
        <w:spacing w:after="0"/>
        <w:rPr>
          <w:rFonts w:ascii="Times New Roman" w:hAnsi="Times New Roman" w:cs="Times New Roman"/>
          <w:sz w:val="24"/>
          <w:szCs w:val="24"/>
        </w:rPr>
      </w:pPr>
      <w:r>
        <w:rPr>
          <w:rFonts w:ascii="Times New Roman" w:hAnsi="Times New Roman" w:cs="Times New Roman"/>
          <w:sz w:val="24"/>
          <w:szCs w:val="24"/>
        </w:rPr>
        <w:t>The Interior Columbia Basin Supplemental Draft Environmental Impact Statement Appendix 12 states that the historical range of variation</w:t>
      </w:r>
      <w:r w:rsidR="008E07BD">
        <w:rPr>
          <w:rFonts w:ascii="Times New Roman" w:hAnsi="Times New Roman" w:cs="Times New Roman"/>
          <w:sz w:val="24"/>
          <w:szCs w:val="24"/>
        </w:rPr>
        <w:t xml:space="preserve"> of snags</w:t>
      </w:r>
      <w:r>
        <w:rPr>
          <w:rFonts w:ascii="Times New Roman" w:hAnsi="Times New Roman" w:cs="Times New Roman"/>
          <w:sz w:val="24"/>
          <w:szCs w:val="24"/>
        </w:rPr>
        <w:t xml:space="preserve"> in moist forests </w:t>
      </w:r>
      <w:r w:rsidR="00355237">
        <w:rPr>
          <w:rFonts w:ascii="Times New Roman" w:hAnsi="Times New Roman" w:cs="Times New Roman"/>
          <w:sz w:val="24"/>
          <w:szCs w:val="24"/>
        </w:rPr>
        <w:t>of the Upper Columbia Salmon-Clearwater</w:t>
      </w:r>
      <w:r w:rsidR="001412A9">
        <w:rPr>
          <w:rFonts w:ascii="Times New Roman" w:hAnsi="Times New Roman" w:cs="Times New Roman"/>
          <w:sz w:val="24"/>
          <w:szCs w:val="24"/>
        </w:rPr>
        <w:t xml:space="preserve"> Basin</w:t>
      </w:r>
      <w:r w:rsidR="00355237">
        <w:rPr>
          <w:rFonts w:ascii="Times New Roman" w:hAnsi="Times New Roman" w:cs="Times New Roman"/>
          <w:sz w:val="24"/>
          <w:szCs w:val="24"/>
        </w:rPr>
        <w:t xml:space="preserve"> </w:t>
      </w:r>
      <w:r>
        <w:rPr>
          <w:rFonts w:ascii="Times New Roman" w:hAnsi="Times New Roman" w:cs="Times New Roman"/>
          <w:sz w:val="24"/>
          <w:szCs w:val="24"/>
        </w:rPr>
        <w:t>for large snags exceeding 21 inches DBH is between 3.8 and 7.0 trees per acre</w:t>
      </w:r>
      <w:r w:rsidR="008E07BD">
        <w:rPr>
          <w:rFonts w:ascii="Times New Roman" w:hAnsi="Times New Roman" w:cs="Times New Roman"/>
          <w:sz w:val="24"/>
          <w:szCs w:val="24"/>
        </w:rPr>
        <w:t xml:space="preserve"> for </w:t>
      </w:r>
      <w:r>
        <w:rPr>
          <w:rFonts w:ascii="Times New Roman" w:hAnsi="Times New Roman" w:cs="Times New Roman"/>
          <w:sz w:val="24"/>
          <w:szCs w:val="24"/>
        </w:rPr>
        <w:t xml:space="preserve">stands experiencing </w:t>
      </w:r>
      <w:r w:rsidR="001C2EF6">
        <w:rPr>
          <w:rFonts w:ascii="Times New Roman" w:hAnsi="Times New Roman" w:cs="Times New Roman"/>
          <w:sz w:val="24"/>
          <w:szCs w:val="24"/>
        </w:rPr>
        <w:t xml:space="preserve">high intensity </w:t>
      </w:r>
      <w:r>
        <w:rPr>
          <w:rFonts w:ascii="Times New Roman" w:hAnsi="Times New Roman" w:cs="Times New Roman"/>
          <w:sz w:val="24"/>
          <w:szCs w:val="24"/>
        </w:rPr>
        <w:t xml:space="preserve">stand replacing </w:t>
      </w:r>
      <w:r w:rsidR="001C2EF6">
        <w:rPr>
          <w:rFonts w:ascii="Times New Roman" w:hAnsi="Times New Roman" w:cs="Times New Roman"/>
          <w:sz w:val="24"/>
          <w:szCs w:val="24"/>
        </w:rPr>
        <w:t>fire regimes</w:t>
      </w:r>
      <w:r w:rsidR="003433FF">
        <w:rPr>
          <w:rFonts w:ascii="Times New Roman" w:hAnsi="Times New Roman" w:cs="Times New Roman"/>
          <w:sz w:val="24"/>
          <w:szCs w:val="24"/>
        </w:rPr>
        <w:t xml:space="preserve"> (Table </w:t>
      </w:r>
      <w:r w:rsidR="00407522">
        <w:rPr>
          <w:rFonts w:ascii="Times New Roman" w:hAnsi="Times New Roman" w:cs="Times New Roman"/>
          <w:sz w:val="24"/>
          <w:szCs w:val="24"/>
        </w:rPr>
        <w:t>2</w:t>
      </w:r>
      <w:r w:rsidR="003433FF">
        <w:rPr>
          <w:rFonts w:ascii="Times New Roman" w:hAnsi="Times New Roman" w:cs="Times New Roman"/>
          <w:sz w:val="24"/>
          <w:szCs w:val="24"/>
        </w:rPr>
        <w:t>)</w:t>
      </w:r>
      <w:r>
        <w:rPr>
          <w:rFonts w:ascii="Times New Roman" w:hAnsi="Times New Roman" w:cs="Times New Roman"/>
          <w:sz w:val="24"/>
          <w:szCs w:val="24"/>
        </w:rPr>
        <w:t>.</w:t>
      </w:r>
      <w:r w:rsidR="008E07BD">
        <w:rPr>
          <w:rFonts w:ascii="Times New Roman" w:hAnsi="Times New Roman" w:cs="Times New Roman"/>
          <w:sz w:val="24"/>
          <w:szCs w:val="24"/>
        </w:rPr>
        <w:t xml:space="preserve">  In cool/cold forests the</w:t>
      </w:r>
      <w:r w:rsidR="00776F6C">
        <w:rPr>
          <w:rFonts w:ascii="Times New Roman" w:hAnsi="Times New Roman" w:cs="Times New Roman"/>
          <w:sz w:val="24"/>
          <w:szCs w:val="24"/>
        </w:rPr>
        <w:t>y</w:t>
      </w:r>
      <w:r w:rsidR="008E07BD">
        <w:rPr>
          <w:rFonts w:ascii="Times New Roman" w:hAnsi="Times New Roman" w:cs="Times New Roman"/>
          <w:sz w:val="24"/>
          <w:szCs w:val="24"/>
        </w:rPr>
        <w:t xml:space="preserve"> found the historical range</w:t>
      </w:r>
      <w:r w:rsidR="001C2EF6">
        <w:rPr>
          <w:rFonts w:ascii="Times New Roman" w:hAnsi="Times New Roman" w:cs="Times New Roman"/>
          <w:sz w:val="24"/>
          <w:szCs w:val="24"/>
        </w:rPr>
        <w:t xml:space="preserve"> of variation</w:t>
      </w:r>
      <w:r w:rsidR="008E07BD">
        <w:rPr>
          <w:rFonts w:ascii="Times New Roman" w:hAnsi="Times New Roman" w:cs="Times New Roman"/>
          <w:sz w:val="24"/>
          <w:szCs w:val="24"/>
        </w:rPr>
        <w:t xml:space="preserve"> of large snags</w:t>
      </w:r>
      <w:r w:rsidR="001C2EF6">
        <w:rPr>
          <w:rFonts w:ascii="Times New Roman" w:hAnsi="Times New Roman" w:cs="Times New Roman"/>
          <w:sz w:val="24"/>
          <w:szCs w:val="24"/>
        </w:rPr>
        <w:t xml:space="preserve"> (21+ inches) was 5.7 to 10.5 trees per acre in stands experiencing high intensity stand replacing fire regimes.  Dry forests with low-intensity intermittent fire regimes had a historical range of variation of large</w:t>
      </w:r>
      <w:r w:rsidR="00776F6C">
        <w:rPr>
          <w:rFonts w:ascii="Times New Roman" w:hAnsi="Times New Roman" w:cs="Times New Roman"/>
          <w:sz w:val="24"/>
          <w:szCs w:val="24"/>
        </w:rPr>
        <w:t xml:space="preserve"> snags between 0.4 and 0.7 snags per acre.</w:t>
      </w:r>
    </w:p>
    <w:p w14:paraId="3BA02FFA" w14:textId="77777777" w:rsidR="008E07BD" w:rsidRDefault="008E07BD" w:rsidP="002F530D">
      <w:pPr>
        <w:spacing w:after="0"/>
        <w:rPr>
          <w:rFonts w:ascii="Times New Roman" w:hAnsi="Times New Roman" w:cs="Times New Roman"/>
          <w:sz w:val="24"/>
          <w:szCs w:val="24"/>
        </w:rPr>
      </w:pPr>
    </w:p>
    <w:p w14:paraId="35AB3CD0" w14:textId="7487A99F" w:rsidR="00E46288" w:rsidRDefault="008E07BD" w:rsidP="00E46288">
      <w:pPr>
        <w:spacing w:after="0"/>
        <w:rPr>
          <w:rFonts w:ascii="Times New Roman" w:hAnsi="Times New Roman" w:cs="Times New Roman"/>
          <w:sz w:val="24"/>
          <w:szCs w:val="24"/>
        </w:rPr>
      </w:pPr>
      <w:r>
        <w:rPr>
          <w:rFonts w:ascii="Times New Roman" w:hAnsi="Times New Roman" w:cs="Times New Roman"/>
          <w:sz w:val="24"/>
          <w:szCs w:val="24"/>
        </w:rPr>
        <w:t xml:space="preserve">Bollenbacher et al. (2009) </w:t>
      </w:r>
      <w:r w:rsidR="00C555D1">
        <w:rPr>
          <w:rFonts w:ascii="Times New Roman" w:hAnsi="Times New Roman" w:cs="Times New Roman"/>
          <w:sz w:val="24"/>
          <w:szCs w:val="24"/>
        </w:rPr>
        <w:t xml:space="preserve">examined the existing condition of snag numbers in Northern Idaho using FIA data.  He found </w:t>
      </w:r>
      <w:r w:rsidR="00FB200A">
        <w:rPr>
          <w:rFonts w:ascii="Times New Roman" w:hAnsi="Times New Roman" w:cs="Times New Roman"/>
          <w:sz w:val="24"/>
          <w:szCs w:val="24"/>
        </w:rPr>
        <w:t xml:space="preserve">that when he excluded lodgepole pine stands, </w:t>
      </w:r>
      <w:r w:rsidR="00C555D1">
        <w:rPr>
          <w:rFonts w:ascii="Times New Roman" w:hAnsi="Times New Roman" w:cs="Times New Roman"/>
          <w:sz w:val="24"/>
          <w:szCs w:val="24"/>
        </w:rPr>
        <w:t>that moist forests outside of roadless and wilderness areas had an</w:t>
      </w:r>
      <w:r w:rsidR="00FB200A">
        <w:rPr>
          <w:rFonts w:ascii="Times New Roman" w:hAnsi="Times New Roman" w:cs="Times New Roman"/>
          <w:sz w:val="24"/>
          <w:szCs w:val="24"/>
        </w:rPr>
        <w:t xml:space="preserve"> </w:t>
      </w:r>
      <w:bookmarkStart w:id="3" w:name="_Hlk30317805"/>
      <w:r w:rsidR="00FB200A">
        <w:rPr>
          <w:rFonts w:ascii="Times New Roman" w:hAnsi="Times New Roman" w:cs="Times New Roman"/>
          <w:sz w:val="24"/>
          <w:szCs w:val="24"/>
        </w:rPr>
        <w:t xml:space="preserve">90% confidence level of between </w:t>
      </w:r>
      <w:bookmarkEnd w:id="3"/>
      <w:r w:rsidR="00FB200A">
        <w:rPr>
          <w:rFonts w:ascii="Times New Roman" w:hAnsi="Times New Roman" w:cs="Times New Roman"/>
          <w:sz w:val="24"/>
          <w:szCs w:val="24"/>
        </w:rPr>
        <w:t>2.0 to 2.4 trees per acre for large snags exceeding 20 inches DBH and 90% confidence level of between 4.2 to 5.7 trees for large snags exceeding 15 inches DBH</w:t>
      </w:r>
      <w:r w:rsidR="003433FF">
        <w:rPr>
          <w:rFonts w:ascii="Times New Roman" w:hAnsi="Times New Roman" w:cs="Times New Roman"/>
          <w:sz w:val="24"/>
          <w:szCs w:val="24"/>
        </w:rPr>
        <w:t xml:space="preserve"> (Table </w:t>
      </w:r>
      <w:r w:rsidR="00407522">
        <w:rPr>
          <w:rFonts w:ascii="Times New Roman" w:hAnsi="Times New Roman" w:cs="Times New Roman"/>
          <w:sz w:val="24"/>
          <w:szCs w:val="24"/>
        </w:rPr>
        <w:t>2</w:t>
      </w:r>
      <w:r w:rsidR="003433FF">
        <w:rPr>
          <w:rFonts w:ascii="Times New Roman" w:hAnsi="Times New Roman" w:cs="Times New Roman"/>
          <w:sz w:val="24"/>
          <w:szCs w:val="24"/>
        </w:rPr>
        <w:t>)</w:t>
      </w:r>
      <w:r w:rsidR="00FB200A">
        <w:rPr>
          <w:rFonts w:ascii="Times New Roman" w:hAnsi="Times New Roman" w:cs="Times New Roman"/>
          <w:sz w:val="24"/>
          <w:szCs w:val="24"/>
        </w:rPr>
        <w:t xml:space="preserve">.  In cool forests he found areas outside of roadless and wilderness areas had an 90% confidence level of between </w:t>
      </w:r>
      <w:r w:rsidR="000E4336">
        <w:rPr>
          <w:rFonts w:ascii="Times New Roman" w:hAnsi="Times New Roman" w:cs="Times New Roman"/>
          <w:sz w:val="24"/>
          <w:szCs w:val="24"/>
        </w:rPr>
        <w:t>1.0</w:t>
      </w:r>
      <w:r w:rsidR="00FB200A">
        <w:rPr>
          <w:rFonts w:ascii="Times New Roman" w:hAnsi="Times New Roman" w:cs="Times New Roman"/>
          <w:sz w:val="24"/>
          <w:szCs w:val="24"/>
        </w:rPr>
        <w:t xml:space="preserve"> to </w:t>
      </w:r>
      <w:r w:rsidR="000E4336">
        <w:rPr>
          <w:rFonts w:ascii="Times New Roman" w:hAnsi="Times New Roman" w:cs="Times New Roman"/>
          <w:sz w:val="24"/>
          <w:szCs w:val="24"/>
        </w:rPr>
        <w:t>1.6</w:t>
      </w:r>
      <w:r w:rsidR="00FB200A">
        <w:rPr>
          <w:rFonts w:ascii="Times New Roman" w:hAnsi="Times New Roman" w:cs="Times New Roman"/>
          <w:sz w:val="24"/>
          <w:szCs w:val="24"/>
        </w:rPr>
        <w:t xml:space="preserve"> trees per acre for large snags exceeding 20 inches DBH and 90% confidence level of between </w:t>
      </w:r>
      <w:r w:rsidR="000E4336">
        <w:rPr>
          <w:rFonts w:ascii="Times New Roman" w:hAnsi="Times New Roman" w:cs="Times New Roman"/>
          <w:sz w:val="24"/>
          <w:szCs w:val="24"/>
        </w:rPr>
        <w:t>3.0</w:t>
      </w:r>
      <w:r w:rsidR="00FB200A">
        <w:rPr>
          <w:rFonts w:ascii="Times New Roman" w:hAnsi="Times New Roman" w:cs="Times New Roman"/>
          <w:sz w:val="24"/>
          <w:szCs w:val="24"/>
        </w:rPr>
        <w:t xml:space="preserve"> to </w:t>
      </w:r>
      <w:r w:rsidR="000E4336">
        <w:rPr>
          <w:rFonts w:ascii="Times New Roman" w:hAnsi="Times New Roman" w:cs="Times New Roman"/>
          <w:sz w:val="24"/>
          <w:szCs w:val="24"/>
        </w:rPr>
        <w:t>4.2</w:t>
      </w:r>
      <w:r w:rsidR="00FB200A">
        <w:rPr>
          <w:rFonts w:ascii="Times New Roman" w:hAnsi="Times New Roman" w:cs="Times New Roman"/>
          <w:sz w:val="24"/>
          <w:szCs w:val="24"/>
        </w:rPr>
        <w:t xml:space="preserve"> trees for large snags exceeding 15 inches DBH.  </w:t>
      </w:r>
      <w:r w:rsidR="00E46288">
        <w:rPr>
          <w:rFonts w:ascii="Times New Roman" w:hAnsi="Times New Roman" w:cs="Times New Roman"/>
          <w:sz w:val="24"/>
          <w:szCs w:val="24"/>
        </w:rPr>
        <w:t xml:space="preserve">In dry forests he found areas outside of roadless and wilderness areas had an 90% confidence level of between </w:t>
      </w:r>
      <w:r w:rsidR="0042277C">
        <w:rPr>
          <w:rFonts w:ascii="Times New Roman" w:hAnsi="Times New Roman" w:cs="Times New Roman"/>
          <w:sz w:val="24"/>
          <w:szCs w:val="24"/>
        </w:rPr>
        <w:t>1.6</w:t>
      </w:r>
      <w:r w:rsidR="00E46288">
        <w:rPr>
          <w:rFonts w:ascii="Times New Roman" w:hAnsi="Times New Roman" w:cs="Times New Roman"/>
          <w:sz w:val="24"/>
          <w:szCs w:val="24"/>
        </w:rPr>
        <w:t xml:space="preserve"> to </w:t>
      </w:r>
      <w:r w:rsidR="0042277C">
        <w:rPr>
          <w:rFonts w:ascii="Times New Roman" w:hAnsi="Times New Roman" w:cs="Times New Roman"/>
          <w:sz w:val="24"/>
          <w:szCs w:val="24"/>
        </w:rPr>
        <w:t>2.3</w:t>
      </w:r>
      <w:r w:rsidR="00E46288">
        <w:rPr>
          <w:rFonts w:ascii="Times New Roman" w:hAnsi="Times New Roman" w:cs="Times New Roman"/>
          <w:sz w:val="24"/>
          <w:szCs w:val="24"/>
        </w:rPr>
        <w:t xml:space="preserve"> trees per acre for large snags exceeding 20 inches DBH and 90% confidence level of between 4.5 to 6.1 trees for large snags exceeding 15 inches DBH.  </w:t>
      </w:r>
    </w:p>
    <w:p w14:paraId="7509FA9A" w14:textId="1ADFDB49" w:rsidR="0042277C" w:rsidRDefault="0042277C" w:rsidP="00E46288">
      <w:pPr>
        <w:spacing w:after="0"/>
        <w:rPr>
          <w:rFonts w:ascii="Times New Roman" w:hAnsi="Times New Roman" w:cs="Times New Roman"/>
          <w:sz w:val="24"/>
          <w:szCs w:val="24"/>
        </w:rPr>
      </w:pPr>
    </w:p>
    <w:p w14:paraId="18EC4462" w14:textId="682E6F52" w:rsidR="0042277C" w:rsidRDefault="0042277C" w:rsidP="00E46288">
      <w:pPr>
        <w:spacing w:after="0"/>
        <w:rPr>
          <w:rFonts w:ascii="Times New Roman" w:hAnsi="Times New Roman" w:cs="Times New Roman"/>
          <w:sz w:val="24"/>
          <w:szCs w:val="24"/>
        </w:rPr>
      </w:pPr>
      <w:r>
        <w:rPr>
          <w:rFonts w:ascii="Times New Roman" w:hAnsi="Times New Roman" w:cs="Times New Roman"/>
          <w:sz w:val="24"/>
          <w:szCs w:val="24"/>
        </w:rPr>
        <w:t>In the moist and cool PVT groupings the existing level of large snags (20+ inches DBH) snags found by Bollenbacher et al. (2009) falls well below the historical range of the ICBEMP historical range of variation for large snags.  In the dry forest PVT, the existing condition</w:t>
      </w:r>
      <w:r w:rsidR="001412A9">
        <w:rPr>
          <w:rFonts w:ascii="Times New Roman" w:hAnsi="Times New Roman" w:cs="Times New Roman"/>
          <w:sz w:val="24"/>
          <w:szCs w:val="24"/>
        </w:rPr>
        <w:t xml:space="preserve"> exceeds the values of the ICBEMP </w:t>
      </w:r>
      <w:r w:rsidR="00A960BD">
        <w:rPr>
          <w:rFonts w:ascii="Times New Roman" w:hAnsi="Times New Roman" w:cs="Times New Roman"/>
          <w:sz w:val="24"/>
          <w:szCs w:val="24"/>
        </w:rPr>
        <w:t>historical range of variation of forests with low-intensity f</w:t>
      </w:r>
      <w:r w:rsidR="0053516B">
        <w:rPr>
          <w:rFonts w:ascii="Times New Roman" w:hAnsi="Times New Roman" w:cs="Times New Roman"/>
          <w:sz w:val="24"/>
          <w:szCs w:val="24"/>
        </w:rPr>
        <w:t xml:space="preserve">ire </w:t>
      </w:r>
      <w:r w:rsidR="00A960BD">
        <w:rPr>
          <w:rFonts w:ascii="Times New Roman" w:hAnsi="Times New Roman" w:cs="Times New Roman"/>
          <w:sz w:val="24"/>
          <w:szCs w:val="24"/>
        </w:rPr>
        <w:t>regimes and is just below the historical range of variation for the high-intensity fire regimes</w:t>
      </w:r>
      <w:r w:rsidR="0053516B">
        <w:rPr>
          <w:rFonts w:ascii="Times New Roman" w:hAnsi="Times New Roman" w:cs="Times New Roman"/>
          <w:sz w:val="24"/>
          <w:szCs w:val="24"/>
        </w:rPr>
        <w:t>.</w:t>
      </w:r>
      <w:r>
        <w:rPr>
          <w:rFonts w:ascii="Times New Roman" w:hAnsi="Times New Roman" w:cs="Times New Roman"/>
          <w:sz w:val="24"/>
          <w:szCs w:val="24"/>
        </w:rPr>
        <w:t xml:space="preserve"> </w:t>
      </w:r>
    </w:p>
    <w:p w14:paraId="3A380FFE" w14:textId="77777777" w:rsidR="009A4085" w:rsidRDefault="009A4085" w:rsidP="002F530D">
      <w:pPr>
        <w:spacing w:after="0"/>
        <w:rPr>
          <w:rFonts w:ascii="Times New Roman" w:hAnsi="Times New Roman" w:cs="Times New Roman"/>
          <w:sz w:val="24"/>
          <w:szCs w:val="24"/>
        </w:rPr>
      </w:pPr>
    </w:p>
    <w:p w14:paraId="522ACA36" w14:textId="61DB81CB" w:rsidR="008A039F" w:rsidRDefault="003433FF" w:rsidP="002F530D">
      <w:pPr>
        <w:spacing w:after="0"/>
        <w:rPr>
          <w:rFonts w:ascii="Times New Roman" w:hAnsi="Times New Roman" w:cs="Times New Roman"/>
          <w:sz w:val="24"/>
          <w:szCs w:val="24"/>
        </w:rPr>
      </w:pPr>
      <w:r>
        <w:rPr>
          <w:rFonts w:ascii="Times New Roman" w:hAnsi="Times New Roman" w:cs="Times New Roman"/>
          <w:sz w:val="24"/>
          <w:szCs w:val="24"/>
        </w:rPr>
        <w:t>Under the recommendations of the Revised Forest Plan, v</w:t>
      </w:r>
      <w:r w:rsidR="001412A9">
        <w:rPr>
          <w:rFonts w:ascii="Times New Roman" w:hAnsi="Times New Roman" w:cs="Times New Roman"/>
          <w:sz w:val="24"/>
          <w:szCs w:val="24"/>
        </w:rPr>
        <w:t>ery few snags are going to be retained in harvest units and most harvested stands will be harvested again when the</w:t>
      </w:r>
      <w:r w:rsidR="00265A82">
        <w:rPr>
          <w:rFonts w:ascii="Times New Roman" w:hAnsi="Times New Roman" w:cs="Times New Roman"/>
          <w:sz w:val="24"/>
          <w:szCs w:val="24"/>
        </w:rPr>
        <w:t>y</w:t>
      </w:r>
      <w:r w:rsidR="001412A9">
        <w:rPr>
          <w:rFonts w:ascii="Times New Roman" w:hAnsi="Times New Roman" w:cs="Times New Roman"/>
          <w:sz w:val="24"/>
          <w:szCs w:val="24"/>
        </w:rPr>
        <w:t xml:space="preserve"> reach culmination of mean annual</w:t>
      </w:r>
      <w:r w:rsidR="008A039F">
        <w:rPr>
          <w:rFonts w:ascii="Times New Roman" w:hAnsi="Times New Roman" w:cs="Times New Roman"/>
          <w:sz w:val="24"/>
          <w:szCs w:val="24"/>
        </w:rPr>
        <w:t xml:space="preserve">.  Live tree retention within harvest units </w:t>
      </w:r>
      <w:r w:rsidR="007B1118">
        <w:rPr>
          <w:rFonts w:ascii="Times New Roman" w:hAnsi="Times New Roman" w:cs="Times New Roman"/>
          <w:sz w:val="24"/>
          <w:szCs w:val="24"/>
        </w:rPr>
        <w:t xml:space="preserve">under the Revised Forest Plan </w:t>
      </w:r>
      <w:r w:rsidR="008A039F">
        <w:rPr>
          <w:rFonts w:ascii="Times New Roman" w:hAnsi="Times New Roman" w:cs="Times New Roman"/>
          <w:sz w:val="24"/>
          <w:szCs w:val="24"/>
        </w:rPr>
        <w:t>does not even come close to the Historical Range of Variation of large snags identified in the ICBEMP Supplemental DEIS - Appendix 12, let alone retain a sufficient number of legacy trees to provide for long-term snag recruitment.</w:t>
      </w:r>
      <w:r w:rsidR="007B1118">
        <w:rPr>
          <w:rFonts w:ascii="Times New Roman" w:hAnsi="Times New Roman" w:cs="Times New Roman"/>
          <w:sz w:val="24"/>
          <w:szCs w:val="24"/>
        </w:rPr>
        <w:t xml:space="preserve">  Even the Bollenbacher et al. (2009) report which is claimed to be the basis of the snag evaluation in the DEIS, showed snag numbers of 5-6 snags per acre in the roaded front (MA-3).</w:t>
      </w:r>
    </w:p>
    <w:p w14:paraId="2C64FC06" w14:textId="77777777" w:rsidR="007B1118" w:rsidRDefault="007B1118" w:rsidP="002F530D">
      <w:pPr>
        <w:spacing w:after="0"/>
        <w:rPr>
          <w:rFonts w:ascii="Times New Roman" w:hAnsi="Times New Roman" w:cs="Times New Roman"/>
          <w:sz w:val="24"/>
          <w:szCs w:val="24"/>
        </w:rPr>
      </w:pPr>
    </w:p>
    <w:p w14:paraId="15F21E8E" w14:textId="05804BF1" w:rsidR="00A960BD" w:rsidRDefault="001F04AC" w:rsidP="002F530D">
      <w:pPr>
        <w:spacing w:after="0"/>
        <w:rPr>
          <w:rFonts w:ascii="Times New Roman" w:hAnsi="Times New Roman" w:cs="Times New Roman"/>
          <w:sz w:val="24"/>
          <w:szCs w:val="24"/>
        </w:rPr>
      </w:pPr>
      <w:r>
        <w:rPr>
          <w:rFonts w:ascii="Times New Roman" w:hAnsi="Times New Roman" w:cs="Times New Roman"/>
          <w:sz w:val="24"/>
          <w:szCs w:val="24"/>
        </w:rPr>
        <w:t>I don’t think it would be unreasonable to retain a minimum of 15-20 live trees</w:t>
      </w:r>
      <w:r w:rsidR="00271B0F">
        <w:rPr>
          <w:rFonts w:ascii="Times New Roman" w:hAnsi="Times New Roman" w:cs="Times New Roman"/>
          <w:sz w:val="24"/>
          <w:szCs w:val="24"/>
        </w:rPr>
        <w:t xml:space="preserve"> or snags if it can be done safely (perhaps with unharvested clumps)</w:t>
      </w:r>
      <w:r>
        <w:rPr>
          <w:rFonts w:ascii="Times New Roman" w:hAnsi="Times New Roman" w:cs="Times New Roman"/>
          <w:sz w:val="24"/>
          <w:szCs w:val="24"/>
        </w:rPr>
        <w:t xml:space="preserve"> per acre</w:t>
      </w:r>
      <w:r w:rsidR="008A039F">
        <w:rPr>
          <w:rFonts w:ascii="Times New Roman" w:hAnsi="Times New Roman" w:cs="Times New Roman"/>
          <w:sz w:val="24"/>
          <w:szCs w:val="24"/>
        </w:rPr>
        <w:t xml:space="preserve"> in harvest units to account for the loss of snags and lega</w:t>
      </w:r>
      <w:r w:rsidR="007B1118">
        <w:rPr>
          <w:rFonts w:ascii="Times New Roman" w:hAnsi="Times New Roman" w:cs="Times New Roman"/>
          <w:sz w:val="24"/>
          <w:szCs w:val="24"/>
        </w:rPr>
        <w:t>cy trees associated with harvest operations</w:t>
      </w:r>
      <w:r>
        <w:rPr>
          <w:rFonts w:ascii="Times New Roman" w:hAnsi="Times New Roman" w:cs="Times New Roman"/>
          <w:sz w:val="24"/>
          <w:szCs w:val="24"/>
        </w:rPr>
        <w:t xml:space="preserve">.  Trees could be scattered across the </w:t>
      </w:r>
      <w:r>
        <w:rPr>
          <w:rFonts w:ascii="Times New Roman" w:hAnsi="Times New Roman" w:cs="Times New Roman"/>
          <w:sz w:val="24"/>
          <w:szCs w:val="24"/>
        </w:rPr>
        <w:lastRenderedPageBreak/>
        <w:t xml:space="preserve">unit and would not have to be present on every acre.  Minimum tree size should be 15-inches and </w:t>
      </w:r>
      <w:r w:rsidR="004E0FB5">
        <w:rPr>
          <w:rFonts w:ascii="Times New Roman" w:hAnsi="Times New Roman" w:cs="Times New Roman"/>
          <w:sz w:val="24"/>
          <w:szCs w:val="24"/>
        </w:rPr>
        <w:t xml:space="preserve">leave tree selection should </w:t>
      </w:r>
      <w:r>
        <w:rPr>
          <w:rFonts w:ascii="Times New Roman" w:hAnsi="Times New Roman" w:cs="Times New Roman"/>
          <w:sz w:val="24"/>
          <w:szCs w:val="24"/>
        </w:rPr>
        <w:t>be geared to retaining</w:t>
      </w:r>
      <w:r w:rsidR="004E0FB5">
        <w:rPr>
          <w:rFonts w:ascii="Times New Roman" w:hAnsi="Times New Roman" w:cs="Times New Roman"/>
          <w:sz w:val="24"/>
          <w:szCs w:val="24"/>
        </w:rPr>
        <w:t xml:space="preserve"> the largest trees in </w:t>
      </w:r>
      <w:r w:rsidR="004E0FB5" w:rsidRPr="000C73A7">
        <w:rPr>
          <w:rFonts w:ascii="Times New Roman" w:hAnsi="Times New Roman" w:cs="Times New Roman"/>
          <w:sz w:val="24"/>
          <w:szCs w:val="24"/>
        </w:rPr>
        <w:t>the existing stand.</w:t>
      </w:r>
      <w:r w:rsidRPr="000C73A7">
        <w:rPr>
          <w:rFonts w:ascii="Times New Roman" w:hAnsi="Times New Roman" w:cs="Times New Roman"/>
          <w:sz w:val="24"/>
          <w:szCs w:val="24"/>
        </w:rPr>
        <w:t xml:space="preserve"> </w:t>
      </w:r>
    </w:p>
    <w:p w14:paraId="60646369" w14:textId="77777777" w:rsidR="00A960BD" w:rsidRDefault="00A960BD" w:rsidP="002F530D">
      <w:pPr>
        <w:spacing w:after="0"/>
        <w:rPr>
          <w:rFonts w:ascii="Times New Roman" w:hAnsi="Times New Roman" w:cs="Times New Roman"/>
          <w:sz w:val="24"/>
          <w:szCs w:val="24"/>
        </w:rPr>
      </w:pPr>
    </w:p>
    <w:p w14:paraId="49F96C73" w14:textId="1733A9E2" w:rsidR="00B57A82" w:rsidRPr="00E55890" w:rsidRDefault="00A960BD" w:rsidP="002F530D">
      <w:pPr>
        <w:spacing w:after="0"/>
        <w:rPr>
          <w:rFonts w:ascii="Times New Roman" w:hAnsi="Times New Roman" w:cs="Times New Roman"/>
          <w:b/>
          <w:bCs/>
          <w:sz w:val="24"/>
          <w:szCs w:val="24"/>
        </w:rPr>
      </w:pPr>
      <w:r w:rsidRPr="00E55890">
        <w:rPr>
          <w:rFonts w:ascii="Times New Roman" w:hAnsi="Times New Roman" w:cs="Times New Roman"/>
          <w:b/>
          <w:bCs/>
          <w:sz w:val="24"/>
          <w:szCs w:val="24"/>
        </w:rPr>
        <w:t xml:space="preserve">Table </w:t>
      </w:r>
      <w:r w:rsidR="0053516B">
        <w:rPr>
          <w:rFonts w:ascii="Times New Roman" w:hAnsi="Times New Roman" w:cs="Times New Roman"/>
          <w:b/>
          <w:bCs/>
          <w:sz w:val="24"/>
          <w:szCs w:val="24"/>
        </w:rPr>
        <w:t>2</w:t>
      </w:r>
      <w:r w:rsidRPr="00E55890">
        <w:rPr>
          <w:rFonts w:ascii="Times New Roman" w:hAnsi="Times New Roman" w:cs="Times New Roman"/>
          <w:b/>
          <w:bCs/>
          <w:sz w:val="24"/>
          <w:szCs w:val="24"/>
        </w:rPr>
        <w:t xml:space="preserve"> - Historical Range of Variation of Large Snags compared</w:t>
      </w:r>
      <w:r w:rsidR="001F04AC" w:rsidRPr="00E55890">
        <w:rPr>
          <w:rFonts w:ascii="Times New Roman" w:hAnsi="Times New Roman" w:cs="Times New Roman"/>
          <w:b/>
          <w:bCs/>
          <w:sz w:val="24"/>
          <w:szCs w:val="24"/>
        </w:rPr>
        <w:t xml:space="preserve"> </w:t>
      </w:r>
      <w:r w:rsidR="00265A82">
        <w:rPr>
          <w:rFonts w:ascii="Times New Roman" w:hAnsi="Times New Roman" w:cs="Times New Roman"/>
          <w:b/>
          <w:bCs/>
          <w:sz w:val="24"/>
          <w:szCs w:val="24"/>
        </w:rPr>
        <w:t>to Existing Condition</w:t>
      </w:r>
    </w:p>
    <w:p w14:paraId="029D9096" w14:textId="77777777" w:rsidR="001412A9" w:rsidRPr="000C73A7" w:rsidRDefault="001412A9" w:rsidP="002F530D">
      <w:pPr>
        <w:spacing w:after="0"/>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341"/>
        <w:gridCol w:w="1378"/>
        <w:gridCol w:w="1111"/>
        <w:gridCol w:w="1296"/>
        <w:gridCol w:w="1232"/>
        <w:gridCol w:w="1496"/>
        <w:gridCol w:w="1496"/>
      </w:tblGrid>
      <w:tr w:rsidR="00265A82" w14:paraId="46D5B5D7" w14:textId="77777777" w:rsidTr="008A039F">
        <w:tc>
          <w:tcPr>
            <w:tcW w:w="717" w:type="pct"/>
          </w:tcPr>
          <w:p w14:paraId="2A12C4A6" w14:textId="38F05954" w:rsidR="00E55890" w:rsidRDefault="00E55890" w:rsidP="002F530D">
            <w:pPr>
              <w:rPr>
                <w:rFonts w:ascii="Times New Roman" w:hAnsi="Times New Roman" w:cs="Times New Roman"/>
                <w:sz w:val="24"/>
                <w:szCs w:val="24"/>
              </w:rPr>
            </w:pPr>
            <w:r>
              <w:rPr>
                <w:rFonts w:ascii="Times New Roman" w:hAnsi="Times New Roman" w:cs="Times New Roman"/>
                <w:sz w:val="24"/>
                <w:szCs w:val="24"/>
              </w:rPr>
              <w:t>PVT</w:t>
            </w:r>
          </w:p>
        </w:tc>
        <w:tc>
          <w:tcPr>
            <w:tcW w:w="737" w:type="pct"/>
          </w:tcPr>
          <w:p w14:paraId="593827C5" w14:textId="2CE137F9" w:rsidR="00E55890" w:rsidRDefault="00E55890" w:rsidP="002F530D">
            <w:pPr>
              <w:rPr>
                <w:rFonts w:ascii="Times New Roman" w:hAnsi="Times New Roman" w:cs="Times New Roman"/>
                <w:sz w:val="24"/>
                <w:szCs w:val="24"/>
              </w:rPr>
            </w:pPr>
            <w:r>
              <w:rPr>
                <w:rFonts w:ascii="Times New Roman" w:hAnsi="Times New Roman" w:cs="Times New Roman"/>
                <w:sz w:val="24"/>
                <w:szCs w:val="24"/>
              </w:rPr>
              <w:t xml:space="preserve">HRV </w:t>
            </w:r>
            <w:r w:rsidR="00265A82">
              <w:rPr>
                <w:rFonts w:ascii="Times New Roman" w:hAnsi="Times New Roman" w:cs="Times New Roman"/>
                <w:sz w:val="24"/>
                <w:szCs w:val="24"/>
              </w:rPr>
              <w:t xml:space="preserve"> 21+ DBH </w:t>
            </w:r>
            <w:r>
              <w:rPr>
                <w:rFonts w:ascii="Times New Roman" w:hAnsi="Times New Roman" w:cs="Times New Roman"/>
                <w:sz w:val="24"/>
                <w:szCs w:val="24"/>
              </w:rPr>
              <w:t>– ICBEMP</w:t>
            </w:r>
          </w:p>
          <w:p w14:paraId="2D0EE59A" w14:textId="146E886E" w:rsidR="00E55890" w:rsidRDefault="00E55890" w:rsidP="002F530D">
            <w:pPr>
              <w:rPr>
                <w:rFonts w:ascii="Times New Roman" w:hAnsi="Times New Roman" w:cs="Times New Roman"/>
                <w:sz w:val="24"/>
                <w:szCs w:val="24"/>
              </w:rPr>
            </w:pPr>
            <w:r>
              <w:rPr>
                <w:rFonts w:ascii="Times New Roman" w:hAnsi="Times New Roman" w:cs="Times New Roman"/>
                <w:sz w:val="24"/>
                <w:szCs w:val="24"/>
              </w:rPr>
              <w:t>(High Intensity)</w:t>
            </w:r>
            <w:r w:rsidRPr="00506CF4">
              <w:rPr>
                <w:rFonts w:ascii="Times New Roman" w:hAnsi="Times New Roman" w:cs="Times New Roman"/>
                <w:sz w:val="24"/>
                <w:szCs w:val="24"/>
                <w:vertAlign w:val="superscript"/>
              </w:rPr>
              <w:t>1</w:t>
            </w:r>
          </w:p>
        </w:tc>
        <w:tc>
          <w:tcPr>
            <w:tcW w:w="594" w:type="pct"/>
          </w:tcPr>
          <w:p w14:paraId="2F4269D5" w14:textId="45B9B093" w:rsidR="00E55890" w:rsidRDefault="00E55890" w:rsidP="007753B6">
            <w:pPr>
              <w:rPr>
                <w:rFonts w:ascii="Times New Roman" w:hAnsi="Times New Roman" w:cs="Times New Roman"/>
                <w:sz w:val="24"/>
                <w:szCs w:val="24"/>
              </w:rPr>
            </w:pPr>
            <w:r>
              <w:rPr>
                <w:rFonts w:ascii="Times New Roman" w:hAnsi="Times New Roman" w:cs="Times New Roman"/>
                <w:sz w:val="24"/>
                <w:szCs w:val="24"/>
              </w:rPr>
              <w:t>Current</w:t>
            </w:r>
            <w:r w:rsidR="00265A82">
              <w:rPr>
                <w:rFonts w:ascii="Times New Roman" w:hAnsi="Times New Roman" w:cs="Times New Roman"/>
                <w:sz w:val="24"/>
                <w:szCs w:val="24"/>
              </w:rPr>
              <w:t xml:space="preserve"> 21+ DBH</w:t>
            </w:r>
            <w:r>
              <w:rPr>
                <w:rFonts w:ascii="Times New Roman" w:hAnsi="Times New Roman" w:cs="Times New Roman"/>
                <w:sz w:val="24"/>
                <w:szCs w:val="24"/>
              </w:rPr>
              <w:t xml:space="preserve"> -ICBEMP</w:t>
            </w:r>
          </w:p>
        </w:tc>
        <w:tc>
          <w:tcPr>
            <w:tcW w:w="693" w:type="pct"/>
          </w:tcPr>
          <w:p w14:paraId="05ABE47E" w14:textId="680E7D2E" w:rsidR="00265A82" w:rsidRDefault="00E55890" w:rsidP="007753B6">
            <w:pPr>
              <w:rPr>
                <w:rFonts w:ascii="Times New Roman" w:hAnsi="Times New Roman" w:cs="Times New Roman"/>
                <w:sz w:val="24"/>
                <w:szCs w:val="24"/>
              </w:rPr>
            </w:pPr>
            <w:r>
              <w:rPr>
                <w:rFonts w:ascii="Times New Roman" w:hAnsi="Times New Roman" w:cs="Times New Roman"/>
                <w:sz w:val="24"/>
                <w:szCs w:val="24"/>
              </w:rPr>
              <w:t xml:space="preserve">HRV – </w:t>
            </w:r>
            <w:r w:rsidR="00265A82">
              <w:rPr>
                <w:rFonts w:ascii="Times New Roman" w:hAnsi="Times New Roman" w:cs="Times New Roman"/>
                <w:sz w:val="24"/>
                <w:szCs w:val="24"/>
              </w:rPr>
              <w:t xml:space="preserve"> 21+ DBH</w:t>
            </w:r>
          </w:p>
          <w:p w14:paraId="0D436A48" w14:textId="32DA8EFA" w:rsidR="00E55890" w:rsidRDefault="00E55890" w:rsidP="007753B6">
            <w:pPr>
              <w:rPr>
                <w:rFonts w:ascii="Times New Roman" w:hAnsi="Times New Roman" w:cs="Times New Roman"/>
                <w:sz w:val="24"/>
                <w:szCs w:val="24"/>
              </w:rPr>
            </w:pPr>
            <w:r>
              <w:rPr>
                <w:rFonts w:ascii="Times New Roman" w:hAnsi="Times New Roman" w:cs="Times New Roman"/>
                <w:sz w:val="24"/>
                <w:szCs w:val="24"/>
              </w:rPr>
              <w:t>ICBEMP</w:t>
            </w:r>
          </w:p>
          <w:p w14:paraId="2F8B21DC" w14:textId="6F74A12D" w:rsidR="00E55890" w:rsidRDefault="00E55890" w:rsidP="007753B6">
            <w:pPr>
              <w:rPr>
                <w:rFonts w:ascii="Times New Roman" w:hAnsi="Times New Roman" w:cs="Times New Roman"/>
                <w:sz w:val="24"/>
                <w:szCs w:val="24"/>
              </w:rPr>
            </w:pPr>
            <w:r>
              <w:rPr>
                <w:rFonts w:ascii="Times New Roman" w:hAnsi="Times New Roman" w:cs="Times New Roman"/>
                <w:sz w:val="24"/>
                <w:szCs w:val="24"/>
              </w:rPr>
              <w:t>(Low Intensity)</w:t>
            </w:r>
            <w:r w:rsidRPr="00506CF4">
              <w:rPr>
                <w:rFonts w:ascii="Times New Roman" w:hAnsi="Times New Roman" w:cs="Times New Roman"/>
                <w:sz w:val="24"/>
                <w:szCs w:val="24"/>
                <w:vertAlign w:val="superscript"/>
              </w:rPr>
              <w:t>1</w:t>
            </w:r>
          </w:p>
        </w:tc>
        <w:tc>
          <w:tcPr>
            <w:tcW w:w="659" w:type="pct"/>
          </w:tcPr>
          <w:p w14:paraId="0E6FFA9C" w14:textId="77777777" w:rsidR="00265A82" w:rsidRDefault="00E55890" w:rsidP="002F530D">
            <w:pPr>
              <w:rPr>
                <w:rFonts w:ascii="Times New Roman" w:hAnsi="Times New Roman" w:cs="Times New Roman"/>
                <w:sz w:val="24"/>
                <w:szCs w:val="24"/>
              </w:rPr>
            </w:pPr>
            <w:r>
              <w:rPr>
                <w:rFonts w:ascii="Times New Roman" w:hAnsi="Times New Roman" w:cs="Times New Roman"/>
                <w:sz w:val="24"/>
                <w:szCs w:val="24"/>
              </w:rPr>
              <w:t>Current  -</w:t>
            </w:r>
            <w:r w:rsidR="00265A82">
              <w:rPr>
                <w:rFonts w:ascii="Times New Roman" w:hAnsi="Times New Roman" w:cs="Times New Roman"/>
                <w:sz w:val="24"/>
                <w:szCs w:val="24"/>
              </w:rPr>
              <w:t xml:space="preserve"> 21+ DBH</w:t>
            </w:r>
          </w:p>
          <w:p w14:paraId="466757F7" w14:textId="283EDB4E" w:rsidR="00E55890" w:rsidRDefault="00E55890" w:rsidP="002F530D">
            <w:pPr>
              <w:rPr>
                <w:rFonts w:ascii="Times New Roman" w:hAnsi="Times New Roman" w:cs="Times New Roman"/>
                <w:sz w:val="24"/>
                <w:szCs w:val="24"/>
              </w:rPr>
            </w:pPr>
            <w:r>
              <w:rPr>
                <w:rFonts w:ascii="Times New Roman" w:hAnsi="Times New Roman" w:cs="Times New Roman"/>
                <w:sz w:val="24"/>
                <w:szCs w:val="24"/>
              </w:rPr>
              <w:t>ICBEMP</w:t>
            </w:r>
          </w:p>
        </w:tc>
        <w:tc>
          <w:tcPr>
            <w:tcW w:w="800" w:type="pct"/>
          </w:tcPr>
          <w:p w14:paraId="3A0471E3" w14:textId="77777777" w:rsidR="00E55890" w:rsidRDefault="00E55890" w:rsidP="002F530D">
            <w:pPr>
              <w:rPr>
                <w:rFonts w:ascii="Times New Roman" w:hAnsi="Times New Roman" w:cs="Times New Roman"/>
                <w:sz w:val="24"/>
                <w:szCs w:val="24"/>
              </w:rPr>
            </w:pPr>
            <w:r>
              <w:rPr>
                <w:rFonts w:ascii="Times New Roman" w:hAnsi="Times New Roman" w:cs="Times New Roman"/>
                <w:sz w:val="24"/>
                <w:szCs w:val="24"/>
              </w:rPr>
              <w:t>Existing 20+</w:t>
            </w:r>
          </w:p>
          <w:p w14:paraId="40C1A54F" w14:textId="3E377F01" w:rsidR="00E55890" w:rsidRDefault="00E55890" w:rsidP="002F530D">
            <w:pPr>
              <w:rPr>
                <w:rFonts w:ascii="Times New Roman" w:hAnsi="Times New Roman" w:cs="Times New Roman"/>
                <w:sz w:val="24"/>
                <w:szCs w:val="24"/>
              </w:rPr>
            </w:pPr>
            <w:proofErr w:type="spellStart"/>
            <w:r>
              <w:rPr>
                <w:rFonts w:ascii="Times New Roman" w:hAnsi="Times New Roman" w:cs="Times New Roman"/>
                <w:sz w:val="24"/>
                <w:szCs w:val="24"/>
              </w:rPr>
              <w:t>Bollenbacher</w:t>
            </w:r>
            <w:proofErr w:type="spellEnd"/>
            <w:r>
              <w:rPr>
                <w:rFonts w:ascii="Times New Roman" w:hAnsi="Times New Roman" w:cs="Times New Roman"/>
                <w:sz w:val="24"/>
                <w:szCs w:val="24"/>
              </w:rPr>
              <w:t xml:space="preserve"> et al. (2009)</w:t>
            </w:r>
            <w:r w:rsidRPr="00506CF4">
              <w:rPr>
                <w:rFonts w:ascii="Times New Roman" w:hAnsi="Times New Roman" w:cs="Times New Roman"/>
                <w:sz w:val="24"/>
                <w:szCs w:val="24"/>
                <w:vertAlign w:val="superscript"/>
              </w:rPr>
              <w:t>2</w:t>
            </w:r>
          </w:p>
        </w:tc>
        <w:tc>
          <w:tcPr>
            <w:tcW w:w="800" w:type="pct"/>
          </w:tcPr>
          <w:p w14:paraId="079EB165" w14:textId="72E80696" w:rsidR="00E55890" w:rsidRDefault="00E55890" w:rsidP="002F530D">
            <w:pPr>
              <w:rPr>
                <w:rFonts w:ascii="Times New Roman" w:hAnsi="Times New Roman" w:cs="Times New Roman"/>
                <w:sz w:val="24"/>
                <w:szCs w:val="24"/>
              </w:rPr>
            </w:pPr>
            <w:r>
              <w:rPr>
                <w:rFonts w:ascii="Times New Roman" w:hAnsi="Times New Roman" w:cs="Times New Roman"/>
                <w:sz w:val="24"/>
                <w:szCs w:val="24"/>
              </w:rPr>
              <w:t xml:space="preserve">Existing 15+ </w:t>
            </w:r>
            <w:proofErr w:type="spellStart"/>
            <w:r>
              <w:rPr>
                <w:rFonts w:ascii="Times New Roman" w:hAnsi="Times New Roman" w:cs="Times New Roman"/>
                <w:sz w:val="24"/>
                <w:szCs w:val="24"/>
              </w:rPr>
              <w:t>Bollenbacher</w:t>
            </w:r>
            <w:proofErr w:type="spellEnd"/>
            <w:r>
              <w:rPr>
                <w:rFonts w:ascii="Times New Roman" w:hAnsi="Times New Roman" w:cs="Times New Roman"/>
                <w:sz w:val="24"/>
                <w:szCs w:val="24"/>
              </w:rPr>
              <w:t xml:space="preserve"> et al. (2009)</w:t>
            </w:r>
            <w:r w:rsidRPr="00E55890">
              <w:rPr>
                <w:rFonts w:ascii="Times New Roman" w:hAnsi="Times New Roman" w:cs="Times New Roman"/>
                <w:sz w:val="24"/>
                <w:szCs w:val="24"/>
                <w:vertAlign w:val="superscript"/>
              </w:rPr>
              <w:t>3</w:t>
            </w:r>
          </w:p>
        </w:tc>
      </w:tr>
      <w:tr w:rsidR="00265A82" w14:paraId="3050B738" w14:textId="77777777" w:rsidTr="008A039F">
        <w:tc>
          <w:tcPr>
            <w:tcW w:w="717" w:type="pct"/>
          </w:tcPr>
          <w:p w14:paraId="0FADCE01" w14:textId="08BE44F6" w:rsidR="00E55890" w:rsidRDefault="00E55890" w:rsidP="002F530D">
            <w:pPr>
              <w:rPr>
                <w:rFonts w:ascii="Times New Roman" w:hAnsi="Times New Roman" w:cs="Times New Roman"/>
                <w:sz w:val="24"/>
                <w:szCs w:val="24"/>
              </w:rPr>
            </w:pPr>
            <w:r>
              <w:rPr>
                <w:rFonts w:ascii="Times New Roman" w:hAnsi="Times New Roman" w:cs="Times New Roman"/>
                <w:sz w:val="24"/>
                <w:szCs w:val="24"/>
              </w:rPr>
              <w:t>Dry</w:t>
            </w:r>
          </w:p>
        </w:tc>
        <w:tc>
          <w:tcPr>
            <w:tcW w:w="737" w:type="pct"/>
          </w:tcPr>
          <w:p w14:paraId="19C4A820" w14:textId="102088FC" w:rsidR="00E55890" w:rsidRDefault="00E55890" w:rsidP="001412A9">
            <w:pPr>
              <w:jc w:val="center"/>
              <w:rPr>
                <w:rFonts w:ascii="Times New Roman" w:hAnsi="Times New Roman" w:cs="Times New Roman"/>
                <w:sz w:val="24"/>
                <w:szCs w:val="24"/>
              </w:rPr>
            </w:pPr>
            <w:r>
              <w:rPr>
                <w:rFonts w:ascii="Times New Roman" w:hAnsi="Times New Roman" w:cs="Times New Roman"/>
                <w:sz w:val="24"/>
                <w:szCs w:val="24"/>
              </w:rPr>
              <w:t>2.3-4.3</w:t>
            </w:r>
          </w:p>
        </w:tc>
        <w:tc>
          <w:tcPr>
            <w:tcW w:w="594" w:type="pct"/>
          </w:tcPr>
          <w:p w14:paraId="1820C4F3" w14:textId="6272A87D" w:rsidR="00E55890" w:rsidRDefault="00E55890" w:rsidP="007753B6">
            <w:pPr>
              <w:jc w:val="center"/>
              <w:rPr>
                <w:rFonts w:ascii="Times New Roman" w:hAnsi="Times New Roman" w:cs="Times New Roman"/>
                <w:sz w:val="24"/>
                <w:szCs w:val="24"/>
              </w:rPr>
            </w:pPr>
            <w:r>
              <w:rPr>
                <w:rFonts w:ascii="Times New Roman" w:hAnsi="Times New Roman" w:cs="Times New Roman"/>
                <w:sz w:val="24"/>
                <w:szCs w:val="24"/>
              </w:rPr>
              <w:t>1.6</w:t>
            </w:r>
          </w:p>
        </w:tc>
        <w:tc>
          <w:tcPr>
            <w:tcW w:w="693" w:type="pct"/>
          </w:tcPr>
          <w:p w14:paraId="28728A1A" w14:textId="21E2E2BA" w:rsidR="00E55890" w:rsidRDefault="00E55890" w:rsidP="007753B6">
            <w:pPr>
              <w:jc w:val="center"/>
              <w:rPr>
                <w:rFonts w:ascii="Times New Roman" w:hAnsi="Times New Roman" w:cs="Times New Roman"/>
                <w:sz w:val="24"/>
                <w:szCs w:val="24"/>
              </w:rPr>
            </w:pPr>
            <w:r>
              <w:rPr>
                <w:rFonts w:ascii="Times New Roman" w:hAnsi="Times New Roman" w:cs="Times New Roman"/>
                <w:sz w:val="24"/>
                <w:szCs w:val="24"/>
              </w:rPr>
              <w:t>0.6-0.8</w:t>
            </w:r>
          </w:p>
        </w:tc>
        <w:tc>
          <w:tcPr>
            <w:tcW w:w="659" w:type="pct"/>
          </w:tcPr>
          <w:p w14:paraId="5BCE88D8" w14:textId="4F82F25D" w:rsidR="00E55890" w:rsidRDefault="00E55890" w:rsidP="007753B6">
            <w:pPr>
              <w:jc w:val="center"/>
              <w:rPr>
                <w:rFonts w:ascii="Times New Roman" w:hAnsi="Times New Roman" w:cs="Times New Roman"/>
                <w:sz w:val="24"/>
                <w:szCs w:val="24"/>
              </w:rPr>
            </w:pPr>
            <w:r>
              <w:rPr>
                <w:rFonts w:ascii="Times New Roman" w:hAnsi="Times New Roman" w:cs="Times New Roman"/>
                <w:sz w:val="24"/>
                <w:szCs w:val="24"/>
              </w:rPr>
              <w:t>3.0</w:t>
            </w:r>
          </w:p>
        </w:tc>
        <w:tc>
          <w:tcPr>
            <w:tcW w:w="800" w:type="pct"/>
          </w:tcPr>
          <w:p w14:paraId="095F626D" w14:textId="05A6671D" w:rsidR="00E55890" w:rsidRDefault="00E55890" w:rsidP="007753B6">
            <w:pPr>
              <w:jc w:val="center"/>
              <w:rPr>
                <w:rFonts w:ascii="Times New Roman" w:hAnsi="Times New Roman" w:cs="Times New Roman"/>
                <w:sz w:val="24"/>
                <w:szCs w:val="24"/>
              </w:rPr>
            </w:pPr>
            <w:r>
              <w:rPr>
                <w:rFonts w:ascii="Times New Roman" w:hAnsi="Times New Roman" w:cs="Times New Roman"/>
                <w:sz w:val="24"/>
                <w:szCs w:val="24"/>
              </w:rPr>
              <w:t>1.6-2.3</w:t>
            </w:r>
          </w:p>
        </w:tc>
        <w:tc>
          <w:tcPr>
            <w:tcW w:w="800" w:type="pct"/>
          </w:tcPr>
          <w:p w14:paraId="4D28BCF2" w14:textId="242A08C0" w:rsidR="00E55890" w:rsidRDefault="00E55890" w:rsidP="00E55890">
            <w:pPr>
              <w:jc w:val="center"/>
              <w:rPr>
                <w:rFonts w:ascii="Times New Roman" w:hAnsi="Times New Roman" w:cs="Times New Roman"/>
                <w:sz w:val="24"/>
                <w:szCs w:val="24"/>
              </w:rPr>
            </w:pPr>
            <w:r>
              <w:rPr>
                <w:rFonts w:ascii="Times New Roman" w:hAnsi="Times New Roman" w:cs="Times New Roman"/>
                <w:sz w:val="24"/>
                <w:szCs w:val="24"/>
              </w:rPr>
              <w:t>4.5-6.1</w:t>
            </w:r>
          </w:p>
        </w:tc>
      </w:tr>
      <w:tr w:rsidR="00265A82" w14:paraId="7437AF76" w14:textId="77777777" w:rsidTr="008A039F">
        <w:tc>
          <w:tcPr>
            <w:tcW w:w="717" w:type="pct"/>
          </w:tcPr>
          <w:p w14:paraId="2391B7B0" w14:textId="528B31EB" w:rsidR="00E55890" w:rsidRDefault="00E55890" w:rsidP="002F530D">
            <w:pPr>
              <w:rPr>
                <w:rFonts w:ascii="Times New Roman" w:hAnsi="Times New Roman" w:cs="Times New Roman"/>
                <w:sz w:val="24"/>
                <w:szCs w:val="24"/>
              </w:rPr>
            </w:pPr>
            <w:r>
              <w:rPr>
                <w:rFonts w:ascii="Times New Roman" w:hAnsi="Times New Roman" w:cs="Times New Roman"/>
                <w:sz w:val="24"/>
                <w:szCs w:val="24"/>
              </w:rPr>
              <w:t>Moist</w:t>
            </w:r>
          </w:p>
        </w:tc>
        <w:tc>
          <w:tcPr>
            <w:tcW w:w="737" w:type="pct"/>
          </w:tcPr>
          <w:p w14:paraId="28409456" w14:textId="525AD03B" w:rsidR="00E55890" w:rsidRDefault="00E55890" w:rsidP="001412A9">
            <w:pPr>
              <w:jc w:val="center"/>
              <w:rPr>
                <w:rFonts w:ascii="Times New Roman" w:hAnsi="Times New Roman" w:cs="Times New Roman"/>
                <w:sz w:val="24"/>
                <w:szCs w:val="24"/>
              </w:rPr>
            </w:pPr>
            <w:r>
              <w:rPr>
                <w:rFonts w:ascii="Times New Roman" w:hAnsi="Times New Roman" w:cs="Times New Roman"/>
                <w:sz w:val="24"/>
                <w:szCs w:val="24"/>
              </w:rPr>
              <w:t>5.4-7.0</w:t>
            </w:r>
          </w:p>
        </w:tc>
        <w:tc>
          <w:tcPr>
            <w:tcW w:w="594" w:type="pct"/>
          </w:tcPr>
          <w:p w14:paraId="28F03A6B" w14:textId="4D59BE77" w:rsidR="00E55890" w:rsidRDefault="00E55890" w:rsidP="007753B6">
            <w:pPr>
              <w:jc w:val="center"/>
              <w:rPr>
                <w:rFonts w:ascii="Times New Roman" w:hAnsi="Times New Roman" w:cs="Times New Roman"/>
                <w:sz w:val="24"/>
                <w:szCs w:val="24"/>
              </w:rPr>
            </w:pPr>
            <w:r>
              <w:rPr>
                <w:rFonts w:ascii="Times New Roman" w:hAnsi="Times New Roman" w:cs="Times New Roman"/>
                <w:sz w:val="24"/>
                <w:szCs w:val="24"/>
              </w:rPr>
              <w:t>4.5</w:t>
            </w:r>
          </w:p>
        </w:tc>
        <w:tc>
          <w:tcPr>
            <w:tcW w:w="693" w:type="pct"/>
          </w:tcPr>
          <w:p w14:paraId="50875FF6" w14:textId="3C306DC7" w:rsidR="00E55890" w:rsidRDefault="00E55890" w:rsidP="007753B6">
            <w:pPr>
              <w:jc w:val="center"/>
              <w:rPr>
                <w:rFonts w:ascii="Times New Roman" w:hAnsi="Times New Roman" w:cs="Times New Roman"/>
                <w:sz w:val="24"/>
                <w:szCs w:val="24"/>
              </w:rPr>
            </w:pPr>
            <w:r>
              <w:rPr>
                <w:rFonts w:ascii="Times New Roman" w:hAnsi="Times New Roman" w:cs="Times New Roman"/>
                <w:sz w:val="24"/>
                <w:szCs w:val="24"/>
              </w:rPr>
              <w:t>4.3-5.6</w:t>
            </w:r>
          </w:p>
        </w:tc>
        <w:tc>
          <w:tcPr>
            <w:tcW w:w="659" w:type="pct"/>
          </w:tcPr>
          <w:p w14:paraId="3880A735" w14:textId="3015B6F2" w:rsidR="00E55890" w:rsidRDefault="00E55890" w:rsidP="007753B6">
            <w:pPr>
              <w:jc w:val="center"/>
              <w:rPr>
                <w:rFonts w:ascii="Times New Roman" w:hAnsi="Times New Roman" w:cs="Times New Roman"/>
                <w:sz w:val="24"/>
                <w:szCs w:val="24"/>
              </w:rPr>
            </w:pPr>
            <w:r>
              <w:rPr>
                <w:rFonts w:ascii="Times New Roman" w:hAnsi="Times New Roman" w:cs="Times New Roman"/>
                <w:sz w:val="24"/>
                <w:szCs w:val="24"/>
              </w:rPr>
              <w:t>4.9</w:t>
            </w:r>
          </w:p>
        </w:tc>
        <w:tc>
          <w:tcPr>
            <w:tcW w:w="800" w:type="pct"/>
          </w:tcPr>
          <w:p w14:paraId="299D1CA9" w14:textId="1D64A0FC" w:rsidR="00E55890" w:rsidRDefault="00E55890" w:rsidP="007753B6">
            <w:pPr>
              <w:jc w:val="center"/>
              <w:rPr>
                <w:rFonts w:ascii="Times New Roman" w:hAnsi="Times New Roman" w:cs="Times New Roman"/>
                <w:sz w:val="24"/>
                <w:szCs w:val="24"/>
              </w:rPr>
            </w:pPr>
            <w:r>
              <w:rPr>
                <w:rFonts w:ascii="Times New Roman" w:hAnsi="Times New Roman" w:cs="Times New Roman"/>
                <w:sz w:val="24"/>
                <w:szCs w:val="24"/>
              </w:rPr>
              <w:t>2.0-2.4</w:t>
            </w:r>
          </w:p>
        </w:tc>
        <w:tc>
          <w:tcPr>
            <w:tcW w:w="800" w:type="pct"/>
          </w:tcPr>
          <w:p w14:paraId="74794D76" w14:textId="4AC1E3FC" w:rsidR="00E55890" w:rsidRDefault="00E55890" w:rsidP="00E55890">
            <w:pPr>
              <w:jc w:val="center"/>
              <w:rPr>
                <w:rFonts w:ascii="Times New Roman" w:hAnsi="Times New Roman" w:cs="Times New Roman"/>
                <w:sz w:val="24"/>
                <w:szCs w:val="24"/>
              </w:rPr>
            </w:pPr>
            <w:r>
              <w:rPr>
                <w:rFonts w:ascii="Times New Roman" w:hAnsi="Times New Roman" w:cs="Times New Roman"/>
                <w:sz w:val="24"/>
                <w:szCs w:val="24"/>
              </w:rPr>
              <w:t>4.9-5.7</w:t>
            </w:r>
          </w:p>
        </w:tc>
      </w:tr>
      <w:tr w:rsidR="00265A82" w14:paraId="3ABD7803" w14:textId="77777777" w:rsidTr="008A039F">
        <w:tc>
          <w:tcPr>
            <w:tcW w:w="717" w:type="pct"/>
          </w:tcPr>
          <w:p w14:paraId="17532AB2" w14:textId="4B614EFF" w:rsidR="00E55890" w:rsidRDefault="00E55890" w:rsidP="002F530D">
            <w:pPr>
              <w:rPr>
                <w:rFonts w:ascii="Times New Roman" w:hAnsi="Times New Roman" w:cs="Times New Roman"/>
                <w:sz w:val="24"/>
                <w:szCs w:val="24"/>
              </w:rPr>
            </w:pPr>
            <w:r>
              <w:rPr>
                <w:rFonts w:ascii="Times New Roman" w:hAnsi="Times New Roman" w:cs="Times New Roman"/>
                <w:sz w:val="24"/>
                <w:szCs w:val="24"/>
              </w:rPr>
              <w:t>Cool/Cold</w:t>
            </w:r>
          </w:p>
        </w:tc>
        <w:tc>
          <w:tcPr>
            <w:tcW w:w="737" w:type="pct"/>
          </w:tcPr>
          <w:p w14:paraId="6C99A6A2" w14:textId="2A13CAF3" w:rsidR="00E55890" w:rsidRDefault="00E55890" w:rsidP="001412A9">
            <w:pPr>
              <w:jc w:val="center"/>
              <w:rPr>
                <w:rFonts w:ascii="Times New Roman" w:hAnsi="Times New Roman" w:cs="Times New Roman"/>
                <w:sz w:val="24"/>
                <w:szCs w:val="24"/>
              </w:rPr>
            </w:pPr>
            <w:r>
              <w:rPr>
                <w:rFonts w:ascii="Times New Roman" w:hAnsi="Times New Roman" w:cs="Times New Roman"/>
                <w:sz w:val="24"/>
                <w:szCs w:val="24"/>
              </w:rPr>
              <w:t>5.7-10.5</w:t>
            </w:r>
          </w:p>
        </w:tc>
        <w:tc>
          <w:tcPr>
            <w:tcW w:w="594" w:type="pct"/>
          </w:tcPr>
          <w:p w14:paraId="028DC835" w14:textId="70782913" w:rsidR="00E55890" w:rsidRDefault="00E55890" w:rsidP="007753B6">
            <w:pPr>
              <w:jc w:val="center"/>
              <w:rPr>
                <w:rFonts w:ascii="Times New Roman" w:hAnsi="Times New Roman" w:cs="Times New Roman"/>
                <w:sz w:val="24"/>
                <w:szCs w:val="24"/>
              </w:rPr>
            </w:pPr>
            <w:r>
              <w:rPr>
                <w:rFonts w:ascii="Times New Roman" w:hAnsi="Times New Roman" w:cs="Times New Roman"/>
                <w:sz w:val="24"/>
                <w:szCs w:val="24"/>
              </w:rPr>
              <w:t>3.6</w:t>
            </w:r>
          </w:p>
        </w:tc>
        <w:tc>
          <w:tcPr>
            <w:tcW w:w="693" w:type="pct"/>
          </w:tcPr>
          <w:p w14:paraId="5D9A88FD" w14:textId="22FDED85" w:rsidR="00E55890" w:rsidRDefault="00E55890" w:rsidP="007753B6">
            <w:pPr>
              <w:jc w:val="center"/>
              <w:rPr>
                <w:rFonts w:ascii="Times New Roman" w:hAnsi="Times New Roman" w:cs="Times New Roman"/>
                <w:sz w:val="24"/>
                <w:szCs w:val="24"/>
              </w:rPr>
            </w:pPr>
            <w:r>
              <w:rPr>
                <w:rFonts w:ascii="Times New Roman" w:hAnsi="Times New Roman" w:cs="Times New Roman"/>
                <w:sz w:val="24"/>
                <w:szCs w:val="24"/>
              </w:rPr>
              <w:t>4.8-6.2</w:t>
            </w:r>
          </w:p>
        </w:tc>
        <w:tc>
          <w:tcPr>
            <w:tcW w:w="659" w:type="pct"/>
          </w:tcPr>
          <w:p w14:paraId="792DE6F7" w14:textId="7A6D04B7" w:rsidR="00E55890" w:rsidRDefault="00E55890" w:rsidP="007753B6">
            <w:pPr>
              <w:jc w:val="center"/>
              <w:rPr>
                <w:rFonts w:ascii="Times New Roman" w:hAnsi="Times New Roman" w:cs="Times New Roman"/>
                <w:sz w:val="24"/>
                <w:szCs w:val="24"/>
              </w:rPr>
            </w:pPr>
            <w:r>
              <w:rPr>
                <w:rFonts w:ascii="Times New Roman" w:hAnsi="Times New Roman" w:cs="Times New Roman"/>
                <w:sz w:val="24"/>
                <w:szCs w:val="24"/>
              </w:rPr>
              <w:t>4.5</w:t>
            </w:r>
          </w:p>
        </w:tc>
        <w:tc>
          <w:tcPr>
            <w:tcW w:w="800" w:type="pct"/>
          </w:tcPr>
          <w:p w14:paraId="301F2AAD" w14:textId="3A9B76EB" w:rsidR="00E55890" w:rsidRDefault="00E55890" w:rsidP="007753B6">
            <w:pPr>
              <w:jc w:val="center"/>
              <w:rPr>
                <w:rFonts w:ascii="Times New Roman" w:hAnsi="Times New Roman" w:cs="Times New Roman"/>
                <w:sz w:val="24"/>
                <w:szCs w:val="24"/>
              </w:rPr>
            </w:pPr>
            <w:r>
              <w:rPr>
                <w:rFonts w:ascii="Times New Roman" w:hAnsi="Times New Roman" w:cs="Times New Roman"/>
                <w:sz w:val="24"/>
                <w:szCs w:val="24"/>
              </w:rPr>
              <w:t>1.0-1.6</w:t>
            </w:r>
          </w:p>
        </w:tc>
        <w:tc>
          <w:tcPr>
            <w:tcW w:w="800" w:type="pct"/>
          </w:tcPr>
          <w:p w14:paraId="0C8640BC" w14:textId="701EDDC6" w:rsidR="00E55890" w:rsidRDefault="00E55890" w:rsidP="00E55890">
            <w:pPr>
              <w:jc w:val="center"/>
              <w:rPr>
                <w:rFonts w:ascii="Times New Roman" w:hAnsi="Times New Roman" w:cs="Times New Roman"/>
                <w:sz w:val="24"/>
                <w:szCs w:val="24"/>
              </w:rPr>
            </w:pPr>
            <w:r>
              <w:rPr>
                <w:rFonts w:ascii="Times New Roman" w:hAnsi="Times New Roman" w:cs="Times New Roman"/>
                <w:sz w:val="24"/>
                <w:szCs w:val="24"/>
              </w:rPr>
              <w:t>3.0-4.2</w:t>
            </w:r>
          </w:p>
        </w:tc>
      </w:tr>
    </w:tbl>
    <w:p w14:paraId="6C2F7120" w14:textId="77777777" w:rsidR="008A039F" w:rsidRDefault="008A039F" w:rsidP="002F530D">
      <w:pPr>
        <w:spacing w:after="0"/>
        <w:rPr>
          <w:rFonts w:ascii="Times New Roman" w:hAnsi="Times New Roman" w:cs="Times New Roman"/>
          <w:sz w:val="24"/>
          <w:szCs w:val="24"/>
        </w:rPr>
      </w:pPr>
    </w:p>
    <w:p w14:paraId="3653D42D" w14:textId="1850D1F8" w:rsidR="000C73A7" w:rsidRDefault="00506CF4" w:rsidP="002F530D">
      <w:pPr>
        <w:spacing w:after="0"/>
        <w:rPr>
          <w:rFonts w:ascii="Times New Roman" w:hAnsi="Times New Roman" w:cs="Times New Roman"/>
          <w:sz w:val="24"/>
          <w:szCs w:val="24"/>
        </w:rPr>
      </w:pPr>
      <w:r>
        <w:rPr>
          <w:rFonts w:ascii="Times New Roman" w:hAnsi="Times New Roman" w:cs="Times New Roman"/>
          <w:sz w:val="24"/>
          <w:szCs w:val="24"/>
        </w:rPr>
        <w:t>1 - Historical Range of Variation of large snags (21+ inches DBH) as reported for the Upper Columbia Clearwater and Salmon River Sub-basin (High Intensity and Low Intensity Fire Regimes</w:t>
      </w:r>
      <w:r w:rsidR="00E55890">
        <w:rPr>
          <w:rFonts w:ascii="Times New Roman" w:hAnsi="Times New Roman" w:cs="Times New Roman"/>
          <w:sz w:val="24"/>
          <w:szCs w:val="24"/>
        </w:rPr>
        <w:t>)</w:t>
      </w:r>
    </w:p>
    <w:p w14:paraId="6F93CF70" w14:textId="77777777" w:rsidR="004D4D02" w:rsidRDefault="004D4D02" w:rsidP="002F530D">
      <w:pPr>
        <w:spacing w:after="0"/>
        <w:rPr>
          <w:rFonts w:ascii="Times New Roman" w:hAnsi="Times New Roman" w:cs="Times New Roman"/>
          <w:sz w:val="24"/>
          <w:szCs w:val="24"/>
        </w:rPr>
      </w:pPr>
    </w:p>
    <w:p w14:paraId="552F2A92" w14:textId="138DF0A2" w:rsidR="00506CF4" w:rsidRDefault="00506CF4" w:rsidP="002F530D">
      <w:pPr>
        <w:spacing w:after="0"/>
        <w:rPr>
          <w:rFonts w:ascii="Times New Roman" w:hAnsi="Times New Roman" w:cs="Times New Roman"/>
          <w:sz w:val="24"/>
          <w:szCs w:val="24"/>
        </w:rPr>
      </w:pPr>
      <w:r>
        <w:rPr>
          <w:rFonts w:ascii="Times New Roman" w:hAnsi="Times New Roman" w:cs="Times New Roman"/>
          <w:sz w:val="24"/>
          <w:szCs w:val="24"/>
        </w:rPr>
        <w:t xml:space="preserve">2 – Existing level of large diameter snags (20+ inches) in Northern Idaho Forests excluding </w:t>
      </w:r>
      <w:r w:rsidR="00D70E36">
        <w:rPr>
          <w:rFonts w:ascii="Times New Roman" w:hAnsi="Times New Roman" w:cs="Times New Roman"/>
          <w:sz w:val="24"/>
          <w:szCs w:val="24"/>
        </w:rPr>
        <w:t>lodgepole</w:t>
      </w:r>
      <w:r>
        <w:rPr>
          <w:rFonts w:ascii="Times New Roman" w:hAnsi="Times New Roman" w:cs="Times New Roman"/>
          <w:sz w:val="24"/>
          <w:szCs w:val="24"/>
        </w:rPr>
        <w:t xml:space="preserve"> pine stands</w:t>
      </w:r>
      <w:r w:rsidR="00A960BD">
        <w:rPr>
          <w:rFonts w:ascii="Times New Roman" w:hAnsi="Times New Roman" w:cs="Times New Roman"/>
          <w:sz w:val="24"/>
          <w:szCs w:val="24"/>
        </w:rPr>
        <w:t xml:space="preserve"> (Bollenbacher et al. 2009)</w:t>
      </w:r>
    </w:p>
    <w:p w14:paraId="0A3B467A" w14:textId="77777777" w:rsidR="004D4D02" w:rsidRDefault="004D4D02" w:rsidP="002F530D">
      <w:pPr>
        <w:spacing w:after="0"/>
        <w:rPr>
          <w:rFonts w:ascii="Times New Roman" w:hAnsi="Times New Roman" w:cs="Times New Roman"/>
          <w:sz w:val="24"/>
          <w:szCs w:val="24"/>
        </w:rPr>
      </w:pPr>
    </w:p>
    <w:p w14:paraId="08454B7C" w14:textId="181DFB64" w:rsidR="00E55890" w:rsidRDefault="00E55890" w:rsidP="00E55890">
      <w:pPr>
        <w:spacing w:after="0"/>
        <w:rPr>
          <w:rFonts w:ascii="Times New Roman" w:hAnsi="Times New Roman" w:cs="Times New Roman"/>
          <w:sz w:val="24"/>
          <w:szCs w:val="24"/>
        </w:rPr>
      </w:pPr>
      <w:r>
        <w:rPr>
          <w:rFonts w:ascii="Times New Roman" w:hAnsi="Times New Roman" w:cs="Times New Roman"/>
          <w:sz w:val="24"/>
          <w:szCs w:val="24"/>
        </w:rPr>
        <w:t xml:space="preserve">3- Existing level of large diameter snags (15+ inches) in Northern Idaho Forests excluding </w:t>
      </w:r>
      <w:r w:rsidR="00D70E36">
        <w:rPr>
          <w:rFonts w:ascii="Times New Roman" w:hAnsi="Times New Roman" w:cs="Times New Roman"/>
          <w:sz w:val="24"/>
          <w:szCs w:val="24"/>
        </w:rPr>
        <w:t>lodgepole</w:t>
      </w:r>
      <w:r>
        <w:rPr>
          <w:rFonts w:ascii="Times New Roman" w:hAnsi="Times New Roman" w:cs="Times New Roman"/>
          <w:sz w:val="24"/>
          <w:szCs w:val="24"/>
        </w:rPr>
        <w:t xml:space="preserve"> pine stands (Bollenbacher et al. 2009)</w:t>
      </w:r>
    </w:p>
    <w:p w14:paraId="2C014C6A" w14:textId="77777777" w:rsidR="00506CF4" w:rsidRPr="000C73A7" w:rsidRDefault="00506CF4" w:rsidP="002F530D">
      <w:pPr>
        <w:spacing w:after="0"/>
        <w:rPr>
          <w:rFonts w:ascii="Times New Roman" w:hAnsi="Times New Roman" w:cs="Times New Roman"/>
          <w:sz w:val="24"/>
          <w:szCs w:val="24"/>
        </w:rPr>
      </w:pPr>
    </w:p>
    <w:p w14:paraId="0F3D6474" w14:textId="6F94F7A8" w:rsidR="000C73A7" w:rsidRDefault="000C73A7" w:rsidP="002F530D">
      <w:pPr>
        <w:spacing w:after="0"/>
        <w:rPr>
          <w:rFonts w:ascii="Times New Roman" w:hAnsi="Times New Roman" w:cs="Times New Roman"/>
          <w:b/>
          <w:bCs/>
          <w:sz w:val="24"/>
          <w:szCs w:val="24"/>
        </w:rPr>
      </w:pPr>
      <w:r w:rsidRPr="000C73A7">
        <w:rPr>
          <w:rFonts w:ascii="Times New Roman" w:hAnsi="Times New Roman" w:cs="Times New Roman"/>
          <w:b/>
          <w:bCs/>
          <w:sz w:val="24"/>
          <w:szCs w:val="24"/>
        </w:rPr>
        <w:t>MA2 and MA3-GDL-FOR-01</w:t>
      </w:r>
    </w:p>
    <w:p w14:paraId="40EDDC52" w14:textId="002A0C09" w:rsidR="000C73A7" w:rsidRDefault="000C73A7" w:rsidP="002F530D">
      <w:pPr>
        <w:spacing w:after="0"/>
        <w:rPr>
          <w:rFonts w:ascii="Times New Roman" w:hAnsi="Times New Roman" w:cs="Times New Roman"/>
          <w:b/>
          <w:bCs/>
          <w:sz w:val="24"/>
          <w:szCs w:val="24"/>
        </w:rPr>
      </w:pPr>
    </w:p>
    <w:p w14:paraId="084427AA" w14:textId="20886652" w:rsidR="00D27734" w:rsidRDefault="00407522" w:rsidP="002F530D">
      <w:pPr>
        <w:spacing w:after="0"/>
        <w:rPr>
          <w:rFonts w:ascii="Times New Roman" w:hAnsi="Times New Roman" w:cs="Times New Roman"/>
          <w:sz w:val="24"/>
          <w:szCs w:val="24"/>
        </w:rPr>
      </w:pPr>
      <w:r>
        <w:rPr>
          <w:rFonts w:ascii="Times New Roman" w:hAnsi="Times New Roman" w:cs="Times New Roman"/>
          <w:sz w:val="24"/>
          <w:szCs w:val="24"/>
        </w:rPr>
        <w:t xml:space="preserve">This guideline deals with leaving large coarse woody debris in harvest units. </w:t>
      </w:r>
      <w:r w:rsidR="000C73A7" w:rsidRPr="000C73A7">
        <w:rPr>
          <w:rFonts w:ascii="Times New Roman" w:hAnsi="Times New Roman" w:cs="Times New Roman"/>
          <w:sz w:val="24"/>
          <w:szCs w:val="24"/>
        </w:rPr>
        <w:t>I generally agree with this guideline</w:t>
      </w:r>
      <w:r w:rsidR="000C73A7">
        <w:rPr>
          <w:rFonts w:ascii="Times New Roman" w:hAnsi="Times New Roman" w:cs="Times New Roman"/>
          <w:sz w:val="24"/>
          <w:szCs w:val="24"/>
        </w:rPr>
        <w:t>, but disagree with the idea that standing trees and snags can be counted toward the recommendations of Graham et al. 1994</w:t>
      </w:r>
      <w:r w:rsidR="00226DAC">
        <w:rPr>
          <w:rFonts w:ascii="Times New Roman" w:hAnsi="Times New Roman" w:cs="Times New Roman"/>
          <w:sz w:val="24"/>
          <w:szCs w:val="24"/>
        </w:rPr>
        <w:t xml:space="preserve">.  Minimum standing leave tree and snag numbers need to be independent of downed woody debris requirements.   </w:t>
      </w:r>
      <w:r w:rsidR="000C73A7">
        <w:rPr>
          <w:rFonts w:ascii="Times New Roman" w:hAnsi="Times New Roman" w:cs="Times New Roman"/>
          <w:sz w:val="24"/>
          <w:szCs w:val="24"/>
        </w:rPr>
        <w:t>If sufficient woody debris is not available, I believe that existing snags</w:t>
      </w:r>
      <w:r w:rsidR="00226DAC">
        <w:rPr>
          <w:rFonts w:ascii="Times New Roman" w:hAnsi="Times New Roman" w:cs="Times New Roman"/>
          <w:sz w:val="24"/>
          <w:szCs w:val="24"/>
        </w:rPr>
        <w:t xml:space="preserve"> that </w:t>
      </w:r>
      <w:r w:rsidR="00D27734">
        <w:rPr>
          <w:rFonts w:ascii="Times New Roman" w:hAnsi="Times New Roman" w:cs="Times New Roman"/>
          <w:sz w:val="24"/>
          <w:szCs w:val="24"/>
        </w:rPr>
        <w:t>will be</w:t>
      </w:r>
      <w:r w:rsidR="00226DAC">
        <w:rPr>
          <w:rFonts w:ascii="Times New Roman" w:hAnsi="Times New Roman" w:cs="Times New Roman"/>
          <w:sz w:val="24"/>
          <w:szCs w:val="24"/>
        </w:rPr>
        <w:t xml:space="preserve"> otherwise</w:t>
      </w:r>
      <w:r w:rsidR="00D27734">
        <w:rPr>
          <w:rFonts w:ascii="Times New Roman" w:hAnsi="Times New Roman" w:cs="Times New Roman"/>
          <w:sz w:val="24"/>
          <w:szCs w:val="24"/>
        </w:rPr>
        <w:t xml:space="preserve"> </w:t>
      </w:r>
      <w:r w:rsidR="00226DAC">
        <w:rPr>
          <w:rFonts w:ascii="Times New Roman" w:hAnsi="Times New Roman" w:cs="Times New Roman"/>
          <w:sz w:val="24"/>
          <w:szCs w:val="24"/>
        </w:rPr>
        <w:t xml:space="preserve">felled for safety considerations </w:t>
      </w:r>
      <w:r w:rsidR="00D10A85">
        <w:rPr>
          <w:rFonts w:ascii="Times New Roman" w:hAnsi="Times New Roman" w:cs="Times New Roman"/>
          <w:sz w:val="24"/>
          <w:szCs w:val="24"/>
        </w:rPr>
        <w:t xml:space="preserve">be felled </w:t>
      </w:r>
      <w:r w:rsidR="00D27734">
        <w:rPr>
          <w:rFonts w:ascii="Times New Roman" w:hAnsi="Times New Roman" w:cs="Times New Roman"/>
          <w:sz w:val="24"/>
          <w:szCs w:val="24"/>
        </w:rPr>
        <w:t xml:space="preserve">and retained within the unit </w:t>
      </w:r>
      <w:r w:rsidR="00D10A85">
        <w:rPr>
          <w:rFonts w:ascii="Times New Roman" w:hAnsi="Times New Roman" w:cs="Times New Roman"/>
          <w:sz w:val="24"/>
          <w:szCs w:val="24"/>
        </w:rPr>
        <w:t xml:space="preserve">to meet the recommendations of Graham et al. </w:t>
      </w:r>
      <w:r w:rsidR="002E043A">
        <w:rPr>
          <w:rFonts w:ascii="Times New Roman" w:hAnsi="Times New Roman" w:cs="Times New Roman"/>
          <w:sz w:val="24"/>
          <w:szCs w:val="24"/>
        </w:rPr>
        <w:t>(</w:t>
      </w:r>
      <w:r w:rsidR="00D10A85">
        <w:rPr>
          <w:rFonts w:ascii="Times New Roman" w:hAnsi="Times New Roman" w:cs="Times New Roman"/>
          <w:sz w:val="24"/>
          <w:szCs w:val="24"/>
        </w:rPr>
        <w:t>1994</w:t>
      </w:r>
      <w:r w:rsidR="002E043A">
        <w:rPr>
          <w:rFonts w:ascii="Times New Roman" w:hAnsi="Times New Roman" w:cs="Times New Roman"/>
          <w:sz w:val="24"/>
          <w:szCs w:val="24"/>
        </w:rPr>
        <w:t>)</w:t>
      </w:r>
      <w:r w:rsidR="006F481D">
        <w:rPr>
          <w:rFonts w:ascii="Times New Roman" w:hAnsi="Times New Roman" w:cs="Times New Roman"/>
          <w:sz w:val="24"/>
          <w:szCs w:val="24"/>
        </w:rPr>
        <w:t xml:space="preserve"> and ICBEMP DEIS Appendix 12</w:t>
      </w:r>
      <w:r w:rsidR="00D10A85">
        <w:rPr>
          <w:rFonts w:ascii="Times New Roman" w:hAnsi="Times New Roman" w:cs="Times New Roman"/>
          <w:sz w:val="24"/>
          <w:szCs w:val="24"/>
        </w:rPr>
        <w:t>.</w:t>
      </w:r>
      <w:r w:rsidR="00D27734">
        <w:rPr>
          <w:rFonts w:ascii="Times New Roman" w:hAnsi="Times New Roman" w:cs="Times New Roman"/>
          <w:sz w:val="24"/>
          <w:szCs w:val="24"/>
        </w:rPr>
        <w:t xml:space="preserve">   If no such snags are available, I suggest that live trees could be felled in substitution.</w:t>
      </w:r>
    </w:p>
    <w:p w14:paraId="0CC14703" w14:textId="77777777" w:rsidR="00D27734" w:rsidRDefault="00D27734" w:rsidP="002F530D">
      <w:pPr>
        <w:spacing w:after="0"/>
        <w:rPr>
          <w:rFonts w:ascii="Times New Roman" w:hAnsi="Times New Roman" w:cs="Times New Roman"/>
          <w:sz w:val="24"/>
          <w:szCs w:val="24"/>
        </w:rPr>
      </w:pPr>
    </w:p>
    <w:p w14:paraId="681C6B5E" w14:textId="1C72B341" w:rsidR="000C73A7" w:rsidRDefault="00D10A85" w:rsidP="002F530D">
      <w:pPr>
        <w:spacing w:after="0"/>
        <w:rPr>
          <w:rFonts w:ascii="Times New Roman" w:hAnsi="Times New Roman" w:cs="Times New Roman"/>
          <w:sz w:val="24"/>
          <w:szCs w:val="24"/>
        </w:rPr>
      </w:pPr>
      <w:r>
        <w:rPr>
          <w:rFonts w:ascii="Times New Roman" w:hAnsi="Times New Roman" w:cs="Times New Roman"/>
          <w:sz w:val="24"/>
          <w:szCs w:val="24"/>
        </w:rPr>
        <w:t xml:space="preserve">I also suggest there be an additional requirement to retain </w:t>
      </w:r>
      <w:r w:rsidR="0045460B">
        <w:rPr>
          <w:rFonts w:ascii="Times New Roman" w:hAnsi="Times New Roman" w:cs="Times New Roman"/>
          <w:sz w:val="24"/>
          <w:szCs w:val="24"/>
        </w:rPr>
        <w:t xml:space="preserve">large downed woody debris (21+ inches at rates listed in the ICBEMP Supplemental Draft EIS – Appendix 12 </w:t>
      </w:r>
      <w:r w:rsidR="00D27734">
        <w:rPr>
          <w:rFonts w:ascii="Times New Roman" w:hAnsi="Times New Roman" w:cs="Times New Roman"/>
          <w:sz w:val="24"/>
          <w:szCs w:val="24"/>
        </w:rPr>
        <w:t>for wildlife habitat</w:t>
      </w:r>
      <w:r w:rsidR="0045460B">
        <w:rPr>
          <w:rFonts w:ascii="Times New Roman" w:hAnsi="Times New Roman" w:cs="Times New Roman"/>
          <w:sz w:val="24"/>
          <w:szCs w:val="24"/>
        </w:rPr>
        <w:t>.</w:t>
      </w:r>
      <w:r>
        <w:rPr>
          <w:rFonts w:ascii="Times New Roman" w:hAnsi="Times New Roman" w:cs="Times New Roman"/>
          <w:sz w:val="24"/>
          <w:szCs w:val="24"/>
        </w:rPr>
        <w:t xml:space="preserve"> </w:t>
      </w:r>
      <w:r w:rsidR="0045460B">
        <w:rPr>
          <w:rFonts w:ascii="Times New Roman" w:hAnsi="Times New Roman" w:cs="Times New Roman"/>
          <w:sz w:val="24"/>
          <w:szCs w:val="24"/>
        </w:rPr>
        <w:t>D</w:t>
      </w:r>
      <w:r w:rsidR="00D27734">
        <w:rPr>
          <w:rFonts w:ascii="Times New Roman" w:hAnsi="Times New Roman" w:cs="Times New Roman"/>
          <w:sz w:val="24"/>
          <w:szCs w:val="24"/>
        </w:rPr>
        <w:t xml:space="preserve">owned logs for wildlife should have </w:t>
      </w:r>
      <w:r>
        <w:rPr>
          <w:rFonts w:ascii="Times New Roman" w:hAnsi="Times New Roman" w:cs="Times New Roman"/>
          <w:sz w:val="24"/>
          <w:szCs w:val="24"/>
        </w:rPr>
        <w:t xml:space="preserve">a minimum small end diameter of 15 inches and length of 32-feet.  </w:t>
      </w:r>
      <w:r w:rsidR="002E043A">
        <w:rPr>
          <w:rFonts w:ascii="Times New Roman" w:hAnsi="Times New Roman" w:cs="Times New Roman"/>
          <w:sz w:val="24"/>
          <w:szCs w:val="24"/>
        </w:rPr>
        <w:t xml:space="preserve">If snags or trees are felled for safety, downed woody debris requirements or wildlife purposes, they </w:t>
      </w:r>
      <w:r>
        <w:rPr>
          <w:rFonts w:ascii="Times New Roman" w:hAnsi="Times New Roman" w:cs="Times New Roman"/>
          <w:sz w:val="24"/>
          <w:szCs w:val="24"/>
        </w:rPr>
        <w:t>generally should not be</w:t>
      </w:r>
      <w:r w:rsidR="00226DAC">
        <w:rPr>
          <w:rFonts w:ascii="Times New Roman" w:hAnsi="Times New Roman" w:cs="Times New Roman"/>
          <w:sz w:val="24"/>
          <w:szCs w:val="24"/>
        </w:rPr>
        <w:t xml:space="preserve"> bucked into shorter lengths</w:t>
      </w:r>
      <w:r w:rsidR="002E043A">
        <w:rPr>
          <w:rFonts w:ascii="Times New Roman" w:hAnsi="Times New Roman" w:cs="Times New Roman"/>
          <w:sz w:val="24"/>
          <w:szCs w:val="24"/>
        </w:rPr>
        <w:t xml:space="preserve">. My intent of this recommendation is to get fuel managers to consider the importance of large diameter </w:t>
      </w:r>
      <w:r w:rsidR="002648CD">
        <w:rPr>
          <w:rFonts w:ascii="Times New Roman" w:hAnsi="Times New Roman" w:cs="Times New Roman"/>
          <w:sz w:val="24"/>
          <w:szCs w:val="24"/>
        </w:rPr>
        <w:t>logs (trees)</w:t>
      </w:r>
      <w:r w:rsidR="002E043A">
        <w:rPr>
          <w:rFonts w:ascii="Times New Roman" w:hAnsi="Times New Roman" w:cs="Times New Roman"/>
          <w:sz w:val="24"/>
          <w:szCs w:val="24"/>
        </w:rPr>
        <w:t xml:space="preserve"> </w:t>
      </w:r>
      <w:r w:rsidR="0045460B">
        <w:rPr>
          <w:rFonts w:ascii="Times New Roman" w:hAnsi="Times New Roman" w:cs="Times New Roman"/>
          <w:sz w:val="24"/>
          <w:szCs w:val="24"/>
        </w:rPr>
        <w:t>in their fuel management prescriptions</w:t>
      </w:r>
      <w:r w:rsidR="002648CD">
        <w:rPr>
          <w:rFonts w:ascii="Times New Roman" w:hAnsi="Times New Roman" w:cs="Times New Roman"/>
          <w:sz w:val="24"/>
          <w:szCs w:val="24"/>
        </w:rPr>
        <w:t xml:space="preserve">.  Downed trees and logs are an important habitat component for a variety of wildlife </w:t>
      </w:r>
      <w:r w:rsidR="006761DE">
        <w:rPr>
          <w:rFonts w:ascii="Times New Roman" w:hAnsi="Times New Roman" w:cs="Times New Roman"/>
          <w:sz w:val="24"/>
          <w:szCs w:val="24"/>
        </w:rPr>
        <w:t xml:space="preserve">and aquatic </w:t>
      </w:r>
      <w:r w:rsidR="002648CD">
        <w:rPr>
          <w:rFonts w:ascii="Times New Roman" w:hAnsi="Times New Roman" w:cs="Times New Roman"/>
          <w:sz w:val="24"/>
          <w:szCs w:val="24"/>
        </w:rPr>
        <w:t>species.</w:t>
      </w:r>
    </w:p>
    <w:p w14:paraId="23EF6F61" w14:textId="110E4454" w:rsidR="0045460B" w:rsidRDefault="0045460B" w:rsidP="002F530D">
      <w:pPr>
        <w:spacing w:after="0"/>
        <w:rPr>
          <w:rFonts w:ascii="Times New Roman" w:hAnsi="Times New Roman" w:cs="Times New Roman"/>
          <w:sz w:val="24"/>
          <w:szCs w:val="24"/>
        </w:rPr>
      </w:pPr>
    </w:p>
    <w:p w14:paraId="6B600316" w14:textId="42C29CA9" w:rsidR="0045460B" w:rsidRDefault="0053516B" w:rsidP="002F530D">
      <w:pPr>
        <w:spacing w:after="0"/>
        <w:rPr>
          <w:rFonts w:ascii="Times New Roman" w:hAnsi="Times New Roman" w:cs="Times New Roman"/>
          <w:b/>
          <w:bCs/>
          <w:sz w:val="24"/>
          <w:szCs w:val="24"/>
        </w:rPr>
      </w:pPr>
      <w:r w:rsidRPr="000C30B5">
        <w:rPr>
          <w:rFonts w:ascii="Times New Roman" w:hAnsi="Times New Roman" w:cs="Times New Roman"/>
          <w:b/>
          <w:bCs/>
          <w:sz w:val="24"/>
          <w:szCs w:val="24"/>
        </w:rPr>
        <w:lastRenderedPageBreak/>
        <w:t xml:space="preserve">Table 3 - </w:t>
      </w:r>
      <w:r w:rsidR="0045460B" w:rsidRPr="000C30B5">
        <w:rPr>
          <w:rFonts w:ascii="Times New Roman" w:hAnsi="Times New Roman" w:cs="Times New Roman"/>
          <w:b/>
          <w:bCs/>
          <w:sz w:val="24"/>
          <w:szCs w:val="24"/>
        </w:rPr>
        <w:t xml:space="preserve">Large </w:t>
      </w:r>
      <w:r w:rsidR="006F481D" w:rsidRPr="000C30B5">
        <w:rPr>
          <w:rFonts w:ascii="Times New Roman" w:hAnsi="Times New Roman" w:cs="Times New Roman"/>
          <w:b/>
          <w:bCs/>
          <w:sz w:val="24"/>
          <w:szCs w:val="24"/>
        </w:rPr>
        <w:t>Downed Wood Pieces per Acre by Fire Regime and Potential Vegetation Type (ICBEMP – 2000)</w:t>
      </w:r>
    </w:p>
    <w:p w14:paraId="3F00D3D7" w14:textId="77777777" w:rsidR="000C30B5" w:rsidRPr="000C30B5" w:rsidRDefault="000C30B5" w:rsidP="002F530D">
      <w:pPr>
        <w:spacing w:after="0"/>
        <w:rPr>
          <w:rFonts w:ascii="Times New Roman" w:hAnsi="Times New Roman" w:cs="Times New Roman"/>
          <w:b/>
          <w:bCs/>
          <w:sz w:val="24"/>
          <w:szCs w:val="24"/>
        </w:rPr>
      </w:pPr>
    </w:p>
    <w:tbl>
      <w:tblPr>
        <w:tblStyle w:val="TableGrid"/>
        <w:tblW w:w="5000" w:type="pct"/>
        <w:tblLook w:val="04A0" w:firstRow="1" w:lastRow="0" w:firstColumn="1" w:lastColumn="0" w:noHBand="0" w:noVBand="1"/>
      </w:tblPr>
      <w:tblGrid>
        <w:gridCol w:w="1973"/>
        <w:gridCol w:w="2027"/>
        <w:gridCol w:w="1634"/>
        <w:gridCol w:w="1906"/>
        <w:gridCol w:w="1810"/>
      </w:tblGrid>
      <w:tr w:rsidR="0045460B" w14:paraId="5BB6B50E" w14:textId="77777777" w:rsidTr="0045460B">
        <w:tc>
          <w:tcPr>
            <w:tcW w:w="1055" w:type="pct"/>
          </w:tcPr>
          <w:p w14:paraId="3000D343" w14:textId="77777777" w:rsidR="0045460B" w:rsidRDefault="0045460B" w:rsidP="00DC67E8">
            <w:pPr>
              <w:rPr>
                <w:rFonts w:ascii="Times New Roman" w:hAnsi="Times New Roman" w:cs="Times New Roman"/>
                <w:sz w:val="24"/>
                <w:szCs w:val="24"/>
              </w:rPr>
            </w:pPr>
            <w:r>
              <w:rPr>
                <w:rFonts w:ascii="Times New Roman" w:hAnsi="Times New Roman" w:cs="Times New Roman"/>
                <w:sz w:val="24"/>
                <w:szCs w:val="24"/>
              </w:rPr>
              <w:t>PVT</w:t>
            </w:r>
          </w:p>
        </w:tc>
        <w:tc>
          <w:tcPr>
            <w:tcW w:w="1084" w:type="pct"/>
          </w:tcPr>
          <w:p w14:paraId="2AB57B5F" w14:textId="15BB127D" w:rsidR="0045460B" w:rsidRDefault="0045460B" w:rsidP="00DC67E8">
            <w:pPr>
              <w:rPr>
                <w:rFonts w:ascii="Times New Roman" w:hAnsi="Times New Roman" w:cs="Times New Roman"/>
                <w:sz w:val="24"/>
                <w:szCs w:val="24"/>
              </w:rPr>
            </w:pPr>
            <w:r>
              <w:rPr>
                <w:rFonts w:ascii="Times New Roman" w:hAnsi="Times New Roman" w:cs="Times New Roman"/>
                <w:sz w:val="24"/>
                <w:szCs w:val="24"/>
              </w:rPr>
              <w:t xml:space="preserve">HRV  21+ </w:t>
            </w:r>
            <w:r w:rsidR="006F481D">
              <w:rPr>
                <w:rFonts w:ascii="Times New Roman" w:hAnsi="Times New Roman" w:cs="Times New Roman"/>
                <w:sz w:val="24"/>
                <w:szCs w:val="24"/>
              </w:rPr>
              <w:t xml:space="preserve">- LWD </w:t>
            </w:r>
            <w:r>
              <w:rPr>
                <w:rFonts w:ascii="Times New Roman" w:hAnsi="Times New Roman" w:cs="Times New Roman"/>
                <w:sz w:val="24"/>
                <w:szCs w:val="24"/>
              </w:rPr>
              <w:t>– ICBEMP</w:t>
            </w:r>
          </w:p>
          <w:p w14:paraId="0F4AB0AD" w14:textId="77777777" w:rsidR="0045460B" w:rsidRDefault="0045460B" w:rsidP="00DC67E8">
            <w:pPr>
              <w:rPr>
                <w:rFonts w:ascii="Times New Roman" w:hAnsi="Times New Roman" w:cs="Times New Roman"/>
                <w:sz w:val="24"/>
                <w:szCs w:val="24"/>
              </w:rPr>
            </w:pPr>
            <w:r>
              <w:rPr>
                <w:rFonts w:ascii="Times New Roman" w:hAnsi="Times New Roman" w:cs="Times New Roman"/>
                <w:sz w:val="24"/>
                <w:szCs w:val="24"/>
              </w:rPr>
              <w:t>(High Intensity)</w:t>
            </w:r>
            <w:r w:rsidRPr="00506CF4">
              <w:rPr>
                <w:rFonts w:ascii="Times New Roman" w:hAnsi="Times New Roman" w:cs="Times New Roman"/>
                <w:sz w:val="24"/>
                <w:szCs w:val="24"/>
                <w:vertAlign w:val="superscript"/>
              </w:rPr>
              <w:t>1</w:t>
            </w:r>
          </w:p>
        </w:tc>
        <w:tc>
          <w:tcPr>
            <w:tcW w:w="874" w:type="pct"/>
          </w:tcPr>
          <w:p w14:paraId="3F688310" w14:textId="2E62E412" w:rsidR="0045460B" w:rsidRDefault="0045460B" w:rsidP="00DC67E8">
            <w:pPr>
              <w:rPr>
                <w:rFonts w:ascii="Times New Roman" w:hAnsi="Times New Roman" w:cs="Times New Roman"/>
                <w:sz w:val="24"/>
                <w:szCs w:val="24"/>
              </w:rPr>
            </w:pPr>
            <w:r>
              <w:rPr>
                <w:rFonts w:ascii="Times New Roman" w:hAnsi="Times New Roman" w:cs="Times New Roman"/>
                <w:sz w:val="24"/>
                <w:szCs w:val="24"/>
              </w:rPr>
              <w:t xml:space="preserve">Current 21+ </w:t>
            </w:r>
            <w:r w:rsidR="006F481D">
              <w:rPr>
                <w:rFonts w:ascii="Times New Roman" w:hAnsi="Times New Roman" w:cs="Times New Roman"/>
                <w:sz w:val="24"/>
                <w:szCs w:val="24"/>
              </w:rPr>
              <w:t>-LWD</w:t>
            </w:r>
            <w:r>
              <w:rPr>
                <w:rFonts w:ascii="Times New Roman" w:hAnsi="Times New Roman" w:cs="Times New Roman"/>
                <w:sz w:val="24"/>
                <w:szCs w:val="24"/>
              </w:rPr>
              <w:t xml:space="preserve"> -ICBEMP</w:t>
            </w:r>
          </w:p>
        </w:tc>
        <w:tc>
          <w:tcPr>
            <w:tcW w:w="1019" w:type="pct"/>
          </w:tcPr>
          <w:p w14:paraId="2778C8B7" w14:textId="60DA4A8F" w:rsidR="0045460B" w:rsidRDefault="0045460B" w:rsidP="00DC67E8">
            <w:pPr>
              <w:rPr>
                <w:rFonts w:ascii="Times New Roman" w:hAnsi="Times New Roman" w:cs="Times New Roman"/>
                <w:sz w:val="24"/>
                <w:szCs w:val="24"/>
              </w:rPr>
            </w:pPr>
            <w:r>
              <w:rPr>
                <w:rFonts w:ascii="Times New Roman" w:hAnsi="Times New Roman" w:cs="Times New Roman"/>
                <w:sz w:val="24"/>
                <w:szCs w:val="24"/>
              </w:rPr>
              <w:t>HRV – 21+</w:t>
            </w:r>
            <w:r w:rsidR="006F481D">
              <w:rPr>
                <w:rFonts w:ascii="Times New Roman" w:hAnsi="Times New Roman" w:cs="Times New Roman"/>
                <w:sz w:val="24"/>
                <w:szCs w:val="24"/>
              </w:rPr>
              <w:t xml:space="preserve"> LWD</w:t>
            </w:r>
          </w:p>
          <w:p w14:paraId="5FB8EE65" w14:textId="77777777" w:rsidR="0045460B" w:rsidRDefault="0045460B" w:rsidP="00DC67E8">
            <w:pPr>
              <w:rPr>
                <w:rFonts w:ascii="Times New Roman" w:hAnsi="Times New Roman" w:cs="Times New Roman"/>
                <w:sz w:val="24"/>
                <w:szCs w:val="24"/>
              </w:rPr>
            </w:pPr>
            <w:r>
              <w:rPr>
                <w:rFonts w:ascii="Times New Roman" w:hAnsi="Times New Roman" w:cs="Times New Roman"/>
                <w:sz w:val="24"/>
                <w:szCs w:val="24"/>
              </w:rPr>
              <w:t>ICBEMP</w:t>
            </w:r>
          </w:p>
          <w:p w14:paraId="549E7155" w14:textId="77777777" w:rsidR="0045460B" w:rsidRDefault="0045460B" w:rsidP="00DC67E8">
            <w:pPr>
              <w:rPr>
                <w:rFonts w:ascii="Times New Roman" w:hAnsi="Times New Roman" w:cs="Times New Roman"/>
                <w:sz w:val="24"/>
                <w:szCs w:val="24"/>
              </w:rPr>
            </w:pPr>
            <w:r>
              <w:rPr>
                <w:rFonts w:ascii="Times New Roman" w:hAnsi="Times New Roman" w:cs="Times New Roman"/>
                <w:sz w:val="24"/>
                <w:szCs w:val="24"/>
              </w:rPr>
              <w:t>(Low Intensity)</w:t>
            </w:r>
            <w:r w:rsidRPr="00506CF4">
              <w:rPr>
                <w:rFonts w:ascii="Times New Roman" w:hAnsi="Times New Roman" w:cs="Times New Roman"/>
                <w:sz w:val="24"/>
                <w:szCs w:val="24"/>
                <w:vertAlign w:val="superscript"/>
              </w:rPr>
              <w:t>1</w:t>
            </w:r>
          </w:p>
        </w:tc>
        <w:tc>
          <w:tcPr>
            <w:tcW w:w="968" w:type="pct"/>
          </w:tcPr>
          <w:p w14:paraId="5D6E9F25" w14:textId="7DACB0C0" w:rsidR="0045460B" w:rsidRDefault="0045460B" w:rsidP="00DC67E8">
            <w:pPr>
              <w:rPr>
                <w:rFonts w:ascii="Times New Roman" w:hAnsi="Times New Roman" w:cs="Times New Roman"/>
                <w:sz w:val="24"/>
                <w:szCs w:val="24"/>
              </w:rPr>
            </w:pPr>
            <w:r>
              <w:rPr>
                <w:rFonts w:ascii="Times New Roman" w:hAnsi="Times New Roman" w:cs="Times New Roman"/>
                <w:sz w:val="24"/>
                <w:szCs w:val="24"/>
              </w:rPr>
              <w:t xml:space="preserve">Current  - 21+ </w:t>
            </w:r>
            <w:r w:rsidR="006F481D">
              <w:rPr>
                <w:rFonts w:ascii="Times New Roman" w:hAnsi="Times New Roman" w:cs="Times New Roman"/>
                <w:sz w:val="24"/>
                <w:szCs w:val="24"/>
              </w:rPr>
              <w:t>LWD</w:t>
            </w:r>
          </w:p>
          <w:p w14:paraId="77DC4367" w14:textId="77777777" w:rsidR="0045460B" w:rsidRDefault="0045460B" w:rsidP="00DC67E8">
            <w:pPr>
              <w:rPr>
                <w:rFonts w:ascii="Times New Roman" w:hAnsi="Times New Roman" w:cs="Times New Roman"/>
                <w:sz w:val="24"/>
                <w:szCs w:val="24"/>
              </w:rPr>
            </w:pPr>
            <w:r>
              <w:rPr>
                <w:rFonts w:ascii="Times New Roman" w:hAnsi="Times New Roman" w:cs="Times New Roman"/>
                <w:sz w:val="24"/>
                <w:szCs w:val="24"/>
              </w:rPr>
              <w:t>ICBEMP</w:t>
            </w:r>
          </w:p>
        </w:tc>
      </w:tr>
      <w:tr w:rsidR="0045460B" w14:paraId="2AFB4FFA" w14:textId="77777777" w:rsidTr="0045460B">
        <w:tc>
          <w:tcPr>
            <w:tcW w:w="1055" w:type="pct"/>
          </w:tcPr>
          <w:p w14:paraId="0B4CBBCC" w14:textId="77777777" w:rsidR="0045460B" w:rsidRDefault="0045460B" w:rsidP="00DC67E8">
            <w:pPr>
              <w:rPr>
                <w:rFonts w:ascii="Times New Roman" w:hAnsi="Times New Roman" w:cs="Times New Roman"/>
                <w:sz w:val="24"/>
                <w:szCs w:val="24"/>
              </w:rPr>
            </w:pPr>
            <w:r>
              <w:rPr>
                <w:rFonts w:ascii="Times New Roman" w:hAnsi="Times New Roman" w:cs="Times New Roman"/>
                <w:sz w:val="24"/>
                <w:szCs w:val="24"/>
              </w:rPr>
              <w:t>Dry</w:t>
            </w:r>
          </w:p>
        </w:tc>
        <w:tc>
          <w:tcPr>
            <w:tcW w:w="1084" w:type="pct"/>
          </w:tcPr>
          <w:p w14:paraId="19CD2F31" w14:textId="4755976F" w:rsidR="0045460B" w:rsidRDefault="001D25E3" w:rsidP="00DC67E8">
            <w:pPr>
              <w:jc w:val="center"/>
              <w:rPr>
                <w:rFonts w:ascii="Times New Roman" w:hAnsi="Times New Roman" w:cs="Times New Roman"/>
                <w:sz w:val="24"/>
                <w:szCs w:val="24"/>
              </w:rPr>
            </w:pPr>
            <w:r>
              <w:rPr>
                <w:rFonts w:ascii="Times New Roman" w:hAnsi="Times New Roman" w:cs="Times New Roman"/>
                <w:sz w:val="24"/>
                <w:szCs w:val="24"/>
              </w:rPr>
              <w:t>2.7</w:t>
            </w:r>
            <w:r w:rsidR="006F481D">
              <w:rPr>
                <w:rFonts w:ascii="Times New Roman" w:hAnsi="Times New Roman" w:cs="Times New Roman"/>
                <w:sz w:val="24"/>
                <w:szCs w:val="24"/>
              </w:rPr>
              <w:t>-5.1</w:t>
            </w:r>
          </w:p>
        </w:tc>
        <w:tc>
          <w:tcPr>
            <w:tcW w:w="874" w:type="pct"/>
          </w:tcPr>
          <w:p w14:paraId="6F983979" w14:textId="1C92EFB9" w:rsidR="0045460B" w:rsidRDefault="006F481D" w:rsidP="00DC67E8">
            <w:pPr>
              <w:jc w:val="center"/>
              <w:rPr>
                <w:rFonts w:ascii="Times New Roman" w:hAnsi="Times New Roman" w:cs="Times New Roman"/>
                <w:sz w:val="24"/>
                <w:szCs w:val="24"/>
              </w:rPr>
            </w:pPr>
            <w:r>
              <w:rPr>
                <w:rFonts w:ascii="Times New Roman" w:hAnsi="Times New Roman" w:cs="Times New Roman"/>
                <w:sz w:val="24"/>
                <w:szCs w:val="24"/>
              </w:rPr>
              <w:t>4.3</w:t>
            </w:r>
          </w:p>
        </w:tc>
        <w:tc>
          <w:tcPr>
            <w:tcW w:w="1019" w:type="pct"/>
          </w:tcPr>
          <w:p w14:paraId="3DE1CC85" w14:textId="74518654" w:rsidR="0045460B" w:rsidRDefault="006F481D" w:rsidP="00DC67E8">
            <w:pPr>
              <w:jc w:val="center"/>
              <w:rPr>
                <w:rFonts w:ascii="Times New Roman" w:hAnsi="Times New Roman" w:cs="Times New Roman"/>
                <w:sz w:val="24"/>
                <w:szCs w:val="24"/>
              </w:rPr>
            </w:pPr>
            <w:r>
              <w:rPr>
                <w:rFonts w:ascii="Times New Roman" w:hAnsi="Times New Roman" w:cs="Times New Roman"/>
                <w:sz w:val="24"/>
                <w:szCs w:val="24"/>
              </w:rPr>
              <w:t>0.</w:t>
            </w:r>
            <w:r w:rsidR="001D25E3">
              <w:rPr>
                <w:rFonts w:ascii="Times New Roman" w:hAnsi="Times New Roman" w:cs="Times New Roman"/>
                <w:sz w:val="24"/>
                <w:szCs w:val="24"/>
              </w:rPr>
              <w:t>5</w:t>
            </w:r>
            <w:r>
              <w:rPr>
                <w:rFonts w:ascii="Times New Roman" w:hAnsi="Times New Roman" w:cs="Times New Roman"/>
                <w:sz w:val="24"/>
                <w:szCs w:val="24"/>
              </w:rPr>
              <w:t>-0.9</w:t>
            </w:r>
          </w:p>
        </w:tc>
        <w:tc>
          <w:tcPr>
            <w:tcW w:w="968" w:type="pct"/>
          </w:tcPr>
          <w:p w14:paraId="1A6FE402" w14:textId="09171903" w:rsidR="0045460B" w:rsidRDefault="006F481D" w:rsidP="00DC67E8">
            <w:pPr>
              <w:jc w:val="center"/>
              <w:rPr>
                <w:rFonts w:ascii="Times New Roman" w:hAnsi="Times New Roman" w:cs="Times New Roman"/>
                <w:sz w:val="24"/>
                <w:szCs w:val="24"/>
              </w:rPr>
            </w:pPr>
            <w:r>
              <w:rPr>
                <w:rFonts w:ascii="Times New Roman" w:hAnsi="Times New Roman" w:cs="Times New Roman"/>
                <w:sz w:val="24"/>
                <w:szCs w:val="24"/>
              </w:rPr>
              <w:t>5</w:t>
            </w:r>
            <w:r w:rsidR="001D25E3">
              <w:rPr>
                <w:rFonts w:ascii="Times New Roman" w:hAnsi="Times New Roman" w:cs="Times New Roman"/>
                <w:sz w:val="24"/>
                <w:szCs w:val="24"/>
              </w:rPr>
              <w:t>.0</w:t>
            </w:r>
          </w:p>
        </w:tc>
      </w:tr>
      <w:tr w:rsidR="0045460B" w14:paraId="69B16C42" w14:textId="77777777" w:rsidTr="0045460B">
        <w:tc>
          <w:tcPr>
            <w:tcW w:w="1055" w:type="pct"/>
          </w:tcPr>
          <w:p w14:paraId="0637FC9F" w14:textId="77777777" w:rsidR="0045460B" w:rsidRDefault="0045460B" w:rsidP="00DC67E8">
            <w:pPr>
              <w:rPr>
                <w:rFonts w:ascii="Times New Roman" w:hAnsi="Times New Roman" w:cs="Times New Roman"/>
                <w:sz w:val="24"/>
                <w:szCs w:val="24"/>
              </w:rPr>
            </w:pPr>
            <w:r>
              <w:rPr>
                <w:rFonts w:ascii="Times New Roman" w:hAnsi="Times New Roman" w:cs="Times New Roman"/>
                <w:sz w:val="24"/>
                <w:szCs w:val="24"/>
              </w:rPr>
              <w:t>Moist</w:t>
            </w:r>
          </w:p>
        </w:tc>
        <w:tc>
          <w:tcPr>
            <w:tcW w:w="1084" w:type="pct"/>
          </w:tcPr>
          <w:p w14:paraId="2CE30839" w14:textId="18608015" w:rsidR="0045460B" w:rsidRDefault="001D25E3" w:rsidP="00DC67E8">
            <w:pPr>
              <w:jc w:val="center"/>
              <w:rPr>
                <w:rFonts w:ascii="Times New Roman" w:hAnsi="Times New Roman" w:cs="Times New Roman"/>
                <w:sz w:val="24"/>
                <w:szCs w:val="24"/>
              </w:rPr>
            </w:pPr>
            <w:r>
              <w:rPr>
                <w:rFonts w:ascii="Times New Roman" w:hAnsi="Times New Roman" w:cs="Times New Roman"/>
                <w:sz w:val="24"/>
                <w:szCs w:val="24"/>
              </w:rPr>
              <w:t>5.5</w:t>
            </w:r>
            <w:r w:rsidR="006F481D">
              <w:rPr>
                <w:rFonts w:ascii="Times New Roman" w:hAnsi="Times New Roman" w:cs="Times New Roman"/>
                <w:sz w:val="24"/>
                <w:szCs w:val="24"/>
              </w:rPr>
              <w:t>-10.2</w:t>
            </w:r>
          </w:p>
        </w:tc>
        <w:tc>
          <w:tcPr>
            <w:tcW w:w="874" w:type="pct"/>
          </w:tcPr>
          <w:p w14:paraId="1CBF4FD8" w14:textId="14816DDE" w:rsidR="0045460B" w:rsidRDefault="006F481D" w:rsidP="00DC67E8">
            <w:pPr>
              <w:jc w:val="center"/>
              <w:rPr>
                <w:rFonts w:ascii="Times New Roman" w:hAnsi="Times New Roman" w:cs="Times New Roman"/>
                <w:sz w:val="24"/>
                <w:szCs w:val="24"/>
              </w:rPr>
            </w:pPr>
            <w:r>
              <w:rPr>
                <w:rFonts w:ascii="Times New Roman" w:hAnsi="Times New Roman" w:cs="Times New Roman"/>
                <w:sz w:val="24"/>
                <w:szCs w:val="24"/>
              </w:rPr>
              <w:t>10.1</w:t>
            </w:r>
          </w:p>
        </w:tc>
        <w:tc>
          <w:tcPr>
            <w:tcW w:w="1019" w:type="pct"/>
          </w:tcPr>
          <w:p w14:paraId="7266E2D7" w14:textId="0A162116" w:rsidR="0045460B" w:rsidRDefault="001D25E3" w:rsidP="00DC67E8">
            <w:pPr>
              <w:jc w:val="center"/>
              <w:rPr>
                <w:rFonts w:ascii="Times New Roman" w:hAnsi="Times New Roman" w:cs="Times New Roman"/>
                <w:sz w:val="24"/>
                <w:szCs w:val="24"/>
              </w:rPr>
            </w:pPr>
            <w:r>
              <w:rPr>
                <w:rFonts w:ascii="Times New Roman" w:hAnsi="Times New Roman" w:cs="Times New Roman"/>
                <w:sz w:val="24"/>
                <w:szCs w:val="24"/>
              </w:rPr>
              <w:t>0.7</w:t>
            </w:r>
            <w:r w:rsidR="0045460B">
              <w:rPr>
                <w:rFonts w:ascii="Times New Roman" w:hAnsi="Times New Roman" w:cs="Times New Roman"/>
                <w:sz w:val="24"/>
                <w:szCs w:val="24"/>
              </w:rPr>
              <w:t>-</w:t>
            </w:r>
            <w:r>
              <w:rPr>
                <w:rFonts w:ascii="Times New Roman" w:hAnsi="Times New Roman" w:cs="Times New Roman"/>
                <w:sz w:val="24"/>
                <w:szCs w:val="24"/>
              </w:rPr>
              <w:t>1.4</w:t>
            </w:r>
          </w:p>
        </w:tc>
        <w:tc>
          <w:tcPr>
            <w:tcW w:w="968" w:type="pct"/>
          </w:tcPr>
          <w:p w14:paraId="701935FB" w14:textId="2FE89CEC" w:rsidR="0045460B" w:rsidRDefault="001D25E3" w:rsidP="00DC67E8">
            <w:pPr>
              <w:jc w:val="center"/>
              <w:rPr>
                <w:rFonts w:ascii="Times New Roman" w:hAnsi="Times New Roman" w:cs="Times New Roman"/>
                <w:sz w:val="24"/>
                <w:szCs w:val="24"/>
              </w:rPr>
            </w:pPr>
            <w:r>
              <w:rPr>
                <w:rFonts w:ascii="Times New Roman" w:hAnsi="Times New Roman" w:cs="Times New Roman"/>
                <w:sz w:val="24"/>
                <w:szCs w:val="24"/>
              </w:rPr>
              <w:t>10.1</w:t>
            </w:r>
          </w:p>
        </w:tc>
      </w:tr>
      <w:tr w:rsidR="0045460B" w14:paraId="5FEF3952" w14:textId="77777777" w:rsidTr="0045460B">
        <w:tc>
          <w:tcPr>
            <w:tcW w:w="1055" w:type="pct"/>
          </w:tcPr>
          <w:p w14:paraId="569302CE" w14:textId="77777777" w:rsidR="0045460B" w:rsidRDefault="0045460B" w:rsidP="00DC67E8">
            <w:pPr>
              <w:rPr>
                <w:rFonts w:ascii="Times New Roman" w:hAnsi="Times New Roman" w:cs="Times New Roman"/>
                <w:sz w:val="24"/>
                <w:szCs w:val="24"/>
              </w:rPr>
            </w:pPr>
            <w:r>
              <w:rPr>
                <w:rFonts w:ascii="Times New Roman" w:hAnsi="Times New Roman" w:cs="Times New Roman"/>
                <w:sz w:val="24"/>
                <w:szCs w:val="24"/>
              </w:rPr>
              <w:t>Cool/Cold</w:t>
            </w:r>
          </w:p>
        </w:tc>
        <w:tc>
          <w:tcPr>
            <w:tcW w:w="1084" w:type="pct"/>
          </w:tcPr>
          <w:p w14:paraId="60DF8914" w14:textId="34EA56B2" w:rsidR="0045460B" w:rsidRDefault="001D25E3" w:rsidP="00DC67E8">
            <w:pPr>
              <w:jc w:val="center"/>
              <w:rPr>
                <w:rFonts w:ascii="Times New Roman" w:hAnsi="Times New Roman" w:cs="Times New Roman"/>
                <w:sz w:val="24"/>
                <w:szCs w:val="24"/>
              </w:rPr>
            </w:pPr>
            <w:r>
              <w:rPr>
                <w:rFonts w:ascii="Times New Roman" w:hAnsi="Times New Roman" w:cs="Times New Roman"/>
                <w:sz w:val="24"/>
                <w:szCs w:val="24"/>
              </w:rPr>
              <w:t>7</w:t>
            </w:r>
            <w:r w:rsidR="006F481D">
              <w:rPr>
                <w:rFonts w:ascii="Times New Roman" w:hAnsi="Times New Roman" w:cs="Times New Roman"/>
                <w:sz w:val="24"/>
                <w:szCs w:val="24"/>
              </w:rPr>
              <w:t>.1</w:t>
            </w:r>
            <w:r w:rsidR="0045460B">
              <w:rPr>
                <w:rFonts w:ascii="Times New Roman" w:hAnsi="Times New Roman" w:cs="Times New Roman"/>
                <w:sz w:val="24"/>
                <w:szCs w:val="24"/>
              </w:rPr>
              <w:t>-1</w:t>
            </w:r>
            <w:r w:rsidR="006F481D">
              <w:rPr>
                <w:rFonts w:ascii="Times New Roman" w:hAnsi="Times New Roman" w:cs="Times New Roman"/>
                <w:sz w:val="24"/>
                <w:szCs w:val="24"/>
              </w:rPr>
              <w:t>3.2</w:t>
            </w:r>
          </w:p>
        </w:tc>
        <w:tc>
          <w:tcPr>
            <w:tcW w:w="874" w:type="pct"/>
          </w:tcPr>
          <w:p w14:paraId="7A9AA1D9" w14:textId="2E158B70" w:rsidR="0045460B" w:rsidRDefault="006F481D" w:rsidP="00DC67E8">
            <w:pPr>
              <w:jc w:val="center"/>
              <w:rPr>
                <w:rFonts w:ascii="Times New Roman" w:hAnsi="Times New Roman" w:cs="Times New Roman"/>
                <w:sz w:val="24"/>
                <w:szCs w:val="24"/>
              </w:rPr>
            </w:pPr>
            <w:r>
              <w:rPr>
                <w:rFonts w:ascii="Times New Roman" w:hAnsi="Times New Roman" w:cs="Times New Roman"/>
                <w:sz w:val="24"/>
                <w:szCs w:val="24"/>
              </w:rPr>
              <w:t>10.1</w:t>
            </w:r>
          </w:p>
        </w:tc>
        <w:tc>
          <w:tcPr>
            <w:tcW w:w="1019" w:type="pct"/>
          </w:tcPr>
          <w:p w14:paraId="193FFD04" w14:textId="25DB4571" w:rsidR="0045460B" w:rsidRDefault="001D25E3" w:rsidP="00DC67E8">
            <w:pPr>
              <w:jc w:val="center"/>
              <w:rPr>
                <w:rFonts w:ascii="Times New Roman" w:hAnsi="Times New Roman" w:cs="Times New Roman"/>
                <w:sz w:val="24"/>
                <w:szCs w:val="24"/>
              </w:rPr>
            </w:pPr>
            <w:r>
              <w:rPr>
                <w:rFonts w:ascii="Times New Roman" w:hAnsi="Times New Roman" w:cs="Times New Roman"/>
                <w:sz w:val="24"/>
                <w:szCs w:val="24"/>
              </w:rPr>
              <w:t>6.8-12.7</w:t>
            </w:r>
          </w:p>
        </w:tc>
        <w:tc>
          <w:tcPr>
            <w:tcW w:w="968" w:type="pct"/>
          </w:tcPr>
          <w:p w14:paraId="46DA4D9B" w14:textId="22AE1760" w:rsidR="0045460B" w:rsidRDefault="001D25E3" w:rsidP="00DC67E8">
            <w:pPr>
              <w:jc w:val="center"/>
              <w:rPr>
                <w:rFonts w:ascii="Times New Roman" w:hAnsi="Times New Roman" w:cs="Times New Roman"/>
                <w:sz w:val="24"/>
                <w:szCs w:val="24"/>
              </w:rPr>
            </w:pPr>
            <w:r>
              <w:rPr>
                <w:rFonts w:ascii="Times New Roman" w:hAnsi="Times New Roman" w:cs="Times New Roman"/>
                <w:sz w:val="24"/>
                <w:szCs w:val="24"/>
              </w:rPr>
              <w:t>10.0</w:t>
            </w:r>
          </w:p>
        </w:tc>
      </w:tr>
    </w:tbl>
    <w:p w14:paraId="4BE91106" w14:textId="77777777" w:rsidR="0045460B" w:rsidRPr="000C73A7" w:rsidRDefault="0045460B" w:rsidP="002F530D">
      <w:pPr>
        <w:spacing w:after="0"/>
        <w:rPr>
          <w:rFonts w:ascii="Times New Roman" w:hAnsi="Times New Roman" w:cs="Times New Roman"/>
          <w:sz w:val="24"/>
          <w:szCs w:val="24"/>
        </w:rPr>
      </w:pPr>
    </w:p>
    <w:p w14:paraId="3CC44969" w14:textId="77777777" w:rsidR="00B57A82" w:rsidRPr="000C73A7" w:rsidRDefault="00B57A82" w:rsidP="002F530D">
      <w:pPr>
        <w:spacing w:after="0"/>
        <w:rPr>
          <w:rFonts w:ascii="Times New Roman" w:hAnsi="Times New Roman" w:cs="Times New Roman"/>
          <w:sz w:val="24"/>
          <w:szCs w:val="24"/>
        </w:rPr>
      </w:pPr>
    </w:p>
    <w:p w14:paraId="38DA39EB" w14:textId="43CF045A" w:rsidR="00F05FD0" w:rsidRPr="00001281" w:rsidRDefault="00F05FD0" w:rsidP="0009544E">
      <w:pPr>
        <w:spacing w:after="0" w:line="276" w:lineRule="auto"/>
        <w:rPr>
          <w:rFonts w:ascii="Times New Roman" w:hAnsi="Times New Roman" w:cs="Times New Roman"/>
          <w:bCs/>
          <w:sz w:val="24"/>
          <w:szCs w:val="24"/>
        </w:rPr>
      </w:pPr>
      <w:r w:rsidRPr="0009544E">
        <w:rPr>
          <w:rFonts w:ascii="Times New Roman" w:hAnsi="Times New Roman" w:cs="Times New Roman"/>
          <w:b/>
          <w:sz w:val="24"/>
          <w:szCs w:val="24"/>
        </w:rPr>
        <w:t>MA</w:t>
      </w:r>
      <w:r w:rsidR="004D1613">
        <w:rPr>
          <w:rFonts w:ascii="Times New Roman" w:hAnsi="Times New Roman" w:cs="Times New Roman"/>
          <w:b/>
          <w:sz w:val="24"/>
          <w:szCs w:val="24"/>
        </w:rPr>
        <w:t>2 and MA3</w:t>
      </w:r>
      <w:r w:rsidRPr="0009544E">
        <w:rPr>
          <w:rFonts w:ascii="Times New Roman" w:hAnsi="Times New Roman" w:cs="Times New Roman"/>
          <w:b/>
          <w:sz w:val="24"/>
          <w:szCs w:val="24"/>
        </w:rPr>
        <w:t>-GDL-FOR-0</w:t>
      </w:r>
      <w:r w:rsidR="004D1613">
        <w:rPr>
          <w:rFonts w:ascii="Times New Roman" w:hAnsi="Times New Roman" w:cs="Times New Roman"/>
          <w:b/>
          <w:sz w:val="24"/>
          <w:szCs w:val="24"/>
        </w:rPr>
        <w:t>2</w:t>
      </w:r>
      <w:r w:rsidR="00CB03A9">
        <w:rPr>
          <w:rFonts w:ascii="Times New Roman" w:hAnsi="Times New Roman" w:cs="Times New Roman"/>
          <w:b/>
          <w:sz w:val="24"/>
          <w:szCs w:val="24"/>
        </w:rPr>
        <w:t xml:space="preserve">.  </w:t>
      </w:r>
      <w:r w:rsidR="00CB03A9" w:rsidRPr="00001281">
        <w:rPr>
          <w:rFonts w:ascii="Times New Roman" w:hAnsi="Times New Roman" w:cs="Times New Roman"/>
          <w:bCs/>
          <w:sz w:val="24"/>
          <w:szCs w:val="24"/>
        </w:rPr>
        <w:t xml:space="preserve">This is a very value laden and subjective guideline that could be interpreted to allow timber harvest in existing old growth stands.   </w:t>
      </w:r>
      <w:r w:rsidR="00001281" w:rsidRPr="00001281">
        <w:rPr>
          <w:rFonts w:ascii="Times New Roman" w:hAnsi="Times New Roman" w:cs="Times New Roman"/>
          <w:bCs/>
          <w:sz w:val="24"/>
          <w:szCs w:val="24"/>
        </w:rPr>
        <w:t>The term “long-term” is very open ended and could allow modifications to old growth stands for an unspecified time frame.  Please stay out of existing old growth areas with timber management activities.</w:t>
      </w:r>
    </w:p>
    <w:p w14:paraId="26ECCD55" w14:textId="77777777" w:rsidR="00F05FD0" w:rsidRPr="00001281" w:rsidRDefault="00F05FD0" w:rsidP="0009544E">
      <w:pPr>
        <w:spacing w:after="0" w:line="276" w:lineRule="auto"/>
        <w:rPr>
          <w:rFonts w:ascii="Times New Roman" w:hAnsi="Times New Roman" w:cs="Times New Roman"/>
          <w:bCs/>
          <w:sz w:val="24"/>
          <w:szCs w:val="24"/>
        </w:rPr>
      </w:pPr>
    </w:p>
    <w:p w14:paraId="658DEB00" w14:textId="6D128150" w:rsidR="00F05FD0" w:rsidRPr="0009544E" w:rsidRDefault="004D1613" w:rsidP="0009544E">
      <w:pPr>
        <w:spacing w:after="0" w:line="276" w:lineRule="auto"/>
        <w:rPr>
          <w:rFonts w:ascii="Times New Roman" w:hAnsi="Times New Roman" w:cs="Times New Roman"/>
          <w:sz w:val="24"/>
          <w:szCs w:val="24"/>
        </w:rPr>
      </w:pPr>
      <w:r>
        <w:rPr>
          <w:rFonts w:ascii="Times New Roman" w:hAnsi="Times New Roman" w:cs="Times New Roman"/>
          <w:b/>
          <w:sz w:val="24"/>
          <w:szCs w:val="24"/>
        </w:rPr>
        <w:t xml:space="preserve">MA2 and </w:t>
      </w:r>
      <w:r w:rsidR="00F05FD0" w:rsidRPr="0009544E">
        <w:rPr>
          <w:rFonts w:ascii="Times New Roman" w:hAnsi="Times New Roman" w:cs="Times New Roman"/>
          <w:b/>
          <w:sz w:val="24"/>
          <w:szCs w:val="24"/>
        </w:rPr>
        <w:t>MA 3-GDL-FOR-</w:t>
      </w:r>
      <w:r>
        <w:rPr>
          <w:rFonts w:ascii="Times New Roman" w:hAnsi="Times New Roman" w:cs="Times New Roman"/>
          <w:b/>
          <w:sz w:val="24"/>
          <w:szCs w:val="24"/>
        </w:rPr>
        <w:t>3</w:t>
      </w:r>
      <w:r w:rsidR="00F05FD0" w:rsidRPr="0009544E">
        <w:rPr>
          <w:rFonts w:ascii="Times New Roman" w:hAnsi="Times New Roman" w:cs="Times New Roman"/>
          <w:sz w:val="24"/>
          <w:szCs w:val="24"/>
        </w:rPr>
        <w:t>. -  It is unclear what is meant by the term “optimal location”, under this definition roads could routinely be planned within old growth stands.  More direct language is needed that will only allow roads to be constructed in old growth when there is no other reasonable alternative.</w:t>
      </w:r>
    </w:p>
    <w:p w14:paraId="107D56E3" w14:textId="77777777" w:rsidR="00F05FD0" w:rsidRPr="0009544E" w:rsidRDefault="00F05FD0" w:rsidP="0009544E">
      <w:pPr>
        <w:spacing w:after="0" w:line="276" w:lineRule="auto"/>
        <w:rPr>
          <w:rFonts w:ascii="Times New Roman" w:hAnsi="Times New Roman" w:cs="Times New Roman"/>
          <w:sz w:val="24"/>
          <w:szCs w:val="24"/>
        </w:rPr>
      </w:pPr>
    </w:p>
    <w:p w14:paraId="337B0DEB" w14:textId="714B79D6" w:rsidR="00F05FD0" w:rsidRPr="0009544E" w:rsidRDefault="000C50FA" w:rsidP="0009544E">
      <w:pPr>
        <w:spacing w:after="0" w:line="276" w:lineRule="auto"/>
        <w:rPr>
          <w:rFonts w:ascii="Times New Roman" w:hAnsi="Times New Roman" w:cs="Times New Roman"/>
          <w:sz w:val="24"/>
          <w:szCs w:val="24"/>
        </w:rPr>
      </w:pPr>
      <w:r w:rsidRPr="005F7F0E">
        <w:rPr>
          <w:rFonts w:ascii="Times New Roman" w:hAnsi="Times New Roman" w:cs="Times New Roman"/>
          <w:b/>
          <w:bCs/>
          <w:sz w:val="24"/>
          <w:szCs w:val="24"/>
        </w:rPr>
        <w:t>MA2 and MA3-GDL-FOR-04</w:t>
      </w:r>
      <w:r>
        <w:rPr>
          <w:rFonts w:ascii="Times New Roman" w:hAnsi="Times New Roman" w:cs="Times New Roman"/>
          <w:b/>
          <w:sz w:val="24"/>
          <w:szCs w:val="24"/>
        </w:rPr>
        <w:t xml:space="preserve"> </w:t>
      </w:r>
      <w:r w:rsidR="002531F3">
        <w:rPr>
          <w:rFonts w:ascii="Times New Roman" w:hAnsi="Times New Roman" w:cs="Times New Roman"/>
          <w:b/>
          <w:sz w:val="24"/>
          <w:szCs w:val="24"/>
        </w:rPr>
        <w:t xml:space="preserve">- </w:t>
      </w:r>
      <w:r w:rsidR="00F05FD0" w:rsidRPr="0009544E">
        <w:rPr>
          <w:rFonts w:ascii="Times New Roman" w:hAnsi="Times New Roman" w:cs="Times New Roman"/>
          <w:sz w:val="24"/>
          <w:szCs w:val="24"/>
        </w:rPr>
        <w:t>What are “desirable old growth types?  This guideline is value based and does not consider that all types of old growth are valuable to the species that utilize them.  If a forest stand has reached old growth condition, it is by definition very adapted to the site where it is found and it is very presumptuous to try and convert it to some other forest type.</w:t>
      </w:r>
    </w:p>
    <w:p w14:paraId="12D1C6D7" w14:textId="77777777" w:rsidR="00F05FD0" w:rsidRPr="0009544E" w:rsidRDefault="00F05FD0" w:rsidP="0009544E">
      <w:pPr>
        <w:spacing w:after="0" w:line="276" w:lineRule="auto"/>
        <w:rPr>
          <w:rFonts w:ascii="Times New Roman" w:hAnsi="Times New Roman" w:cs="Times New Roman"/>
          <w:sz w:val="24"/>
          <w:szCs w:val="24"/>
        </w:rPr>
      </w:pPr>
    </w:p>
    <w:p w14:paraId="64F8418C" w14:textId="7827C101" w:rsidR="008136F7" w:rsidRDefault="004D1613" w:rsidP="0009544E">
      <w:pPr>
        <w:spacing w:after="0" w:line="276" w:lineRule="auto"/>
        <w:rPr>
          <w:rFonts w:ascii="Times New Roman" w:hAnsi="Times New Roman" w:cs="Times New Roman"/>
          <w:sz w:val="24"/>
          <w:szCs w:val="24"/>
        </w:rPr>
      </w:pPr>
      <w:r>
        <w:rPr>
          <w:rFonts w:ascii="Times New Roman" w:hAnsi="Times New Roman" w:cs="Times New Roman"/>
          <w:b/>
          <w:sz w:val="24"/>
          <w:szCs w:val="24"/>
        </w:rPr>
        <w:t xml:space="preserve">MA2 and </w:t>
      </w:r>
      <w:r w:rsidR="00F05FD0" w:rsidRPr="0009544E">
        <w:rPr>
          <w:rFonts w:ascii="Times New Roman" w:hAnsi="Times New Roman" w:cs="Times New Roman"/>
          <w:b/>
          <w:sz w:val="24"/>
          <w:szCs w:val="24"/>
        </w:rPr>
        <w:t>MA3-GDL-FOR-04.</w:t>
      </w:r>
      <w:r w:rsidR="00F05FD0" w:rsidRPr="0009544E">
        <w:rPr>
          <w:rFonts w:ascii="Times New Roman" w:hAnsi="Times New Roman" w:cs="Times New Roman"/>
          <w:sz w:val="24"/>
          <w:szCs w:val="24"/>
        </w:rPr>
        <w:t xml:space="preserve">  -  </w:t>
      </w:r>
      <w:r w:rsidR="003C39C6">
        <w:rPr>
          <w:rFonts w:ascii="Times New Roman" w:hAnsi="Times New Roman" w:cs="Times New Roman"/>
          <w:sz w:val="24"/>
          <w:szCs w:val="24"/>
        </w:rPr>
        <w:t>This guideline relates to maintaining snags within the project area and recommendations are given in snags per 100</w:t>
      </w:r>
      <w:r w:rsidR="008136F7">
        <w:rPr>
          <w:rFonts w:ascii="Times New Roman" w:hAnsi="Times New Roman" w:cs="Times New Roman"/>
          <w:sz w:val="24"/>
          <w:szCs w:val="24"/>
        </w:rPr>
        <w:t>-</w:t>
      </w:r>
      <w:r w:rsidR="003C39C6">
        <w:rPr>
          <w:rFonts w:ascii="Times New Roman" w:hAnsi="Times New Roman" w:cs="Times New Roman"/>
          <w:sz w:val="24"/>
          <w:szCs w:val="24"/>
        </w:rPr>
        <w:t>acres.</w:t>
      </w:r>
      <w:r w:rsidR="008136F7">
        <w:rPr>
          <w:rFonts w:ascii="Times New Roman" w:hAnsi="Times New Roman" w:cs="Times New Roman"/>
          <w:sz w:val="24"/>
          <w:szCs w:val="24"/>
        </w:rPr>
        <w:t xml:space="preserve"> This guideline differs from the previous discussion regarding the number of </w:t>
      </w:r>
      <w:r w:rsidR="00941410">
        <w:rPr>
          <w:rFonts w:ascii="Times New Roman" w:hAnsi="Times New Roman" w:cs="Times New Roman"/>
          <w:sz w:val="24"/>
          <w:szCs w:val="24"/>
        </w:rPr>
        <w:t xml:space="preserve">live </w:t>
      </w:r>
      <w:r w:rsidR="008136F7">
        <w:rPr>
          <w:rFonts w:ascii="Times New Roman" w:hAnsi="Times New Roman" w:cs="Times New Roman"/>
          <w:sz w:val="24"/>
          <w:szCs w:val="24"/>
        </w:rPr>
        <w:t>trees to leave in harvest units</w:t>
      </w:r>
      <w:r w:rsidR="00941410">
        <w:rPr>
          <w:rFonts w:ascii="Times New Roman" w:hAnsi="Times New Roman" w:cs="Times New Roman"/>
          <w:sz w:val="24"/>
          <w:szCs w:val="24"/>
        </w:rPr>
        <w:t>.  This guideline is focused more on the existing number of actual snags in the project area and assurances that snags will be maintained on the landscape.</w:t>
      </w:r>
    </w:p>
    <w:p w14:paraId="0C2D568B" w14:textId="77777777" w:rsidR="008136F7" w:rsidRDefault="008136F7" w:rsidP="0009544E">
      <w:pPr>
        <w:spacing w:after="0" w:line="276" w:lineRule="auto"/>
        <w:rPr>
          <w:rFonts w:ascii="Times New Roman" w:hAnsi="Times New Roman" w:cs="Times New Roman"/>
          <w:sz w:val="24"/>
          <w:szCs w:val="24"/>
        </w:rPr>
      </w:pPr>
    </w:p>
    <w:p w14:paraId="4F585849" w14:textId="578487FE" w:rsidR="007020AB" w:rsidRDefault="00941410"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The Revised Forest Plan</w:t>
      </w:r>
      <w:r w:rsidR="003C39C6">
        <w:rPr>
          <w:rFonts w:ascii="Times New Roman" w:hAnsi="Times New Roman" w:cs="Times New Roman"/>
          <w:sz w:val="24"/>
          <w:szCs w:val="24"/>
        </w:rPr>
        <w:t xml:space="preserve"> recommendations are</w:t>
      </w:r>
      <w:r>
        <w:rPr>
          <w:rFonts w:ascii="Times New Roman" w:hAnsi="Times New Roman" w:cs="Times New Roman"/>
          <w:sz w:val="24"/>
          <w:szCs w:val="24"/>
        </w:rPr>
        <w:t xml:space="preserve"> the same for Alternative W, X and Y, but</w:t>
      </w:r>
      <w:r w:rsidR="003C39C6">
        <w:rPr>
          <w:rFonts w:ascii="Times New Roman" w:hAnsi="Times New Roman" w:cs="Times New Roman"/>
          <w:sz w:val="24"/>
          <w:szCs w:val="24"/>
        </w:rPr>
        <w:t xml:space="preserve"> different </w:t>
      </w:r>
      <w:r>
        <w:rPr>
          <w:rFonts w:ascii="Times New Roman" w:hAnsi="Times New Roman" w:cs="Times New Roman"/>
          <w:sz w:val="24"/>
          <w:szCs w:val="24"/>
        </w:rPr>
        <w:t>for Alternative Z.  Recommendations for Alternatives W, X and Y</w:t>
      </w:r>
      <w:r w:rsidR="003C39C6">
        <w:rPr>
          <w:rFonts w:ascii="Times New Roman" w:hAnsi="Times New Roman" w:cs="Times New Roman"/>
          <w:sz w:val="24"/>
          <w:szCs w:val="24"/>
        </w:rPr>
        <w:t xml:space="preserve"> are displayed </w:t>
      </w:r>
      <w:r w:rsidR="00F05FD0" w:rsidRPr="0009544E">
        <w:rPr>
          <w:rFonts w:ascii="Times New Roman" w:hAnsi="Times New Roman" w:cs="Times New Roman"/>
          <w:sz w:val="24"/>
          <w:szCs w:val="24"/>
        </w:rPr>
        <w:t>in Table 12</w:t>
      </w:r>
      <w:r w:rsidR="00E16CAB">
        <w:rPr>
          <w:rFonts w:ascii="Times New Roman" w:hAnsi="Times New Roman" w:cs="Times New Roman"/>
          <w:sz w:val="24"/>
          <w:szCs w:val="24"/>
        </w:rPr>
        <w:t xml:space="preserve"> and</w:t>
      </w:r>
      <w:r>
        <w:rPr>
          <w:rFonts w:ascii="Times New Roman" w:hAnsi="Times New Roman" w:cs="Times New Roman"/>
          <w:sz w:val="24"/>
          <w:szCs w:val="24"/>
        </w:rPr>
        <w:t xml:space="preserve"> recommendations for Alternative Z are displayed in Table</w:t>
      </w:r>
      <w:r w:rsidR="00E16CAB">
        <w:rPr>
          <w:rFonts w:ascii="Times New Roman" w:hAnsi="Times New Roman" w:cs="Times New Roman"/>
          <w:sz w:val="24"/>
          <w:szCs w:val="24"/>
        </w:rPr>
        <w:t xml:space="preserve"> 13</w:t>
      </w:r>
      <w:r w:rsidR="00430F9B">
        <w:rPr>
          <w:rFonts w:ascii="Times New Roman" w:hAnsi="Times New Roman" w:cs="Times New Roman"/>
          <w:sz w:val="24"/>
          <w:szCs w:val="24"/>
        </w:rPr>
        <w:t xml:space="preserve"> of the Revised Forest Plan</w:t>
      </w:r>
      <w:r w:rsidR="003C39C6">
        <w:rPr>
          <w:rFonts w:ascii="Times New Roman" w:hAnsi="Times New Roman" w:cs="Times New Roman"/>
          <w:sz w:val="24"/>
          <w:szCs w:val="24"/>
        </w:rPr>
        <w:t>.  Generally, the numbers</w:t>
      </w:r>
      <w:r w:rsidR="00F05FD0" w:rsidRPr="0009544E">
        <w:rPr>
          <w:rFonts w:ascii="Times New Roman" w:hAnsi="Times New Roman" w:cs="Times New Roman"/>
          <w:sz w:val="24"/>
          <w:szCs w:val="24"/>
        </w:rPr>
        <w:t xml:space="preserve"> appear very low in comparison to the numbers of </w:t>
      </w:r>
      <w:r w:rsidR="00430F9B">
        <w:rPr>
          <w:rFonts w:ascii="Times New Roman" w:hAnsi="Times New Roman" w:cs="Times New Roman"/>
          <w:sz w:val="24"/>
          <w:szCs w:val="24"/>
        </w:rPr>
        <w:t xml:space="preserve">large diameter </w:t>
      </w:r>
      <w:r w:rsidR="00F05FD0" w:rsidRPr="0009544E">
        <w:rPr>
          <w:rFonts w:ascii="Times New Roman" w:hAnsi="Times New Roman" w:cs="Times New Roman"/>
          <w:sz w:val="24"/>
          <w:szCs w:val="24"/>
        </w:rPr>
        <w:t xml:space="preserve">snags </w:t>
      </w:r>
      <w:r w:rsidR="00430F9B">
        <w:rPr>
          <w:rFonts w:ascii="Times New Roman" w:hAnsi="Times New Roman" w:cs="Times New Roman"/>
          <w:sz w:val="24"/>
          <w:szCs w:val="24"/>
        </w:rPr>
        <w:t>(21</w:t>
      </w:r>
      <w:r w:rsidR="0053516B">
        <w:rPr>
          <w:rFonts w:ascii="Times New Roman" w:hAnsi="Times New Roman" w:cs="Times New Roman"/>
          <w:sz w:val="24"/>
          <w:szCs w:val="24"/>
        </w:rPr>
        <w:t>-</w:t>
      </w:r>
      <w:r w:rsidR="00430F9B">
        <w:rPr>
          <w:rFonts w:ascii="Times New Roman" w:hAnsi="Times New Roman" w:cs="Times New Roman"/>
          <w:sz w:val="24"/>
          <w:szCs w:val="24"/>
        </w:rPr>
        <w:t xml:space="preserve">inches plus DBH) </w:t>
      </w:r>
      <w:r w:rsidR="00F05FD0" w:rsidRPr="0009544E">
        <w:rPr>
          <w:rFonts w:ascii="Times New Roman" w:hAnsi="Times New Roman" w:cs="Times New Roman"/>
          <w:sz w:val="24"/>
          <w:szCs w:val="24"/>
        </w:rPr>
        <w:t>that would have been historically present across the landscape</w:t>
      </w:r>
      <w:r w:rsidR="00E16CAB">
        <w:rPr>
          <w:rFonts w:ascii="Times New Roman" w:hAnsi="Times New Roman" w:cs="Times New Roman"/>
          <w:sz w:val="24"/>
          <w:szCs w:val="24"/>
        </w:rPr>
        <w:t xml:space="preserve"> (</w:t>
      </w:r>
      <w:bookmarkStart w:id="4" w:name="_Hlk35076431"/>
      <w:r w:rsidR="00E16CAB">
        <w:rPr>
          <w:rFonts w:ascii="Times New Roman" w:hAnsi="Times New Roman" w:cs="Times New Roman"/>
          <w:sz w:val="24"/>
          <w:szCs w:val="24"/>
        </w:rPr>
        <w:t>ICBEMP-Draft EIS- Appendix 12</w:t>
      </w:r>
      <w:bookmarkEnd w:id="4"/>
      <w:r w:rsidR="00E16CAB">
        <w:rPr>
          <w:rFonts w:ascii="Times New Roman" w:hAnsi="Times New Roman" w:cs="Times New Roman"/>
          <w:sz w:val="24"/>
          <w:szCs w:val="24"/>
        </w:rPr>
        <w:t>)</w:t>
      </w:r>
      <w:r w:rsidR="00430F9B">
        <w:rPr>
          <w:rFonts w:ascii="Times New Roman" w:hAnsi="Times New Roman" w:cs="Times New Roman"/>
          <w:sz w:val="24"/>
          <w:szCs w:val="24"/>
        </w:rPr>
        <w:t>.</w:t>
      </w:r>
      <w:r w:rsidR="007020AB">
        <w:rPr>
          <w:rFonts w:ascii="Times New Roman" w:hAnsi="Times New Roman" w:cs="Times New Roman"/>
          <w:sz w:val="24"/>
          <w:szCs w:val="24"/>
        </w:rPr>
        <w:t xml:space="preserve">  Recommendations, are especially low in the Cool/Cold forest type (Table </w:t>
      </w:r>
      <w:r w:rsidR="009F7067">
        <w:rPr>
          <w:rFonts w:ascii="Times New Roman" w:hAnsi="Times New Roman" w:cs="Times New Roman"/>
          <w:sz w:val="24"/>
          <w:szCs w:val="24"/>
        </w:rPr>
        <w:t>4</w:t>
      </w:r>
      <w:r w:rsidR="0073279A">
        <w:rPr>
          <w:rFonts w:ascii="Times New Roman" w:hAnsi="Times New Roman" w:cs="Times New Roman"/>
          <w:sz w:val="24"/>
          <w:szCs w:val="24"/>
        </w:rPr>
        <w:t>)</w:t>
      </w:r>
      <w:r w:rsidR="007020AB">
        <w:rPr>
          <w:rFonts w:ascii="Times New Roman" w:hAnsi="Times New Roman" w:cs="Times New Roman"/>
          <w:sz w:val="24"/>
          <w:szCs w:val="24"/>
        </w:rPr>
        <w:t>.</w:t>
      </w:r>
      <w:r w:rsidR="001718E6">
        <w:rPr>
          <w:rFonts w:ascii="Times New Roman" w:hAnsi="Times New Roman" w:cs="Times New Roman"/>
          <w:sz w:val="24"/>
          <w:szCs w:val="24"/>
        </w:rPr>
        <w:t xml:space="preserve">  ICBEMP-Draft EIS- Appendix 12 does not include the historical range of variation for smaller diameter snags.</w:t>
      </w:r>
    </w:p>
    <w:p w14:paraId="71514101" w14:textId="77777777" w:rsidR="001718E6" w:rsidRDefault="001718E6" w:rsidP="0009544E">
      <w:pPr>
        <w:spacing w:after="0" w:line="276" w:lineRule="auto"/>
        <w:rPr>
          <w:rFonts w:ascii="Times New Roman" w:hAnsi="Times New Roman" w:cs="Times New Roman"/>
          <w:sz w:val="24"/>
          <w:szCs w:val="24"/>
        </w:rPr>
      </w:pPr>
    </w:p>
    <w:p w14:paraId="50D36644" w14:textId="77777777" w:rsidR="00A2359F" w:rsidRDefault="007020AB"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lastRenderedPageBreak/>
        <w:t>The recommendations generally appear to follow the existing condition numbers</w:t>
      </w:r>
      <w:r w:rsidR="0073279A">
        <w:rPr>
          <w:rFonts w:ascii="Times New Roman" w:hAnsi="Times New Roman" w:cs="Times New Roman"/>
          <w:sz w:val="24"/>
          <w:szCs w:val="24"/>
        </w:rPr>
        <w:t xml:space="preserve"> in larger size classes</w:t>
      </w:r>
      <w:r>
        <w:rPr>
          <w:rFonts w:ascii="Times New Roman" w:hAnsi="Times New Roman" w:cs="Times New Roman"/>
          <w:sz w:val="24"/>
          <w:szCs w:val="24"/>
        </w:rPr>
        <w:t xml:space="preserve"> identified by Bollenbacher et al. (2009) based on his review of FIA plots within </w:t>
      </w:r>
      <w:r w:rsidR="00DE1FFD">
        <w:rPr>
          <w:rFonts w:ascii="Times New Roman" w:hAnsi="Times New Roman" w:cs="Times New Roman"/>
          <w:sz w:val="24"/>
          <w:szCs w:val="24"/>
        </w:rPr>
        <w:t>un</w:t>
      </w:r>
      <w:r>
        <w:rPr>
          <w:rFonts w:ascii="Times New Roman" w:hAnsi="Times New Roman" w:cs="Times New Roman"/>
          <w:sz w:val="24"/>
          <w:szCs w:val="24"/>
        </w:rPr>
        <w:t>roaded and roaded landscapes o</w:t>
      </w:r>
      <w:r w:rsidR="0073279A">
        <w:rPr>
          <w:rFonts w:ascii="Times New Roman" w:hAnsi="Times New Roman" w:cs="Times New Roman"/>
          <w:sz w:val="24"/>
          <w:szCs w:val="24"/>
        </w:rPr>
        <w:t>f</w:t>
      </w:r>
      <w:r>
        <w:rPr>
          <w:rFonts w:ascii="Times New Roman" w:hAnsi="Times New Roman" w:cs="Times New Roman"/>
          <w:sz w:val="24"/>
          <w:szCs w:val="24"/>
        </w:rPr>
        <w:t xml:space="preserve"> Northern Idaho</w:t>
      </w:r>
      <w:r w:rsidR="0073279A">
        <w:rPr>
          <w:rFonts w:ascii="Times New Roman" w:hAnsi="Times New Roman" w:cs="Times New Roman"/>
          <w:sz w:val="24"/>
          <w:szCs w:val="24"/>
        </w:rPr>
        <w:t xml:space="preserve">.  </w:t>
      </w:r>
      <w:r w:rsidR="00DE1FFD">
        <w:rPr>
          <w:rFonts w:ascii="Times New Roman" w:hAnsi="Times New Roman" w:cs="Times New Roman"/>
          <w:sz w:val="24"/>
          <w:szCs w:val="24"/>
        </w:rPr>
        <w:t xml:space="preserve">All alternatives recommend the same number </w:t>
      </w:r>
      <w:r w:rsidR="001435C7">
        <w:rPr>
          <w:rFonts w:ascii="Times New Roman" w:hAnsi="Times New Roman" w:cs="Times New Roman"/>
          <w:sz w:val="24"/>
          <w:szCs w:val="24"/>
        </w:rPr>
        <w:t>of</w:t>
      </w:r>
      <w:r w:rsidR="00DE1FFD">
        <w:rPr>
          <w:rFonts w:ascii="Times New Roman" w:hAnsi="Times New Roman" w:cs="Times New Roman"/>
          <w:sz w:val="24"/>
          <w:szCs w:val="24"/>
        </w:rPr>
        <w:t xml:space="preserve"> 15+ and 20+ DBH snags and these numbers are generally comparable to </w:t>
      </w:r>
      <w:r w:rsidR="0077445F">
        <w:rPr>
          <w:rFonts w:ascii="Times New Roman" w:hAnsi="Times New Roman" w:cs="Times New Roman"/>
          <w:sz w:val="24"/>
          <w:szCs w:val="24"/>
        </w:rPr>
        <w:t xml:space="preserve">existing </w:t>
      </w:r>
      <w:r w:rsidR="00DE1FFD">
        <w:rPr>
          <w:rFonts w:ascii="Times New Roman" w:hAnsi="Times New Roman" w:cs="Times New Roman"/>
          <w:sz w:val="24"/>
          <w:szCs w:val="24"/>
        </w:rPr>
        <w:t>snag numbers in unroaded</w:t>
      </w:r>
      <w:r w:rsidR="001435C7">
        <w:rPr>
          <w:rFonts w:ascii="Times New Roman" w:hAnsi="Times New Roman" w:cs="Times New Roman"/>
          <w:sz w:val="24"/>
          <w:szCs w:val="24"/>
        </w:rPr>
        <w:t xml:space="preserve"> landscapes</w:t>
      </w:r>
      <w:r w:rsidR="00DE1FFD">
        <w:rPr>
          <w:rFonts w:ascii="Times New Roman" w:hAnsi="Times New Roman" w:cs="Times New Roman"/>
          <w:sz w:val="24"/>
          <w:szCs w:val="24"/>
        </w:rPr>
        <w:t xml:space="preserve"> of Northern Idaho.  Alternative Z recommends </w:t>
      </w:r>
      <w:r w:rsidR="001435C7">
        <w:rPr>
          <w:rFonts w:ascii="Times New Roman" w:hAnsi="Times New Roman" w:cs="Times New Roman"/>
          <w:sz w:val="24"/>
          <w:szCs w:val="24"/>
        </w:rPr>
        <w:t>the additional retention of smaller snags</w:t>
      </w:r>
      <w:r w:rsidR="0077445F">
        <w:rPr>
          <w:rFonts w:ascii="Times New Roman" w:hAnsi="Times New Roman" w:cs="Times New Roman"/>
          <w:sz w:val="24"/>
          <w:szCs w:val="24"/>
        </w:rPr>
        <w:t xml:space="preserve"> (10-14.9 inches DBH)</w:t>
      </w:r>
      <w:r w:rsidR="001435C7">
        <w:rPr>
          <w:rFonts w:ascii="Times New Roman" w:hAnsi="Times New Roman" w:cs="Times New Roman"/>
          <w:sz w:val="24"/>
          <w:szCs w:val="24"/>
        </w:rPr>
        <w:t>, but not as man</w:t>
      </w:r>
      <w:r w:rsidR="0077445F">
        <w:rPr>
          <w:rFonts w:ascii="Times New Roman" w:hAnsi="Times New Roman" w:cs="Times New Roman"/>
          <w:sz w:val="24"/>
          <w:szCs w:val="24"/>
        </w:rPr>
        <w:t xml:space="preserve">y as Bollenbacher et al. (1992) </w:t>
      </w:r>
      <w:r w:rsidR="001718E6">
        <w:rPr>
          <w:rFonts w:ascii="Times New Roman" w:hAnsi="Times New Roman" w:cs="Times New Roman"/>
          <w:sz w:val="24"/>
          <w:szCs w:val="24"/>
        </w:rPr>
        <w:t xml:space="preserve">found </w:t>
      </w:r>
      <w:r w:rsidR="0077445F">
        <w:rPr>
          <w:rFonts w:ascii="Times New Roman" w:hAnsi="Times New Roman" w:cs="Times New Roman"/>
          <w:sz w:val="24"/>
          <w:szCs w:val="24"/>
        </w:rPr>
        <w:t xml:space="preserve">in their work (Table </w:t>
      </w:r>
      <w:r w:rsidR="009F7067">
        <w:rPr>
          <w:rFonts w:ascii="Times New Roman" w:hAnsi="Times New Roman" w:cs="Times New Roman"/>
          <w:sz w:val="24"/>
          <w:szCs w:val="24"/>
        </w:rPr>
        <w:t>5</w:t>
      </w:r>
      <w:r w:rsidR="0077445F">
        <w:rPr>
          <w:rFonts w:ascii="Times New Roman" w:hAnsi="Times New Roman" w:cs="Times New Roman"/>
          <w:sz w:val="24"/>
          <w:szCs w:val="24"/>
        </w:rPr>
        <w:t>).</w:t>
      </w:r>
      <w:r w:rsidR="001718E6">
        <w:rPr>
          <w:rFonts w:ascii="Times New Roman" w:hAnsi="Times New Roman" w:cs="Times New Roman"/>
          <w:sz w:val="24"/>
          <w:szCs w:val="24"/>
        </w:rPr>
        <w:t xml:space="preserve">  </w:t>
      </w:r>
    </w:p>
    <w:p w14:paraId="7FA18589" w14:textId="77777777" w:rsidR="00A2359F" w:rsidRDefault="00A2359F" w:rsidP="0009544E">
      <w:pPr>
        <w:spacing w:after="0" w:line="276" w:lineRule="auto"/>
        <w:rPr>
          <w:rFonts w:ascii="Times New Roman" w:hAnsi="Times New Roman" w:cs="Times New Roman"/>
          <w:sz w:val="24"/>
          <w:szCs w:val="24"/>
        </w:rPr>
      </w:pPr>
    </w:p>
    <w:p w14:paraId="2F96AB7A" w14:textId="345A7674" w:rsidR="0077445F" w:rsidRDefault="001718E6"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The Bollenbacher report is an existing condition report and the basic assumption is that roadless areas have snag levels reflective of historical conditions.</w:t>
      </w:r>
      <w:r w:rsidR="00C60E6F">
        <w:rPr>
          <w:rFonts w:ascii="Times New Roman" w:hAnsi="Times New Roman" w:cs="Times New Roman"/>
          <w:sz w:val="24"/>
          <w:szCs w:val="24"/>
        </w:rPr>
        <w:t xml:space="preserve">  The Bollenbacher et al. (1992) report does not consider the inherent differences in productivity between roadless and unroaded areas</w:t>
      </w:r>
      <w:r w:rsidR="00A2359F">
        <w:rPr>
          <w:rFonts w:ascii="Times New Roman" w:hAnsi="Times New Roman" w:cs="Times New Roman"/>
          <w:sz w:val="24"/>
          <w:szCs w:val="24"/>
        </w:rPr>
        <w:t xml:space="preserve"> and the fact that productive roaded ar</w:t>
      </w:r>
      <w:r w:rsidR="000C30B5">
        <w:rPr>
          <w:rFonts w:ascii="Times New Roman" w:hAnsi="Times New Roman" w:cs="Times New Roman"/>
          <w:sz w:val="24"/>
          <w:szCs w:val="24"/>
        </w:rPr>
        <w:t>eas</w:t>
      </w:r>
      <w:r w:rsidR="00A2359F">
        <w:rPr>
          <w:rFonts w:ascii="Times New Roman" w:hAnsi="Times New Roman" w:cs="Times New Roman"/>
          <w:sz w:val="24"/>
          <w:szCs w:val="24"/>
        </w:rPr>
        <w:t xml:space="preserve"> support larger trees and therefore larger diameter snags than unroaded areas.</w:t>
      </w:r>
      <w:r w:rsidR="00232C86">
        <w:rPr>
          <w:rFonts w:ascii="Times New Roman" w:hAnsi="Times New Roman" w:cs="Times New Roman"/>
          <w:sz w:val="24"/>
          <w:szCs w:val="24"/>
        </w:rPr>
        <w:t xml:space="preserve"> More wildfires are also known to have occurred in roadless areas and the stands found there are generally younger than unharvested areas in roaded areas. </w:t>
      </w:r>
      <w:r w:rsidR="00A12B73">
        <w:rPr>
          <w:rFonts w:ascii="Times New Roman" w:hAnsi="Times New Roman" w:cs="Times New Roman"/>
          <w:sz w:val="24"/>
          <w:szCs w:val="24"/>
        </w:rPr>
        <w:t>Past wildfire is</w:t>
      </w:r>
      <w:r w:rsidR="000C30B5">
        <w:rPr>
          <w:rFonts w:ascii="Times New Roman" w:hAnsi="Times New Roman" w:cs="Times New Roman"/>
          <w:sz w:val="24"/>
          <w:szCs w:val="24"/>
        </w:rPr>
        <w:t xml:space="preserve"> one of the main reasons roadless areas remained roadless in the past.</w:t>
      </w:r>
      <w:r w:rsidR="00232C86">
        <w:rPr>
          <w:rFonts w:ascii="Times New Roman" w:hAnsi="Times New Roman" w:cs="Times New Roman"/>
          <w:sz w:val="24"/>
          <w:szCs w:val="24"/>
        </w:rPr>
        <w:t xml:space="preserve"> </w:t>
      </w:r>
      <w:r w:rsidR="00A2359F">
        <w:rPr>
          <w:rFonts w:ascii="Times New Roman" w:hAnsi="Times New Roman" w:cs="Times New Roman"/>
          <w:sz w:val="24"/>
          <w:szCs w:val="24"/>
        </w:rPr>
        <w:t xml:space="preserve">This could help to explain differences in the </w:t>
      </w:r>
      <w:r w:rsidR="00B2619A">
        <w:rPr>
          <w:rFonts w:ascii="Times New Roman" w:hAnsi="Times New Roman" w:cs="Times New Roman"/>
          <w:sz w:val="24"/>
          <w:szCs w:val="24"/>
        </w:rPr>
        <w:t>ICBEMP – Appendix 12 numbers, which generally display significantly more large diameter snags, than what Bollenbacher et al. (1992) found in existing roadless areas.</w:t>
      </w:r>
    </w:p>
    <w:p w14:paraId="40F42AD8" w14:textId="77777777" w:rsidR="0077445F" w:rsidRDefault="0077445F" w:rsidP="0009544E">
      <w:pPr>
        <w:spacing w:after="0" w:line="276" w:lineRule="auto"/>
        <w:rPr>
          <w:rFonts w:ascii="Times New Roman" w:hAnsi="Times New Roman" w:cs="Times New Roman"/>
          <w:sz w:val="24"/>
          <w:szCs w:val="24"/>
        </w:rPr>
      </w:pPr>
    </w:p>
    <w:p w14:paraId="2A185DB0" w14:textId="136A2663" w:rsidR="007020AB" w:rsidRPr="00553E6F" w:rsidRDefault="00B2619A"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I believe the ICBEMP recommendations should have been utilized for the retention of large diameter snags since most logging is expected to occur in roaded areas (MA-3).   </w:t>
      </w:r>
      <w:r w:rsidR="0077445F">
        <w:rPr>
          <w:rFonts w:ascii="Times New Roman" w:hAnsi="Times New Roman" w:cs="Times New Roman"/>
          <w:sz w:val="24"/>
          <w:szCs w:val="24"/>
        </w:rPr>
        <w:t xml:space="preserve">If the existing condition is already at the desired condition </w:t>
      </w:r>
      <w:r w:rsidR="00553E6F">
        <w:rPr>
          <w:rFonts w:ascii="Times New Roman" w:hAnsi="Times New Roman" w:cs="Times New Roman"/>
          <w:sz w:val="24"/>
          <w:szCs w:val="24"/>
        </w:rPr>
        <w:t>(</w:t>
      </w:r>
      <w:r w:rsidR="00D70E36">
        <w:rPr>
          <w:rFonts w:ascii="Times New Roman" w:hAnsi="Times New Roman" w:cs="Times New Roman"/>
          <w:sz w:val="24"/>
          <w:szCs w:val="24"/>
        </w:rPr>
        <w:t>i.e.</w:t>
      </w:r>
      <w:r w:rsidR="00553E6F">
        <w:rPr>
          <w:rFonts w:ascii="Times New Roman" w:hAnsi="Times New Roman" w:cs="Times New Roman"/>
          <w:sz w:val="24"/>
          <w:szCs w:val="24"/>
        </w:rPr>
        <w:t xml:space="preserve"> Bollenbacher et al. 1992) and you are going to remove most snags when you harvest timber, then then you are going to need to have some way of creating snags.  Most likely this will need to be done by prescribed burning both within and outside of existing harvest units.   This suggests a need for leaving more live trees withing harvest units as I have </w:t>
      </w:r>
      <w:r w:rsidR="00553E6F" w:rsidRPr="00553E6F">
        <w:rPr>
          <w:rFonts w:ascii="Times New Roman" w:hAnsi="Times New Roman" w:cs="Times New Roman"/>
          <w:sz w:val="24"/>
          <w:szCs w:val="24"/>
        </w:rPr>
        <w:t>suggested in my comments on guideline MA3-GDL-FOR-06</w:t>
      </w:r>
      <w:r w:rsidR="006302F2">
        <w:rPr>
          <w:rFonts w:ascii="Times New Roman" w:hAnsi="Times New Roman" w:cs="Times New Roman"/>
          <w:sz w:val="24"/>
          <w:szCs w:val="24"/>
        </w:rPr>
        <w:t>.  It also suggests reduced levels of salvage harvest in wildfires wherever they occur.</w:t>
      </w:r>
    </w:p>
    <w:p w14:paraId="428010D1" w14:textId="77777777" w:rsidR="007020AB" w:rsidRPr="00553E6F" w:rsidRDefault="007020AB" w:rsidP="0009544E">
      <w:pPr>
        <w:spacing w:after="0" w:line="276" w:lineRule="auto"/>
        <w:rPr>
          <w:rFonts w:ascii="Times New Roman" w:hAnsi="Times New Roman" w:cs="Times New Roman"/>
          <w:sz w:val="24"/>
          <w:szCs w:val="24"/>
        </w:rPr>
      </w:pPr>
    </w:p>
    <w:p w14:paraId="77285879" w14:textId="77777777" w:rsidR="00232C86" w:rsidRDefault="00232C86">
      <w:pPr>
        <w:rPr>
          <w:rFonts w:ascii="Times New Roman" w:hAnsi="Times New Roman" w:cs="Times New Roman"/>
          <w:b/>
          <w:bCs/>
          <w:sz w:val="24"/>
          <w:szCs w:val="24"/>
        </w:rPr>
      </w:pPr>
      <w:r>
        <w:rPr>
          <w:rFonts w:ascii="Times New Roman" w:hAnsi="Times New Roman" w:cs="Times New Roman"/>
          <w:b/>
          <w:bCs/>
          <w:sz w:val="24"/>
          <w:szCs w:val="24"/>
        </w:rPr>
        <w:br w:type="page"/>
      </w:r>
    </w:p>
    <w:p w14:paraId="2E6E9D4E" w14:textId="062FE9C8" w:rsidR="00DC67E8" w:rsidRPr="00E808EE" w:rsidRDefault="0053516B" w:rsidP="00DC67E8">
      <w:pPr>
        <w:spacing w:after="0" w:line="276" w:lineRule="auto"/>
        <w:rPr>
          <w:rFonts w:ascii="Times New Roman" w:hAnsi="Times New Roman" w:cs="Times New Roman"/>
          <w:b/>
          <w:bCs/>
          <w:sz w:val="24"/>
          <w:szCs w:val="24"/>
        </w:rPr>
      </w:pPr>
      <w:r>
        <w:rPr>
          <w:rFonts w:ascii="Times New Roman" w:hAnsi="Times New Roman" w:cs="Times New Roman"/>
          <w:b/>
          <w:bCs/>
          <w:sz w:val="24"/>
          <w:szCs w:val="24"/>
        </w:rPr>
        <w:lastRenderedPageBreak/>
        <w:t xml:space="preserve">Table 4 - </w:t>
      </w:r>
      <w:r w:rsidR="00DC67E8" w:rsidRPr="00E808EE">
        <w:rPr>
          <w:rFonts w:ascii="Times New Roman" w:hAnsi="Times New Roman" w:cs="Times New Roman"/>
          <w:b/>
          <w:bCs/>
          <w:sz w:val="24"/>
          <w:szCs w:val="24"/>
        </w:rPr>
        <w:t xml:space="preserve">Revised Forest Plan Snag Numbers </w:t>
      </w:r>
      <w:r w:rsidR="00B84463" w:rsidRPr="00E808EE">
        <w:rPr>
          <w:rFonts w:ascii="Times New Roman" w:hAnsi="Times New Roman" w:cs="Times New Roman"/>
          <w:b/>
          <w:bCs/>
          <w:sz w:val="24"/>
          <w:szCs w:val="24"/>
        </w:rPr>
        <w:t xml:space="preserve">(per 100 acres) </w:t>
      </w:r>
      <w:r w:rsidR="00DC67E8" w:rsidRPr="00E808EE">
        <w:rPr>
          <w:rFonts w:ascii="Times New Roman" w:hAnsi="Times New Roman" w:cs="Times New Roman"/>
          <w:b/>
          <w:bCs/>
          <w:sz w:val="24"/>
          <w:szCs w:val="24"/>
        </w:rPr>
        <w:t>compared to</w:t>
      </w:r>
      <w:r w:rsidR="00B84463" w:rsidRPr="00E808EE">
        <w:rPr>
          <w:rFonts w:ascii="Times New Roman" w:hAnsi="Times New Roman" w:cs="Times New Roman"/>
          <w:b/>
          <w:bCs/>
          <w:sz w:val="24"/>
          <w:szCs w:val="24"/>
        </w:rPr>
        <w:t xml:space="preserve"> the average mid-range values form the ICBEMP Supplemental Draft EIS – Appendix 12 (</w:t>
      </w:r>
      <w:r w:rsidR="0013763C">
        <w:rPr>
          <w:rFonts w:ascii="Times New Roman" w:hAnsi="Times New Roman" w:cs="Times New Roman"/>
          <w:b/>
          <w:bCs/>
          <w:sz w:val="24"/>
          <w:szCs w:val="24"/>
        </w:rPr>
        <w:t>Snags per 100 acres -</w:t>
      </w:r>
      <w:r w:rsidR="00B84463" w:rsidRPr="00E808EE">
        <w:rPr>
          <w:rFonts w:ascii="Times New Roman" w:hAnsi="Times New Roman" w:cs="Times New Roman"/>
          <w:b/>
          <w:bCs/>
          <w:sz w:val="24"/>
          <w:szCs w:val="24"/>
        </w:rPr>
        <w:t xml:space="preserve">Numbers have been rounded for </w:t>
      </w:r>
      <w:r w:rsidR="00E808EE" w:rsidRPr="00E808EE">
        <w:rPr>
          <w:rFonts w:ascii="Times New Roman" w:hAnsi="Times New Roman" w:cs="Times New Roman"/>
          <w:b/>
          <w:bCs/>
          <w:sz w:val="24"/>
          <w:szCs w:val="24"/>
        </w:rPr>
        <w:t>a better comparison to the Revised Forest Plan Guidelines)</w:t>
      </w:r>
      <w:r w:rsidR="00DC67E8" w:rsidRPr="00E808EE">
        <w:rPr>
          <w:rFonts w:ascii="Times New Roman" w:hAnsi="Times New Roman" w:cs="Times New Roman"/>
          <w:b/>
          <w:bCs/>
          <w:sz w:val="24"/>
          <w:szCs w:val="24"/>
        </w:rPr>
        <w:t xml:space="preserve"> </w:t>
      </w:r>
    </w:p>
    <w:p w14:paraId="6495969F" w14:textId="77777777" w:rsidR="00DC67E8" w:rsidRDefault="00DC67E8" w:rsidP="00DC67E8">
      <w:pPr>
        <w:spacing w:after="0" w:line="276" w:lineRule="auto"/>
        <w:rPr>
          <w:rFonts w:ascii="Times New Roman" w:hAnsi="Times New Roman" w:cs="Times New Roman"/>
          <w:sz w:val="24"/>
          <w:szCs w:val="24"/>
        </w:rPr>
      </w:pPr>
    </w:p>
    <w:tbl>
      <w:tblPr>
        <w:tblStyle w:val="TableGrid"/>
        <w:tblW w:w="4810" w:type="pct"/>
        <w:tblLook w:val="04A0" w:firstRow="1" w:lastRow="0" w:firstColumn="1" w:lastColumn="0" w:noHBand="0" w:noVBand="1"/>
      </w:tblPr>
      <w:tblGrid>
        <w:gridCol w:w="1320"/>
        <w:gridCol w:w="1616"/>
        <w:gridCol w:w="1614"/>
        <w:gridCol w:w="1614"/>
        <w:gridCol w:w="1614"/>
        <w:gridCol w:w="1217"/>
      </w:tblGrid>
      <w:tr w:rsidR="00B84463" w14:paraId="3C80A08B" w14:textId="77777777" w:rsidTr="009C04F5">
        <w:tc>
          <w:tcPr>
            <w:tcW w:w="758" w:type="pct"/>
          </w:tcPr>
          <w:p w14:paraId="59C03112" w14:textId="77777777" w:rsidR="00B84463" w:rsidRDefault="00B84463" w:rsidP="00DC67E8">
            <w:pPr>
              <w:spacing w:line="276" w:lineRule="auto"/>
              <w:rPr>
                <w:rFonts w:ascii="Times New Roman" w:hAnsi="Times New Roman" w:cs="Times New Roman"/>
                <w:sz w:val="24"/>
                <w:szCs w:val="24"/>
              </w:rPr>
            </w:pPr>
          </w:p>
        </w:tc>
        <w:tc>
          <w:tcPr>
            <w:tcW w:w="922" w:type="pct"/>
          </w:tcPr>
          <w:p w14:paraId="29E1ACCF" w14:textId="48CF1748" w:rsidR="00B84463" w:rsidRDefault="003C39C6" w:rsidP="00DC67E8">
            <w:pPr>
              <w:spacing w:line="276" w:lineRule="auto"/>
              <w:rPr>
                <w:rFonts w:ascii="Times New Roman" w:hAnsi="Times New Roman" w:cs="Times New Roman"/>
                <w:sz w:val="24"/>
                <w:szCs w:val="24"/>
              </w:rPr>
            </w:pPr>
            <w:r>
              <w:rPr>
                <w:rFonts w:ascii="Times New Roman" w:hAnsi="Times New Roman" w:cs="Times New Roman"/>
                <w:sz w:val="24"/>
                <w:szCs w:val="24"/>
              </w:rPr>
              <w:t xml:space="preserve">ICBEMP </w:t>
            </w:r>
            <w:r w:rsidR="00B84463">
              <w:rPr>
                <w:rFonts w:ascii="Times New Roman" w:hAnsi="Times New Roman" w:cs="Times New Roman"/>
                <w:sz w:val="24"/>
                <w:szCs w:val="24"/>
              </w:rPr>
              <w:t xml:space="preserve">Historical Range of Variation – </w:t>
            </w:r>
            <w:r w:rsidR="00E808EE">
              <w:rPr>
                <w:rFonts w:ascii="Times New Roman" w:hAnsi="Times New Roman" w:cs="Times New Roman"/>
                <w:sz w:val="24"/>
                <w:szCs w:val="24"/>
              </w:rPr>
              <w:t xml:space="preserve">21+ Snags </w:t>
            </w:r>
            <w:r w:rsidR="00B84463">
              <w:rPr>
                <w:rFonts w:ascii="Times New Roman" w:hAnsi="Times New Roman" w:cs="Times New Roman"/>
                <w:sz w:val="24"/>
                <w:szCs w:val="24"/>
              </w:rPr>
              <w:t>High Intensity Fire Regime</w:t>
            </w:r>
          </w:p>
        </w:tc>
        <w:tc>
          <w:tcPr>
            <w:tcW w:w="921" w:type="pct"/>
          </w:tcPr>
          <w:p w14:paraId="50AB799E" w14:textId="07E2A56E" w:rsidR="00B84463" w:rsidRDefault="00B84463" w:rsidP="00DC67E8">
            <w:pPr>
              <w:spacing w:line="276" w:lineRule="auto"/>
              <w:rPr>
                <w:rFonts w:ascii="Times New Roman" w:hAnsi="Times New Roman" w:cs="Times New Roman"/>
                <w:sz w:val="24"/>
                <w:szCs w:val="24"/>
              </w:rPr>
            </w:pPr>
            <w:r>
              <w:rPr>
                <w:rFonts w:ascii="Times New Roman" w:hAnsi="Times New Roman" w:cs="Times New Roman"/>
                <w:sz w:val="24"/>
                <w:szCs w:val="24"/>
              </w:rPr>
              <w:t>Current</w:t>
            </w:r>
            <w:r w:rsidR="00E808EE">
              <w:rPr>
                <w:rFonts w:ascii="Times New Roman" w:hAnsi="Times New Roman" w:cs="Times New Roman"/>
                <w:sz w:val="24"/>
                <w:szCs w:val="24"/>
              </w:rPr>
              <w:t xml:space="preserve"> condition</w:t>
            </w:r>
            <w:r w:rsidR="009F7067">
              <w:rPr>
                <w:rFonts w:ascii="Times New Roman" w:hAnsi="Times New Roman" w:cs="Times New Roman"/>
                <w:sz w:val="24"/>
                <w:szCs w:val="24"/>
              </w:rPr>
              <w:t xml:space="preserve"> - ICBEMP</w:t>
            </w:r>
          </w:p>
        </w:tc>
        <w:tc>
          <w:tcPr>
            <w:tcW w:w="921" w:type="pct"/>
          </w:tcPr>
          <w:p w14:paraId="0C0FD91D" w14:textId="0AF3A150" w:rsidR="00E808EE" w:rsidRDefault="003C39C6" w:rsidP="00DC67E8">
            <w:pPr>
              <w:spacing w:line="276" w:lineRule="auto"/>
              <w:rPr>
                <w:rFonts w:ascii="Times New Roman" w:hAnsi="Times New Roman" w:cs="Times New Roman"/>
                <w:sz w:val="24"/>
                <w:szCs w:val="24"/>
              </w:rPr>
            </w:pPr>
            <w:r>
              <w:rPr>
                <w:rFonts w:ascii="Times New Roman" w:hAnsi="Times New Roman" w:cs="Times New Roman"/>
                <w:sz w:val="24"/>
                <w:szCs w:val="24"/>
              </w:rPr>
              <w:t xml:space="preserve">ICBEMP </w:t>
            </w:r>
            <w:r w:rsidR="00B84463">
              <w:rPr>
                <w:rFonts w:ascii="Times New Roman" w:hAnsi="Times New Roman" w:cs="Times New Roman"/>
                <w:sz w:val="24"/>
                <w:szCs w:val="24"/>
              </w:rPr>
              <w:t xml:space="preserve">Historical Range of Variation – </w:t>
            </w:r>
          </w:p>
          <w:p w14:paraId="36635138" w14:textId="77777777" w:rsidR="00E808EE" w:rsidRDefault="00E808EE" w:rsidP="00DC67E8">
            <w:pPr>
              <w:spacing w:line="276" w:lineRule="auto"/>
              <w:rPr>
                <w:rFonts w:ascii="Times New Roman" w:hAnsi="Times New Roman" w:cs="Times New Roman"/>
                <w:sz w:val="24"/>
                <w:szCs w:val="24"/>
              </w:rPr>
            </w:pPr>
            <w:r>
              <w:rPr>
                <w:rFonts w:ascii="Times New Roman" w:hAnsi="Times New Roman" w:cs="Times New Roman"/>
                <w:sz w:val="24"/>
                <w:szCs w:val="24"/>
              </w:rPr>
              <w:t>21+ Snags</w:t>
            </w:r>
          </w:p>
          <w:p w14:paraId="761E7EBE" w14:textId="5168A3DE" w:rsidR="00B84463" w:rsidRDefault="00B84463" w:rsidP="00DC67E8">
            <w:pPr>
              <w:spacing w:line="276" w:lineRule="auto"/>
              <w:rPr>
                <w:rFonts w:ascii="Times New Roman" w:hAnsi="Times New Roman" w:cs="Times New Roman"/>
                <w:sz w:val="24"/>
                <w:szCs w:val="24"/>
              </w:rPr>
            </w:pPr>
            <w:r>
              <w:rPr>
                <w:rFonts w:ascii="Times New Roman" w:hAnsi="Times New Roman" w:cs="Times New Roman"/>
                <w:sz w:val="24"/>
                <w:szCs w:val="24"/>
              </w:rPr>
              <w:t>Low Intensity Fire Regime</w:t>
            </w:r>
          </w:p>
        </w:tc>
        <w:tc>
          <w:tcPr>
            <w:tcW w:w="921" w:type="pct"/>
          </w:tcPr>
          <w:p w14:paraId="0E2F315C" w14:textId="0F733B37" w:rsidR="00B84463" w:rsidRDefault="00B84463" w:rsidP="00DC67E8">
            <w:pPr>
              <w:spacing w:line="276" w:lineRule="auto"/>
              <w:rPr>
                <w:rFonts w:ascii="Times New Roman" w:hAnsi="Times New Roman" w:cs="Times New Roman"/>
                <w:sz w:val="24"/>
                <w:szCs w:val="24"/>
              </w:rPr>
            </w:pPr>
            <w:r>
              <w:rPr>
                <w:rFonts w:ascii="Times New Roman" w:hAnsi="Times New Roman" w:cs="Times New Roman"/>
                <w:sz w:val="24"/>
                <w:szCs w:val="24"/>
              </w:rPr>
              <w:t>Current</w:t>
            </w:r>
            <w:r w:rsidR="009F7067">
              <w:rPr>
                <w:rFonts w:ascii="Times New Roman" w:hAnsi="Times New Roman" w:cs="Times New Roman"/>
                <w:sz w:val="24"/>
                <w:szCs w:val="24"/>
              </w:rPr>
              <w:t xml:space="preserve"> condition - ICBEMP</w:t>
            </w:r>
          </w:p>
        </w:tc>
        <w:tc>
          <w:tcPr>
            <w:tcW w:w="557" w:type="pct"/>
          </w:tcPr>
          <w:p w14:paraId="43855CDB" w14:textId="6E92ABC8" w:rsidR="00B84463" w:rsidRDefault="009C04F5" w:rsidP="00DC67E8">
            <w:pPr>
              <w:spacing w:line="276" w:lineRule="auto"/>
              <w:rPr>
                <w:rFonts w:ascii="Times New Roman" w:hAnsi="Times New Roman" w:cs="Times New Roman"/>
                <w:sz w:val="24"/>
                <w:szCs w:val="24"/>
              </w:rPr>
            </w:pPr>
            <w:r>
              <w:rPr>
                <w:rFonts w:ascii="Times New Roman" w:hAnsi="Times New Roman" w:cs="Times New Roman"/>
                <w:sz w:val="24"/>
                <w:szCs w:val="24"/>
              </w:rPr>
              <w:t xml:space="preserve">20+ Snags/100 acres </w:t>
            </w:r>
          </w:p>
          <w:p w14:paraId="5D3B06CC" w14:textId="1BD623DB" w:rsidR="00B84463" w:rsidRDefault="00B84463" w:rsidP="00DC67E8">
            <w:pPr>
              <w:spacing w:line="276" w:lineRule="auto"/>
              <w:rPr>
                <w:rFonts w:ascii="Times New Roman" w:hAnsi="Times New Roman" w:cs="Times New Roman"/>
                <w:sz w:val="24"/>
                <w:szCs w:val="24"/>
              </w:rPr>
            </w:pPr>
            <w:r>
              <w:rPr>
                <w:rFonts w:ascii="Times New Roman" w:hAnsi="Times New Roman" w:cs="Times New Roman"/>
                <w:sz w:val="24"/>
                <w:szCs w:val="24"/>
              </w:rPr>
              <w:t>Revised Forest Plan</w:t>
            </w:r>
          </w:p>
        </w:tc>
      </w:tr>
      <w:tr w:rsidR="00B84463" w14:paraId="2F65D593" w14:textId="77777777" w:rsidTr="009C04F5">
        <w:tc>
          <w:tcPr>
            <w:tcW w:w="758" w:type="pct"/>
          </w:tcPr>
          <w:p w14:paraId="1691122B" w14:textId="77777777" w:rsidR="00B84463" w:rsidRDefault="00B84463" w:rsidP="00DC67E8">
            <w:pPr>
              <w:spacing w:line="276" w:lineRule="auto"/>
              <w:rPr>
                <w:rFonts w:ascii="Times New Roman" w:hAnsi="Times New Roman" w:cs="Times New Roman"/>
                <w:sz w:val="24"/>
                <w:szCs w:val="24"/>
              </w:rPr>
            </w:pPr>
            <w:r>
              <w:rPr>
                <w:rFonts w:ascii="Times New Roman" w:hAnsi="Times New Roman" w:cs="Times New Roman"/>
                <w:sz w:val="24"/>
                <w:szCs w:val="24"/>
              </w:rPr>
              <w:t>Dry</w:t>
            </w:r>
          </w:p>
        </w:tc>
        <w:tc>
          <w:tcPr>
            <w:tcW w:w="922" w:type="pct"/>
          </w:tcPr>
          <w:p w14:paraId="5672B10B" w14:textId="25135667" w:rsidR="00B84463" w:rsidRDefault="00E808EE" w:rsidP="00DC67E8">
            <w:pPr>
              <w:spacing w:line="276" w:lineRule="auto"/>
              <w:rPr>
                <w:rFonts w:ascii="Times New Roman" w:hAnsi="Times New Roman" w:cs="Times New Roman"/>
                <w:sz w:val="24"/>
                <w:szCs w:val="24"/>
              </w:rPr>
            </w:pPr>
            <w:r>
              <w:rPr>
                <w:rFonts w:ascii="Times New Roman" w:hAnsi="Times New Roman" w:cs="Times New Roman"/>
                <w:sz w:val="24"/>
                <w:szCs w:val="24"/>
              </w:rPr>
              <w:t>200-400</w:t>
            </w:r>
          </w:p>
        </w:tc>
        <w:tc>
          <w:tcPr>
            <w:tcW w:w="921" w:type="pct"/>
          </w:tcPr>
          <w:p w14:paraId="1C5E5F2D" w14:textId="000170AA" w:rsidR="00B84463" w:rsidRDefault="00E808EE" w:rsidP="00DC67E8">
            <w:pPr>
              <w:spacing w:line="276" w:lineRule="auto"/>
              <w:rPr>
                <w:rFonts w:ascii="Times New Roman" w:hAnsi="Times New Roman" w:cs="Times New Roman"/>
                <w:sz w:val="24"/>
                <w:szCs w:val="24"/>
              </w:rPr>
            </w:pPr>
            <w:r>
              <w:rPr>
                <w:rFonts w:ascii="Times New Roman" w:hAnsi="Times New Roman" w:cs="Times New Roman"/>
                <w:sz w:val="24"/>
                <w:szCs w:val="24"/>
              </w:rPr>
              <w:t>200</w:t>
            </w:r>
          </w:p>
        </w:tc>
        <w:tc>
          <w:tcPr>
            <w:tcW w:w="921" w:type="pct"/>
          </w:tcPr>
          <w:p w14:paraId="34F33DA9" w14:textId="5C06DAC2" w:rsidR="00B84463" w:rsidRDefault="00B84463" w:rsidP="00DC67E8">
            <w:pPr>
              <w:spacing w:line="276" w:lineRule="auto"/>
              <w:rPr>
                <w:rFonts w:ascii="Times New Roman" w:hAnsi="Times New Roman" w:cs="Times New Roman"/>
                <w:sz w:val="24"/>
                <w:szCs w:val="24"/>
              </w:rPr>
            </w:pPr>
            <w:r>
              <w:rPr>
                <w:rFonts w:ascii="Times New Roman" w:hAnsi="Times New Roman" w:cs="Times New Roman"/>
                <w:sz w:val="24"/>
                <w:szCs w:val="24"/>
              </w:rPr>
              <w:t>5</w:t>
            </w:r>
            <w:r w:rsidR="009C04F5">
              <w:rPr>
                <w:rFonts w:ascii="Times New Roman" w:hAnsi="Times New Roman" w:cs="Times New Roman"/>
                <w:sz w:val="24"/>
                <w:szCs w:val="24"/>
              </w:rPr>
              <w:t>0-100</w:t>
            </w:r>
          </w:p>
        </w:tc>
        <w:tc>
          <w:tcPr>
            <w:tcW w:w="921" w:type="pct"/>
          </w:tcPr>
          <w:p w14:paraId="4C5E30B4" w14:textId="68671DD6" w:rsidR="00B84463" w:rsidRDefault="009C04F5" w:rsidP="00DC67E8">
            <w:pPr>
              <w:spacing w:line="276" w:lineRule="auto"/>
              <w:rPr>
                <w:rFonts w:ascii="Times New Roman" w:hAnsi="Times New Roman" w:cs="Times New Roman"/>
                <w:sz w:val="24"/>
                <w:szCs w:val="24"/>
              </w:rPr>
            </w:pPr>
            <w:r>
              <w:rPr>
                <w:rFonts w:ascii="Times New Roman" w:hAnsi="Times New Roman" w:cs="Times New Roman"/>
                <w:sz w:val="24"/>
                <w:szCs w:val="24"/>
              </w:rPr>
              <w:t>3</w:t>
            </w:r>
            <w:r w:rsidR="00B84463">
              <w:rPr>
                <w:rFonts w:ascii="Times New Roman" w:hAnsi="Times New Roman" w:cs="Times New Roman"/>
                <w:sz w:val="24"/>
                <w:szCs w:val="24"/>
              </w:rPr>
              <w:t>00</w:t>
            </w:r>
          </w:p>
        </w:tc>
        <w:tc>
          <w:tcPr>
            <w:tcW w:w="557" w:type="pct"/>
          </w:tcPr>
          <w:p w14:paraId="547F36CA" w14:textId="77777777" w:rsidR="00B84463" w:rsidRDefault="00B84463" w:rsidP="00DC67E8">
            <w:pPr>
              <w:spacing w:line="276" w:lineRule="auto"/>
              <w:rPr>
                <w:rFonts w:ascii="Times New Roman" w:hAnsi="Times New Roman" w:cs="Times New Roman"/>
                <w:sz w:val="24"/>
                <w:szCs w:val="24"/>
              </w:rPr>
            </w:pPr>
            <w:r>
              <w:rPr>
                <w:rFonts w:ascii="Times New Roman" w:hAnsi="Times New Roman" w:cs="Times New Roman"/>
                <w:sz w:val="24"/>
                <w:szCs w:val="24"/>
              </w:rPr>
              <w:t>100</w:t>
            </w:r>
          </w:p>
        </w:tc>
      </w:tr>
      <w:tr w:rsidR="00B84463" w14:paraId="49DCF6BF" w14:textId="77777777" w:rsidTr="009C04F5">
        <w:tc>
          <w:tcPr>
            <w:tcW w:w="758" w:type="pct"/>
          </w:tcPr>
          <w:p w14:paraId="70BF3B58" w14:textId="77777777" w:rsidR="00B84463" w:rsidRDefault="00B84463" w:rsidP="00DC67E8">
            <w:pPr>
              <w:spacing w:line="276" w:lineRule="auto"/>
              <w:rPr>
                <w:rFonts w:ascii="Times New Roman" w:hAnsi="Times New Roman" w:cs="Times New Roman"/>
                <w:sz w:val="24"/>
                <w:szCs w:val="24"/>
              </w:rPr>
            </w:pPr>
            <w:r>
              <w:rPr>
                <w:rFonts w:ascii="Times New Roman" w:hAnsi="Times New Roman" w:cs="Times New Roman"/>
                <w:sz w:val="24"/>
                <w:szCs w:val="24"/>
              </w:rPr>
              <w:t>Moist</w:t>
            </w:r>
          </w:p>
        </w:tc>
        <w:tc>
          <w:tcPr>
            <w:tcW w:w="922" w:type="pct"/>
          </w:tcPr>
          <w:p w14:paraId="7354A217" w14:textId="56AFB754" w:rsidR="00B84463" w:rsidRDefault="00E808EE" w:rsidP="00DC67E8">
            <w:pPr>
              <w:spacing w:line="276" w:lineRule="auto"/>
              <w:rPr>
                <w:rFonts w:ascii="Times New Roman" w:hAnsi="Times New Roman" w:cs="Times New Roman"/>
                <w:sz w:val="24"/>
                <w:szCs w:val="24"/>
              </w:rPr>
            </w:pPr>
            <w:r>
              <w:rPr>
                <w:rFonts w:ascii="Times New Roman" w:hAnsi="Times New Roman" w:cs="Times New Roman"/>
                <w:sz w:val="24"/>
                <w:szCs w:val="24"/>
              </w:rPr>
              <w:t>400-700</w:t>
            </w:r>
          </w:p>
        </w:tc>
        <w:tc>
          <w:tcPr>
            <w:tcW w:w="921" w:type="pct"/>
          </w:tcPr>
          <w:p w14:paraId="28634722" w14:textId="62D20E74" w:rsidR="00B84463" w:rsidRDefault="00E808EE" w:rsidP="00DC67E8">
            <w:pPr>
              <w:spacing w:line="276" w:lineRule="auto"/>
              <w:rPr>
                <w:rFonts w:ascii="Times New Roman" w:hAnsi="Times New Roman" w:cs="Times New Roman"/>
                <w:sz w:val="24"/>
                <w:szCs w:val="24"/>
              </w:rPr>
            </w:pPr>
            <w:r>
              <w:rPr>
                <w:rFonts w:ascii="Times New Roman" w:hAnsi="Times New Roman" w:cs="Times New Roman"/>
                <w:sz w:val="24"/>
                <w:szCs w:val="24"/>
              </w:rPr>
              <w:t>500</w:t>
            </w:r>
          </w:p>
        </w:tc>
        <w:tc>
          <w:tcPr>
            <w:tcW w:w="921" w:type="pct"/>
          </w:tcPr>
          <w:p w14:paraId="475CE3F9" w14:textId="545E9BAE" w:rsidR="00B84463" w:rsidRDefault="009C04F5" w:rsidP="00DC67E8">
            <w:pPr>
              <w:spacing w:line="276" w:lineRule="auto"/>
              <w:rPr>
                <w:rFonts w:ascii="Times New Roman" w:hAnsi="Times New Roman" w:cs="Times New Roman"/>
                <w:sz w:val="24"/>
                <w:szCs w:val="24"/>
              </w:rPr>
            </w:pPr>
            <w:r>
              <w:rPr>
                <w:rFonts w:ascii="Times New Roman" w:hAnsi="Times New Roman" w:cs="Times New Roman"/>
                <w:sz w:val="24"/>
                <w:szCs w:val="24"/>
              </w:rPr>
              <w:t>300-600</w:t>
            </w:r>
          </w:p>
        </w:tc>
        <w:tc>
          <w:tcPr>
            <w:tcW w:w="921" w:type="pct"/>
          </w:tcPr>
          <w:p w14:paraId="6754CF4E" w14:textId="70643939" w:rsidR="00B84463" w:rsidRDefault="009C04F5" w:rsidP="00DC67E8">
            <w:pPr>
              <w:spacing w:line="276" w:lineRule="auto"/>
              <w:rPr>
                <w:rFonts w:ascii="Times New Roman" w:hAnsi="Times New Roman" w:cs="Times New Roman"/>
                <w:sz w:val="24"/>
                <w:szCs w:val="24"/>
              </w:rPr>
            </w:pPr>
            <w:r>
              <w:rPr>
                <w:rFonts w:ascii="Times New Roman" w:hAnsi="Times New Roman" w:cs="Times New Roman"/>
                <w:sz w:val="24"/>
                <w:szCs w:val="24"/>
              </w:rPr>
              <w:t>500</w:t>
            </w:r>
          </w:p>
        </w:tc>
        <w:tc>
          <w:tcPr>
            <w:tcW w:w="557" w:type="pct"/>
          </w:tcPr>
          <w:p w14:paraId="3BA1D108" w14:textId="77777777" w:rsidR="00B84463" w:rsidRDefault="00B84463" w:rsidP="00DC67E8">
            <w:pPr>
              <w:spacing w:line="276" w:lineRule="auto"/>
              <w:rPr>
                <w:rFonts w:ascii="Times New Roman" w:hAnsi="Times New Roman" w:cs="Times New Roman"/>
                <w:sz w:val="24"/>
                <w:szCs w:val="24"/>
              </w:rPr>
            </w:pPr>
            <w:r>
              <w:rPr>
                <w:rFonts w:ascii="Times New Roman" w:hAnsi="Times New Roman" w:cs="Times New Roman"/>
                <w:sz w:val="24"/>
                <w:szCs w:val="24"/>
              </w:rPr>
              <w:t>300</w:t>
            </w:r>
          </w:p>
        </w:tc>
      </w:tr>
      <w:tr w:rsidR="00B84463" w14:paraId="7AA2F580" w14:textId="77777777" w:rsidTr="009C04F5">
        <w:tc>
          <w:tcPr>
            <w:tcW w:w="758" w:type="pct"/>
          </w:tcPr>
          <w:p w14:paraId="3CF2EB3B" w14:textId="6378183C" w:rsidR="00B84463" w:rsidRDefault="00B84463" w:rsidP="00DC67E8">
            <w:pPr>
              <w:spacing w:line="276" w:lineRule="auto"/>
              <w:rPr>
                <w:rFonts w:ascii="Times New Roman" w:hAnsi="Times New Roman" w:cs="Times New Roman"/>
                <w:sz w:val="24"/>
                <w:szCs w:val="24"/>
              </w:rPr>
            </w:pPr>
            <w:r>
              <w:rPr>
                <w:rFonts w:ascii="Times New Roman" w:hAnsi="Times New Roman" w:cs="Times New Roman"/>
                <w:sz w:val="24"/>
                <w:szCs w:val="24"/>
              </w:rPr>
              <w:t>Cool/</w:t>
            </w:r>
            <w:r w:rsidR="007020AB">
              <w:rPr>
                <w:rFonts w:ascii="Times New Roman" w:hAnsi="Times New Roman" w:cs="Times New Roman"/>
                <w:sz w:val="24"/>
                <w:szCs w:val="24"/>
              </w:rPr>
              <w:t>Cold</w:t>
            </w:r>
          </w:p>
        </w:tc>
        <w:tc>
          <w:tcPr>
            <w:tcW w:w="922" w:type="pct"/>
          </w:tcPr>
          <w:p w14:paraId="4E371B36" w14:textId="2BEB7C8C" w:rsidR="00B84463" w:rsidRDefault="00E808EE" w:rsidP="00DC67E8">
            <w:pPr>
              <w:spacing w:line="276" w:lineRule="auto"/>
              <w:rPr>
                <w:rFonts w:ascii="Times New Roman" w:hAnsi="Times New Roman" w:cs="Times New Roman"/>
                <w:sz w:val="24"/>
                <w:szCs w:val="24"/>
              </w:rPr>
            </w:pPr>
            <w:r>
              <w:rPr>
                <w:rFonts w:ascii="Times New Roman" w:hAnsi="Times New Roman" w:cs="Times New Roman"/>
                <w:sz w:val="24"/>
                <w:szCs w:val="24"/>
              </w:rPr>
              <w:t>600-1100</w:t>
            </w:r>
          </w:p>
        </w:tc>
        <w:tc>
          <w:tcPr>
            <w:tcW w:w="921" w:type="pct"/>
          </w:tcPr>
          <w:p w14:paraId="1510D068" w14:textId="02AD855A" w:rsidR="00B84463" w:rsidRDefault="00E808EE" w:rsidP="00DC67E8">
            <w:pPr>
              <w:spacing w:line="276" w:lineRule="auto"/>
              <w:rPr>
                <w:rFonts w:ascii="Times New Roman" w:hAnsi="Times New Roman" w:cs="Times New Roman"/>
                <w:sz w:val="24"/>
                <w:szCs w:val="24"/>
              </w:rPr>
            </w:pPr>
            <w:r>
              <w:rPr>
                <w:rFonts w:ascii="Times New Roman" w:hAnsi="Times New Roman" w:cs="Times New Roman"/>
                <w:sz w:val="24"/>
                <w:szCs w:val="24"/>
              </w:rPr>
              <w:t>400</w:t>
            </w:r>
          </w:p>
        </w:tc>
        <w:tc>
          <w:tcPr>
            <w:tcW w:w="921" w:type="pct"/>
          </w:tcPr>
          <w:p w14:paraId="4C7665DF" w14:textId="248DE234" w:rsidR="00B84463" w:rsidRDefault="00B84463" w:rsidP="00DC67E8">
            <w:pPr>
              <w:spacing w:line="276" w:lineRule="auto"/>
              <w:rPr>
                <w:rFonts w:ascii="Times New Roman" w:hAnsi="Times New Roman" w:cs="Times New Roman"/>
                <w:sz w:val="24"/>
                <w:szCs w:val="24"/>
              </w:rPr>
            </w:pPr>
            <w:r>
              <w:rPr>
                <w:rFonts w:ascii="Times New Roman" w:hAnsi="Times New Roman" w:cs="Times New Roman"/>
                <w:sz w:val="24"/>
                <w:szCs w:val="24"/>
              </w:rPr>
              <w:t>300</w:t>
            </w:r>
            <w:r w:rsidR="00E808EE">
              <w:rPr>
                <w:rFonts w:ascii="Times New Roman" w:hAnsi="Times New Roman" w:cs="Times New Roman"/>
                <w:sz w:val="24"/>
                <w:szCs w:val="24"/>
              </w:rPr>
              <w:t>-600</w:t>
            </w:r>
          </w:p>
        </w:tc>
        <w:tc>
          <w:tcPr>
            <w:tcW w:w="921" w:type="pct"/>
          </w:tcPr>
          <w:p w14:paraId="264F95B9" w14:textId="4905CDFF" w:rsidR="00B84463" w:rsidRDefault="009C04F5" w:rsidP="00DC67E8">
            <w:pPr>
              <w:spacing w:line="276" w:lineRule="auto"/>
              <w:rPr>
                <w:rFonts w:ascii="Times New Roman" w:hAnsi="Times New Roman" w:cs="Times New Roman"/>
                <w:sz w:val="24"/>
                <w:szCs w:val="24"/>
              </w:rPr>
            </w:pPr>
            <w:r>
              <w:rPr>
                <w:rFonts w:ascii="Times New Roman" w:hAnsi="Times New Roman" w:cs="Times New Roman"/>
                <w:sz w:val="24"/>
                <w:szCs w:val="24"/>
              </w:rPr>
              <w:t>500</w:t>
            </w:r>
          </w:p>
        </w:tc>
        <w:tc>
          <w:tcPr>
            <w:tcW w:w="557" w:type="pct"/>
          </w:tcPr>
          <w:p w14:paraId="562F9639" w14:textId="77777777" w:rsidR="00B84463" w:rsidRDefault="00B84463" w:rsidP="00DC67E8">
            <w:pPr>
              <w:spacing w:line="276" w:lineRule="auto"/>
              <w:rPr>
                <w:rFonts w:ascii="Times New Roman" w:hAnsi="Times New Roman" w:cs="Times New Roman"/>
                <w:sz w:val="24"/>
                <w:szCs w:val="24"/>
              </w:rPr>
            </w:pPr>
            <w:r>
              <w:rPr>
                <w:rFonts w:ascii="Times New Roman" w:hAnsi="Times New Roman" w:cs="Times New Roman"/>
                <w:sz w:val="24"/>
                <w:szCs w:val="24"/>
              </w:rPr>
              <w:t>100</w:t>
            </w:r>
          </w:p>
        </w:tc>
      </w:tr>
    </w:tbl>
    <w:p w14:paraId="06D42562" w14:textId="77777777" w:rsidR="003E4BB7" w:rsidRDefault="003E4BB7" w:rsidP="0009544E">
      <w:pPr>
        <w:spacing w:after="0" w:line="276" w:lineRule="auto"/>
        <w:rPr>
          <w:rFonts w:ascii="Times New Roman" w:hAnsi="Times New Roman" w:cs="Times New Roman"/>
          <w:sz w:val="24"/>
          <w:szCs w:val="24"/>
        </w:rPr>
      </w:pPr>
      <w:bookmarkStart w:id="5" w:name="_Hlk30399494"/>
    </w:p>
    <w:p w14:paraId="279BB422" w14:textId="7CE8B77D" w:rsidR="006533CF" w:rsidRPr="0077445F" w:rsidRDefault="009F7067" w:rsidP="0009544E">
      <w:pPr>
        <w:spacing w:after="0" w:line="276" w:lineRule="auto"/>
        <w:rPr>
          <w:rFonts w:ascii="Times New Roman" w:hAnsi="Times New Roman" w:cs="Times New Roman"/>
          <w:b/>
          <w:bCs/>
          <w:sz w:val="24"/>
          <w:szCs w:val="24"/>
        </w:rPr>
      </w:pPr>
      <w:r>
        <w:rPr>
          <w:rFonts w:ascii="Times New Roman" w:hAnsi="Times New Roman" w:cs="Times New Roman"/>
          <w:b/>
          <w:bCs/>
          <w:sz w:val="24"/>
          <w:szCs w:val="24"/>
        </w:rPr>
        <w:t xml:space="preserve">Table 5.  </w:t>
      </w:r>
      <w:r w:rsidR="006533CF" w:rsidRPr="0077445F">
        <w:rPr>
          <w:rFonts w:ascii="Times New Roman" w:hAnsi="Times New Roman" w:cs="Times New Roman"/>
          <w:b/>
          <w:bCs/>
          <w:sz w:val="24"/>
          <w:szCs w:val="24"/>
        </w:rPr>
        <w:t xml:space="preserve">Revised Forest Plan Snag Numbers compared to Bollenbacher et al. (2009) existing condition in the </w:t>
      </w:r>
      <w:r w:rsidR="00A230CA" w:rsidRPr="0077445F">
        <w:rPr>
          <w:rFonts w:ascii="Times New Roman" w:hAnsi="Times New Roman" w:cs="Times New Roman"/>
          <w:b/>
          <w:bCs/>
          <w:sz w:val="24"/>
          <w:szCs w:val="24"/>
        </w:rPr>
        <w:t xml:space="preserve">unroaded and </w:t>
      </w:r>
      <w:r w:rsidR="006533CF" w:rsidRPr="0077445F">
        <w:rPr>
          <w:rFonts w:ascii="Times New Roman" w:hAnsi="Times New Roman" w:cs="Times New Roman"/>
          <w:b/>
          <w:bCs/>
          <w:sz w:val="24"/>
          <w:szCs w:val="24"/>
        </w:rPr>
        <w:t xml:space="preserve">roaded </w:t>
      </w:r>
      <w:r w:rsidR="00A230CA" w:rsidRPr="0077445F">
        <w:rPr>
          <w:rFonts w:ascii="Times New Roman" w:hAnsi="Times New Roman" w:cs="Times New Roman"/>
          <w:b/>
          <w:bCs/>
          <w:sz w:val="24"/>
          <w:szCs w:val="24"/>
        </w:rPr>
        <w:t>stands of Northern Idaho (</w:t>
      </w:r>
      <w:r w:rsidR="0013763C" w:rsidRPr="0077445F">
        <w:rPr>
          <w:rFonts w:ascii="Times New Roman" w:hAnsi="Times New Roman" w:cs="Times New Roman"/>
          <w:b/>
          <w:bCs/>
          <w:sz w:val="24"/>
          <w:szCs w:val="24"/>
        </w:rPr>
        <w:t xml:space="preserve">Snags </w:t>
      </w:r>
      <w:r w:rsidR="00A230CA" w:rsidRPr="0077445F">
        <w:rPr>
          <w:rFonts w:ascii="Times New Roman" w:hAnsi="Times New Roman" w:cs="Times New Roman"/>
          <w:b/>
          <w:bCs/>
          <w:sz w:val="24"/>
          <w:szCs w:val="24"/>
        </w:rPr>
        <w:t>per 100 acres</w:t>
      </w:r>
      <w:r w:rsidR="0013763C" w:rsidRPr="0077445F">
        <w:rPr>
          <w:rFonts w:ascii="Times New Roman" w:hAnsi="Times New Roman" w:cs="Times New Roman"/>
          <w:b/>
          <w:bCs/>
          <w:sz w:val="24"/>
          <w:szCs w:val="24"/>
        </w:rPr>
        <w:t xml:space="preserve"> - Numbers have been rounded for a better comparison to the Revised Forest Plan Guidelines</w:t>
      </w:r>
      <w:r w:rsidR="0077445F">
        <w:rPr>
          <w:rFonts w:ascii="Times New Roman" w:hAnsi="Times New Roman" w:cs="Times New Roman"/>
          <w:b/>
          <w:bCs/>
          <w:sz w:val="24"/>
          <w:szCs w:val="24"/>
        </w:rPr>
        <w:t>)</w:t>
      </w:r>
    </w:p>
    <w:p w14:paraId="6F5A818C" w14:textId="7E28D3B6" w:rsidR="00E16CAB" w:rsidRDefault="00E16CAB" w:rsidP="0009544E">
      <w:pPr>
        <w:spacing w:after="0" w:line="276"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1310"/>
        <w:gridCol w:w="828"/>
        <w:gridCol w:w="828"/>
        <w:gridCol w:w="990"/>
        <w:gridCol w:w="1023"/>
        <w:gridCol w:w="684"/>
        <w:gridCol w:w="1041"/>
        <w:gridCol w:w="828"/>
        <w:gridCol w:w="828"/>
        <w:gridCol w:w="990"/>
      </w:tblGrid>
      <w:tr w:rsidR="001435C7" w14:paraId="5C53702D" w14:textId="2A619D3F" w:rsidTr="00DE1FFD">
        <w:trPr>
          <w:trHeight w:val="2285"/>
        </w:trPr>
        <w:tc>
          <w:tcPr>
            <w:tcW w:w="0" w:type="auto"/>
          </w:tcPr>
          <w:p w14:paraId="420DF271" w14:textId="676DFDD7" w:rsidR="006533CF" w:rsidRDefault="006533CF" w:rsidP="0009544E">
            <w:pPr>
              <w:spacing w:line="276" w:lineRule="auto"/>
              <w:rPr>
                <w:rFonts w:ascii="Times New Roman" w:hAnsi="Times New Roman" w:cs="Times New Roman"/>
                <w:sz w:val="24"/>
                <w:szCs w:val="24"/>
              </w:rPr>
            </w:pPr>
          </w:p>
        </w:tc>
        <w:tc>
          <w:tcPr>
            <w:tcW w:w="0" w:type="auto"/>
            <w:gridSpan w:val="2"/>
          </w:tcPr>
          <w:p w14:paraId="02F24F4F" w14:textId="6D874EE4" w:rsidR="006533CF" w:rsidRDefault="006533CF" w:rsidP="0009544E">
            <w:pPr>
              <w:spacing w:line="276" w:lineRule="auto"/>
              <w:rPr>
                <w:rFonts w:ascii="Times New Roman" w:hAnsi="Times New Roman" w:cs="Times New Roman"/>
                <w:sz w:val="24"/>
                <w:szCs w:val="24"/>
              </w:rPr>
            </w:pPr>
            <w:r>
              <w:rPr>
                <w:rFonts w:ascii="Times New Roman" w:hAnsi="Times New Roman" w:cs="Times New Roman"/>
                <w:sz w:val="24"/>
                <w:szCs w:val="24"/>
              </w:rPr>
              <w:t>10” DBH</w:t>
            </w:r>
          </w:p>
          <w:p w14:paraId="2C1ABFA1" w14:textId="65E22674" w:rsidR="006533CF" w:rsidRDefault="006533CF" w:rsidP="0009544E">
            <w:pPr>
              <w:spacing w:line="276" w:lineRule="auto"/>
              <w:rPr>
                <w:rFonts w:ascii="Times New Roman" w:hAnsi="Times New Roman" w:cs="Times New Roman"/>
                <w:sz w:val="24"/>
                <w:szCs w:val="24"/>
              </w:rPr>
            </w:pPr>
            <w:r>
              <w:rPr>
                <w:rFonts w:ascii="Times New Roman" w:hAnsi="Times New Roman" w:cs="Times New Roman"/>
                <w:sz w:val="24"/>
                <w:szCs w:val="24"/>
              </w:rPr>
              <w:t>Mean (Bollen</w:t>
            </w:r>
            <w:r w:rsidR="00687C16">
              <w:rPr>
                <w:rFonts w:ascii="Times New Roman" w:hAnsi="Times New Roman" w:cs="Times New Roman"/>
                <w:sz w:val="24"/>
                <w:szCs w:val="24"/>
              </w:rPr>
              <w:t>bacher</w:t>
            </w:r>
            <w:r>
              <w:rPr>
                <w:rFonts w:ascii="Times New Roman" w:hAnsi="Times New Roman" w:cs="Times New Roman"/>
                <w:sz w:val="24"/>
                <w:szCs w:val="24"/>
              </w:rPr>
              <w:t>)</w:t>
            </w:r>
          </w:p>
        </w:tc>
        <w:tc>
          <w:tcPr>
            <w:tcW w:w="816" w:type="dxa"/>
            <w:shd w:val="clear" w:color="auto" w:fill="D9D9D9" w:themeFill="background1" w:themeFillShade="D9"/>
          </w:tcPr>
          <w:p w14:paraId="19365084" w14:textId="496899E2" w:rsidR="006533CF" w:rsidRDefault="00A230CA" w:rsidP="0009544E">
            <w:pPr>
              <w:spacing w:line="276" w:lineRule="auto"/>
              <w:rPr>
                <w:rFonts w:ascii="Times New Roman" w:hAnsi="Times New Roman" w:cs="Times New Roman"/>
                <w:sz w:val="24"/>
                <w:szCs w:val="24"/>
              </w:rPr>
            </w:pPr>
            <w:r>
              <w:rPr>
                <w:rFonts w:ascii="Times New Roman" w:hAnsi="Times New Roman" w:cs="Times New Roman"/>
                <w:sz w:val="24"/>
                <w:szCs w:val="24"/>
              </w:rPr>
              <w:t xml:space="preserve">10” DBH </w:t>
            </w:r>
            <w:r w:rsidR="001435C7">
              <w:rPr>
                <w:rFonts w:ascii="Times New Roman" w:hAnsi="Times New Roman" w:cs="Times New Roman"/>
                <w:sz w:val="24"/>
                <w:szCs w:val="24"/>
              </w:rPr>
              <w:t xml:space="preserve">Revised </w:t>
            </w:r>
            <w:r w:rsidR="006533CF">
              <w:rPr>
                <w:rFonts w:ascii="Times New Roman" w:hAnsi="Times New Roman" w:cs="Times New Roman"/>
                <w:sz w:val="24"/>
                <w:szCs w:val="24"/>
              </w:rPr>
              <w:t xml:space="preserve">Forest Plan </w:t>
            </w:r>
            <w:r w:rsidR="001435C7">
              <w:rPr>
                <w:rFonts w:ascii="Times New Roman" w:hAnsi="Times New Roman" w:cs="Times New Roman"/>
                <w:sz w:val="24"/>
                <w:szCs w:val="24"/>
              </w:rPr>
              <w:t>-</w:t>
            </w:r>
            <w:r w:rsidR="006533CF">
              <w:rPr>
                <w:rFonts w:ascii="Times New Roman" w:hAnsi="Times New Roman" w:cs="Times New Roman"/>
                <w:sz w:val="24"/>
                <w:szCs w:val="24"/>
              </w:rPr>
              <w:t>A</w:t>
            </w:r>
            <w:r w:rsidR="006533CF" w:rsidRPr="00A230CA">
              <w:rPr>
                <w:rFonts w:ascii="Times New Roman" w:hAnsi="Times New Roman" w:cs="Times New Roman"/>
                <w:b/>
                <w:bCs/>
                <w:sz w:val="24"/>
                <w:szCs w:val="24"/>
              </w:rPr>
              <w:t>l</w:t>
            </w:r>
            <w:r w:rsidR="006533CF">
              <w:rPr>
                <w:rFonts w:ascii="Times New Roman" w:hAnsi="Times New Roman" w:cs="Times New Roman"/>
                <w:sz w:val="24"/>
                <w:szCs w:val="24"/>
              </w:rPr>
              <w:t>t Z</w:t>
            </w:r>
          </w:p>
        </w:tc>
        <w:tc>
          <w:tcPr>
            <w:tcW w:w="1793" w:type="dxa"/>
            <w:gridSpan w:val="2"/>
          </w:tcPr>
          <w:p w14:paraId="5102CD5B" w14:textId="194A9ACD" w:rsidR="006533CF" w:rsidRDefault="006533CF" w:rsidP="00567C2E">
            <w:pPr>
              <w:spacing w:line="276" w:lineRule="auto"/>
              <w:rPr>
                <w:rFonts w:ascii="Times New Roman" w:hAnsi="Times New Roman" w:cs="Times New Roman"/>
                <w:sz w:val="24"/>
                <w:szCs w:val="24"/>
              </w:rPr>
            </w:pPr>
            <w:r>
              <w:rPr>
                <w:rFonts w:ascii="Times New Roman" w:hAnsi="Times New Roman" w:cs="Times New Roman"/>
                <w:sz w:val="24"/>
                <w:szCs w:val="24"/>
              </w:rPr>
              <w:t>15” DBH</w:t>
            </w:r>
          </w:p>
          <w:p w14:paraId="53BBA74D" w14:textId="270091D5" w:rsidR="006533CF" w:rsidRDefault="006533CF" w:rsidP="00567C2E">
            <w:pPr>
              <w:spacing w:line="276" w:lineRule="auto"/>
              <w:rPr>
                <w:rFonts w:ascii="Times New Roman" w:hAnsi="Times New Roman" w:cs="Times New Roman"/>
                <w:sz w:val="24"/>
                <w:szCs w:val="24"/>
              </w:rPr>
            </w:pPr>
            <w:r>
              <w:rPr>
                <w:rFonts w:ascii="Times New Roman" w:hAnsi="Times New Roman" w:cs="Times New Roman"/>
                <w:sz w:val="24"/>
                <w:szCs w:val="24"/>
              </w:rPr>
              <w:t>Mean (Bollen</w:t>
            </w:r>
            <w:r w:rsidR="00687C16">
              <w:rPr>
                <w:rFonts w:ascii="Times New Roman" w:hAnsi="Times New Roman" w:cs="Times New Roman"/>
                <w:sz w:val="24"/>
                <w:szCs w:val="24"/>
              </w:rPr>
              <w:t>bacher</w:t>
            </w:r>
            <w:r>
              <w:rPr>
                <w:rFonts w:ascii="Times New Roman" w:hAnsi="Times New Roman" w:cs="Times New Roman"/>
                <w:sz w:val="24"/>
                <w:szCs w:val="24"/>
              </w:rPr>
              <w:t>)</w:t>
            </w:r>
          </w:p>
        </w:tc>
        <w:tc>
          <w:tcPr>
            <w:tcW w:w="1129" w:type="dxa"/>
            <w:shd w:val="clear" w:color="auto" w:fill="D9D9D9" w:themeFill="background1" w:themeFillShade="D9"/>
          </w:tcPr>
          <w:p w14:paraId="2683C266" w14:textId="41A30949" w:rsidR="006533CF" w:rsidRDefault="00A230CA" w:rsidP="0009544E">
            <w:pPr>
              <w:spacing w:line="276" w:lineRule="auto"/>
              <w:rPr>
                <w:rFonts w:ascii="Times New Roman" w:hAnsi="Times New Roman" w:cs="Times New Roman"/>
                <w:sz w:val="24"/>
                <w:szCs w:val="24"/>
              </w:rPr>
            </w:pPr>
            <w:r>
              <w:rPr>
                <w:rFonts w:ascii="Times New Roman" w:hAnsi="Times New Roman" w:cs="Times New Roman"/>
                <w:sz w:val="24"/>
                <w:szCs w:val="24"/>
              </w:rPr>
              <w:t xml:space="preserve">15” DBH </w:t>
            </w:r>
            <w:r w:rsidR="006533CF">
              <w:rPr>
                <w:rFonts w:ascii="Times New Roman" w:hAnsi="Times New Roman" w:cs="Times New Roman"/>
                <w:sz w:val="24"/>
                <w:szCs w:val="24"/>
              </w:rPr>
              <w:t xml:space="preserve">Revised Forest Plan </w:t>
            </w:r>
            <w:r w:rsidR="001435C7">
              <w:rPr>
                <w:rFonts w:ascii="Times New Roman" w:hAnsi="Times New Roman" w:cs="Times New Roman"/>
                <w:sz w:val="24"/>
                <w:szCs w:val="24"/>
              </w:rPr>
              <w:t>-</w:t>
            </w:r>
          </w:p>
          <w:p w14:paraId="610E1C86" w14:textId="1B378356" w:rsidR="006533CF" w:rsidRDefault="00687C16" w:rsidP="0009544E">
            <w:pPr>
              <w:spacing w:line="276" w:lineRule="auto"/>
              <w:rPr>
                <w:rFonts w:ascii="Times New Roman" w:hAnsi="Times New Roman" w:cs="Times New Roman"/>
                <w:sz w:val="24"/>
                <w:szCs w:val="24"/>
              </w:rPr>
            </w:pPr>
            <w:r>
              <w:rPr>
                <w:rFonts w:ascii="Times New Roman" w:hAnsi="Times New Roman" w:cs="Times New Roman"/>
                <w:sz w:val="24"/>
                <w:szCs w:val="24"/>
              </w:rPr>
              <w:t xml:space="preserve">All </w:t>
            </w:r>
            <w:r w:rsidR="006533CF">
              <w:rPr>
                <w:rFonts w:ascii="Times New Roman" w:hAnsi="Times New Roman" w:cs="Times New Roman"/>
                <w:sz w:val="24"/>
                <w:szCs w:val="24"/>
              </w:rPr>
              <w:t>Alt</w:t>
            </w:r>
            <w:r>
              <w:rPr>
                <w:rFonts w:ascii="Times New Roman" w:hAnsi="Times New Roman" w:cs="Times New Roman"/>
                <w:sz w:val="24"/>
                <w:szCs w:val="24"/>
              </w:rPr>
              <w:t>s</w:t>
            </w:r>
            <w:r w:rsidR="006533CF">
              <w:rPr>
                <w:rFonts w:ascii="Times New Roman" w:hAnsi="Times New Roman" w:cs="Times New Roman"/>
                <w:sz w:val="24"/>
                <w:szCs w:val="24"/>
              </w:rPr>
              <w:t xml:space="preserve"> </w:t>
            </w:r>
          </w:p>
        </w:tc>
        <w:tc>
          <w:tcPr>
            <w:tcW w:w="0" w:type="auto"/>
            <w:gridSpan w:val="2"/>
          </w:tcPr>
          <w:p w14:paraId="021B6639" w14:textId="43A404E3" w:rsidR="006533CF" w:rsidRDefault="006533CF" w:rsidP="00567C2E">
            <w:pPr>
              <w:spacing w:line="276" w:lineRule="auto"/>
              <w:rPr>
                <w:rFonts w:ascii="Times New Roman" w:hAnsi="Times New Roman" w:cs="Times New Roman"/>
                <w:sz w:val="24"/>
                <w:szCs w:val="24"/>
              </w:rPr>
            </w:pPr>
            <w:r>
              <w:rPr>
                <w:rFonts w:ascii="Times New Roman" w:hAnsi="Times New Roman" w:cs="Times New Roman"/>
                <w:sz w:val="24"/>
                <w:szCs w:val="24"/>
              </w:rPr>
              <w:t>20” DBH</w:t>
            </w:r>
          </w:p>
          <w:p w14:paraId="75691B91" w14:textId="078B4254" w:rsidR="006533CF" w:rsidRDefault="006533CF" w:rsidP="00567C2E">
            <w:pPr>
              <w:spacing w:line="276" w:lineRule="auto"/>
              <w:rPr>
                <w:rFonts w:ascii="Times New Roman" w:hAnsi="Times New Roman" w:cs="Times New Roman"/>
                <w:sz w:val="24"/>
                <w:szCs w:val="24"/>
              </w:rPr>
            </w:pPr>
            <w:r>
              <w:rPr>
                <w:rFonts w:ascii="Times New Roman" w:hAnsi="Times New Roman" w:cs="Times New Roman"/>
                <w:sz w:val="24"/>
                <w:szCs w:val="24"/>
              </w:rPr>
              <w:t>Mean (Bollen</w:t>
            </w:r>
            <w:r w:rsidR="00687C16">
              <w:rPr>
                <w:rFonts w:ascii="Times New Roman" w:hAnsi="Times New Roman" w:cs="Times New Roman"/>
                <w:sz w:val="24"/>
                <w:szCs w:val="24"/>
              </w:rPr>
              <w:t>bacher</w:t>
            </w:r>
            <w:r>
              <w:rPr>
                <w:rFonts w:ascii="Times New Roman" w:hAnsi="Times New Roman" w:cs="Times New Roman"/>
                <w:sz w:val="24"/>
                <w:szCs w:val="24"/>
              </w:rPr>
              <w:t>)</w:t>
            </w:r>
          </w:p>
        </w:tc>
        <w:tc>
          <w:tcPr>
            <w:tcW w:w="0" w:type="auto"/>
            <w:shd w:val="clear" w:color="auto" w:fill="D9D9D9" w:themeFill="background1" w:themeFillShade="D9"/>
          </w:tcPr>
          <w:p w14:paraId="5231B7E6" w14:textId="4DAC5DA4" w:rsidR="00687C16" w:rsidRDefault="00A230CA" w:rsidP="00567C2E">
            <w:pPr>
              <w:spacing w:line="276" w:lineRule="auto"/>
              <w:rPr>
                <w:rFonts w:ascii="Times New Roman" w:hAnsi="Times New Roman" w:cs="Times New Roman"/>
                <w:sz w:val="24"/>
                <w:szCs w:val="24"/>
              </w:rPr>
            </w:pPr>
            <w:r>
              <w:rPr>
                <w:rFonts w:ascii="Times New Roman" w:hAnsi="Times New Roman" w:cs="Times New Roman"/>
                <w:sz w:val="24"/>
                <w:szCs w:val="24"/>
              </w:rPr>
              <w:t>20” DBH</w:t>
            </w:r>
          </w:p>
          <w:p w14:paraId="6F7461FA" w14:textId="6F73B3AF" w:rsidR="006533CF" w:rsidRDefault="006533CF" w:rsidP="00567C2E">
            <w:pPr>
              <w:spacing w:line="276" w:lineRule="auto"/>
              <w:rPr>
                <w:rFonts w:ascii="Times New Roman" w:hAnsi="Times New Roman" w:cs="Times New Roman"/>
                <w:sz w:val="24"/>
                <w:szCs w:val="24"/>
              </w:rPr>
            </w:pPr>
            <w:r>
              <w:rPr>
                <w:rFonts w:ascii="Times New Roman" w:hAnsi="Times New Roman" w:cs="Times New Roman"/>
                <w:sz w:val="24"/>
                <w:szCs w:val="24"/>
              </w:rPr>
              <w:t>Revised Forest Plan</w:t>
            </w:r>
            <w:r w:rsidR="001435C7">
              <w:rPr>
                <w:rFonts w:ascii="Times New Roman" w:hAnsi="Times New Roman" w:cs="Times New Roman"/>
                <w:sz w:val="24"/>
                <w:szCs w:val="24"/>
              </w:rPr>
              <w:t xml:space="preserve"> -</w:t>
            </w:r>
          </w:p>
          <w:p w14:paraId="7DDA4A22" w14:textId="78767714" w:rsidR="006533CF" w:rsidRDefault="006533CF" w:rsidP="00567C2E">
            <w:pPr>
              <w:spacing w:line="276" w:lineRule="auto"/>
              <w:rPr>
                <w:rFonts w:ascii="Times New Roman" w:hAnsi="Times New Roman" w:cs="Times New Roman"/>
                <w:sz w:val="24"/>
                <w:szCs w:val="24"/>
              </w:rPr>
            </w:pPr>
            <w:r>
              <w:rPr>
                <w:rFonts w:ascii="Times New Roman" w:hAnsi="Times New Roman" w:cs="Times New Roman"/>
                <w:sz w:val="24"/>
                <w:szCs w:val="24"/>
              </w:rPr>
              <w:t>All Alts</w:t>
            </w:r>
          </w:p>
        </w:tc>
      </w:tr>
      <w:tr w:rsidR="00A230CA" w14:paraId="5E647F22" w14:textId="77777777" w:rsidTr="00DE1FFD">
        <w:tc>
          <w:tcPr>
            <w:tcW w:w="0" w:type="auto"/>
          </w:tcPr>
          <w:p w14:paraId="7378B888" w14:textId="77777777" w:rsidR="00C43063" w:rsidRDefault="00C43063" w:rsidP="00342989">
            <w:pPr>
              <w:spacing w:line="276" w:lineRule="auto"/>
              <w:rPr>
                <w:rFonts w:ascii="Times New Roman" w:hAnsi="Times New Roman" w:cs="Times New Roman"/>
                <w:sz w:val="24"/>
                <w:szCs w:val="24"/>
              </w:rPr>
            </w:pPr>
          </w:p>
        </w:tc>
        <w:tc>
          <w:tcPr>
            <w:tcW w:w="0" w:type="auto"/>
          </w:tcPr>
          <w:p w14:paraId="794C2D04" w14:textId="7013E47E" w:rsidR="00C43063" w:rsidRDefault="00C43063" w:rsidP="00342989">
            <w:pPr>
              <w:spacing w:line="276" w:lineRule="auto"/>
              <w:rPr>
                <w:rFonts w:ascii="Times New Roman" w:hAnsi="Times New Roman" w:cs="Times New Roman"/>
                <w:sz w:val="24"/>
                <w:szCs w:val="24"/>
              </w:rPr>
            </w:pPr>
            <w:r>
              <w:rPr>
                <w:rFonts w:ascii="Times New Roman" w:hAnsi="Times New Roman" w:cs="Times New Roman"/>
                <w:sz w:val="24"/>
                <w:szCs w:val="24"/>
              </w:rPr>
              <w:t>U</w:t>
            </w:r>
            <w:r w:rsidR="00A230CA">
              <w:rPr>
                <w:rFonts w:ascii="Times New Roman" w:hAnsi="Times New Roman" w:cs="Times New Roman"/>
                <w:sz w:val="24"/>
                <w:szCs w:val="24"/>
              </w:rPr>
              <w:t>n</w:t>
            </w:r>
          </w:p>
        </w:tc>
        <w:tc>
          <w:tcPr>
            <w:tcW w:w="0" w:type="auto"/>
          </w:tcPr>
          <w:p w14:paraId="7A67FD24" w14:textId="7C138A15" w:rsidR="00C43063" w:rsidRDefault="00C43063" w:rsidP="00342989">
            <w:pPr>
              <w:spacing w:line="276" w:lineRule="auto"/>
              <w:rPr>
                <w:rFonts w:ascii="Times New Roman" w:hAnsi="Times New Roman" w:cs="Times New Roman"/>
                <w:sz w:val="24"/>
                <w:szCs w:val="24"/>
              </w:rPr>
            </w:pPr>
            <w:r>
              <w:rPr>
                <w:rFonts w:ascii="Times New Roman" w:hAnsi="Times New Roman" w:cs="Times New Roman"/>
                <w:sz w:val="24"/>
                <w:szCs w:val="24"/>
              </w:rPr>
              <w:t>Rd</w:t>
            </w:r>
          </w:p>
        </w:tc>
        <w:tc>
          <w:tcPr>
            <w:tcW w:w="816" w:type="dxa"/>
            <w:shd w:val="clear" w:color="auto" w:fill="D9D9D9" w:themeFill="background1" w:themeFillShade="D9"/>
          </w:tcPr>
          <w:p w14:paraId="026756AD" w14:textId="77777777" w:rsidR="00C43063" w:rsidRDefault="00C43063" w:rsidP="00342989">
            <w:pPr>
              <w:spacing w:line="276" w:lineRule="auto"/>
              <w:rPr>
                <w:rFonts w:ascii="Times New Roman" w:hAnsi="Times New Roman" w:cs="Times New Roman"/>
                <w:sz w:val="24"/>
                <w:szCs w:val="24"/>
              </w:rPr>
            </w:pPr>
          </w:p>
        </w:tc>
        <w:tc>
          <w:tcPr>
            <w:tcW w:w="1077" w:type="dxa"/>
          </w:tcPr>
          <w:p w14:paraId="5174E36B" w14:textId="4685A4F9" w:rsidR="00C43063" w:rsidRDefault="00C43063" w:rsidP="00342989">
            <w:pPr>
              <w:spacing w:line="276" w:lineRule="auto"/>
              <w:rPr>
                <w:rFonts w:ascii="Times New Roman" w:hAnsi="Times New Roman" w:cs="Times New Roman"/>
                <w:sz w:val="24"/>
                <w:szCs w:val="24"/>
              </w:rPr>
            </w:pPr>
            <w:r>
              <w:rPr>
                <w:rFonts w:ascii="Times New Roman" w:hAnsi="Times New Roman" w:cs="Times New Roman"/>
                <w:sz w:val="24"/>
                <w:szCs w:val="24"/>
              </w:rPr>
              <w:t>Un</w:t>
            </w:r>
          </w:p>
        </w:tc>
        <w:tc>
          <w:tcPr>
            <w:tcW w:w="716" w:type="dxa"/>
          </w:tcPr>
          <w:p w14:paraId="0C455F09" w14:textId="4216EDD1" w:rsidR="00C43063" w:rsidRDefault="00C43063" w:rsidP="00342989">
            <w:pPr>
              <w:spacing w:line="276" w:lineRule="auto"/>
              <w:rPr>
                <w:rFonts w:ascii="Times New Roman" w:hAnsi="Times New Roman" w:cs="Times New Roman"/>
                <w:sz w:val="24"/>
                <w:szCs w:val="24"/>
              </w:rPr>
            </w:pPr>
            <w:r>
              <w:rPr>
                <w:rFonts w:ascii="Times New Roman" w:hAnsi="Times New Roman" w:cs="Times New Roman"/>
                <w:sz w:val="24"/>
                <w:szCs w:val="24"/>
              </w:rPr>
              <w:t>R</w:t>
            </w:r>
            <w:r w:rsidR="00A230CA">
              <w:rPr>
                <w:rFonts w:ascii="Times New Roman" w:hAnsi="Times New Roman" w:cs="Times New Roman"/>
                <w:sz w:val="24"/>
                <w:szCs w:val="24"/>
              </w:rPr>
              <w:t>d</w:t>
            </w:r>
          </w:p>
        </w:tc>
        <w:tc>
          <w:tcPr>
            <w:tcW w:w="1129" w:type="dxa"/>
            <w:shd w:val="clear" w:color="auto" w:fill="D9D9D9" w:themeFill="background1" w:themeFillShade="D9"/>
          </w:tcPr>
          <w:p w14:paraId="5C5B9A9C" w14:textId="77777777" w:rsidR="00C43063" w:rsidRDefault="00C43063" w:rsidP="00342989">
            <w:pPr>
              <w:spacing w:line="276" w:lineRule="auto"/>
              <w:rPr>
                <w:rFonts w:ascii="Times New Roman" w:hAnsi="Times New Roman" w:cs="Times New Roman"/>
                <w:sz w:val="24"/>
                <w:szCs w:val="24"/>
              </w:rPr>
            </w:pPr>
          </w:p>
        </w:tc>
        <w:tc>
          <w:tcPr>
            <w:tcW w:w="0" w:type="auto"/>
          </w:tcPr>
          <w:p w14:paraId="4147314E" w14:textId="1E65DE5D" w:rsidR="00C43063" w:rsidRDefault="00C43063" w:rsidP="00342989">
            <w:pPr>
              <w:spacing w:line="276" w:lineRule="auto"/>
              <w:rPr>
                <w:rFonts w:ascii="Times New Roman" w:hAnsi="Times New Roman" w:cs="Times New Roman"/>
                <w:sz w:val="24"/>
                <w:szCs w:val="24"/>
              </w:rPr>
            </w:pPr>
            <w:r>
              <w:rPr>
                <w:rFonts w:ascii="Times New Roman" w:hAnsi="Times New Roman" w:cs="Times New Roman"/>
                <w:sz w:val="24"/>
                <w:szCs w:val="24"/>
              </w:rPr>
              <w:t>Un</w:t>
            </w:r>
          </w:p>
        </w:tc>
        <w:tc>
          <w:tcPr>
            <w:tcW w:w="0" w:type="auto"/>
          </w:tcPr>
          <w:p w14:paraId="633B66FC" w14:textId="586AB2C1" w:rsidR="00C43063" w:rsidRPr="004B0063" w:rsidRDefault="00A230CA" w:rsidP="00342989">
            <w:pPr>
              <w:spacing w:line="276" w:lineRule="auto"/>
              <w:rPr>
                <w:rFonts w:ascii="Times New Roman" w:hAnsi="Times New Roman" w:cs="Times New Roman"/>
                <w:sz w:val="24"/>
                <w:szCs w:val="24"/>
              </w:rPr>
            </w:pPr>
            <w:r w:rsidRPr="004B0063">
              <w:rPr>
                <w:rFonts w:ascii="Times New Roman" w:hAnsi="Times New Roman" w:cs="Times New Roman"/>
                <w:sz w:val="24"/>
                <w:szCs w:val="24"/>
              </w:rPr>
              <w:t>Rd</w:t>
            </w:r>
          </w:p>
        </w:tc>
        <w:tc>
          <w:tcPr>
            <w:tcW w:w="0" w:type="auto"/>
            <w:shd w:val="clear" w:color="auto" w:fill="D9D9D9" w:themeFill="background1" w:themeFillShade="D9"/>
          </w:tcPr>
          <w:p w14:paraId="78EAAFBB" w14:textId="77777777" w:rsidR="00C43063" w:rsidRDefault="00C43063" w:rsidP="00342989">
            <w:pPr>
              <w:spacing w:line="276" w:lineRule="auto"/>
              <w:rPr>
                <w:rFonts w:ascii="Times New Roman" w:hAnsi="Times New Roman" w:cs="Times New Roman"/>
                <w:sz w:val="24"/>
                <w:szCs w:val="24"/>
              </w:rPr>
            </w:pPr>
          </w:p>
        </w:tc>
      </w:tr>
      <w:tr w:rsidR="004B0063" w14:paraId="1BD6499E" w14:textId="3A5AE8CC" w:rsidTr="00DE1FFD">
        <w:tc>
          <w:tcPr>
            <w:tcW w:w="0" w:type="auto"/>
          </w:tcPr>
          <w:p w14:paraId="08035AC6" w14:textId="29CE60C5" w:rsidR="00C43063" w:rsidRDefault="00C43063" w:rsidP="00342989">
            <w:pPr>
              <w:spacing w:line="276" w:lineRule="auto"/>
              <w:rPr>
                <w:rFonts w:ascii="Times New Roman" w:hAnsi="Times New Roman" w:cs="Times New Roman"/>
                <w:sz w:val="24"/>
                <w:szCs w:val="24"/>
              </w:rPr>
            </w:pPr>
            <w:r>
              <w:rPr>
                <w:rFonts w:ascii="Times New Roman" w:hAnsi="Times New Roman" w:cs="Times New Roman"/>
                <w:sz w:val="24"/>
                <w:szCs w:val="24"/>
              </w:rPr>
              <w:t>Lodgepole</w:t>
            </w:r>
          </w:p>
        </w:tc>
        <w:tc>
          <w:tcPr>
            <w:tcW w:w="0" w:type="auto"/>
          </w:tcPr>
          <w:p w14:paraId="78644B33" w14:textId="6C9B0358" w:rsidR="00C43063" w:rsidRDefault="004B0063" w:rsidP="00342989">
            <w:pPr>
              <w:spacing w:line="276" w:lineRule="auto"/>
              <w:rPr>
                <w:rFonts w:ascii="Times New Roman" w:hAnsi="Times New Roman" w:cs="Times New Roman"/>
                <w:sz w:val="24"/>
                <w:szCs w:val="24"/>
              </w:rPr>
            </w:pPr>
            <w:r>
              <w:rPr>
                <w:rFonts w:ascii="Times New Roman" w:hAnsi="Times New Roman" w:cs="Times New Roman"/>
                <w:sz w:val="24"/>
                <w:szCs w:val="24"/>
              </w:rPr>
              <w:t>700</w:t>
            </w:r>
          </w:p>
        </w:tc>
        <w:tc>
          <w:tcPr>
            <w:tcW w:w="0" w:type="auto"/>
          </w:tcPr>
          <w:p w14:paraId="03BE0B0A" w14:textId="048DA97B" w:rsidR="00C43063" w:rsidRDefault="00A230CA" w:rsidP="00342989">
            <w:pPr>
              <w:spacing w:line="276" w:lineRule="auto"/>
              <w:rPr>
                <w:rFonts w:ascii="Times New Roman" w:hAnsi="Times New Roman" w:cs="Times New Roman"/>
                <w:sz w:val="24"/>
                <w:szCs w:val="24"/>
              </w:rPr>
            </w:pPr>
            <w:r>
              <w:rPr>
                <w:rFonts w:ascii="Times New Roman" w:hAnsi="Times New Roman" w:cs="Times New Roman"/>
                <w:sz w:val="24"/>
                <w:szCs w:val="24"/>
              </w:rPr>
              <w:t>1100</w:t>
            </w:r>
          </w:p>
        </w:tc>
        <w:tc>
          <w:tcPr>
            <w:tcW w:w="816" w:type="dxa"/>
            <w:shd w:val="clear" w:color="auto" w:fill="D9D9D9" w:themeFill="background1" w:themeFillShade="D9"/>
          </w:tcPr>
          <w:p w14:paraId="050E5B7B" w14:textId="010DB430" w:rsidR="00C43063" w:rsidRDefault="00DE1FFD" w:rsidP="00342989">
            <w:pPr>
              <w:spacing w:line="276" w:lineRule="auto"/>
              <w:rPr>
                <w:rFonts w:ascii="Times New Roman" w:hAnsi="Times New Roman" w:cs="Times New Roman"/>
                <w:sz w:val="24"/>
                <w:szCs w:val="24"/>
              </w:rPr>
            </w:pPr>
            <w:r>
              <w:rPr>
                <w:rFonts w:ascii="Times New Roman" w:hAnsi="Times New Roman" w:cs="Times New Roman"/>
                <w:sz w:val="24"/>
                <w:szCs w:val="24"/>
              </w:rPr>
              <w:t>300</w:t>
            </w:r>
          </w:p>
        </w:tc>
        <w:tc>
          <w:tcPr>
            <w:tcW w:w="1077" w:type="dxa"/>
          </w:tcPr>
          <w:p w14:paraId="2CBA3F73" w14:textId="11F9B8ED" w:rsidR="00C43063" w:rsidRDefault="00DE1FFD" w:rsidP="00342989">
            <w:pPr>
              <w:spacing w:line="276" w:lineRule="auto"/>
              <w:rPr>
                <w:rFonts w:ascii="Times New Roman" w:hAnsi="Times New Roman" w:cs="Times New Roman"/>
                <w:sz w:val="24"/>
                <w:szCs w:val="24"/>
              </w:rPr>
            </w:pPr>
            <w:r>
              <w:rPr>
                <w:rFonts w:ascii="Times New Roman" w:hAnsi="Times New Roman" w:cs="Times New Roman"/>
                <w:sz w:val="24"/>
                <w:szCs w:val="24"/>
              </w:rPr>
              <w:t>200</w:t>
            </w:r>
          </w:p>
        </w:tc>
        <w:tc>
          <w:tcPr>
            <w:tcW w:w="716" w:type="dxa"/>
          </w:tcPr>
          <w:p w14:paraId="32E7AAB2" w14:textId="71E6BCCF" w:rsidR="00C43063" w:rsidRDefault="00DE1FFD" w:rsidP="00342989">
            <w:pPr>
              <w:spacing w:line="276" w:lineRule="auto"/>
              <w:rPr>
                <w:rFonts w:ascii="Times New Roman" w:hAnsi="Times New Roman" w:cs="Times New Roman"/>
                <w:sz w:val="24"/>
                <w:szCs w:val="24"/>
              </w:rPr>
            </w:pPr>
            <w:r>
              <w:rPr>
                <w:rFonts w:ascii="Times New Roman" w:hAnsi="Times New Roman" w:cs="Times New Roman"/>
                <w:sz w:val="24"/>
                <w:szCs w:val="24"/>
              </w:rPr>
              <w:t>100</w:t>
            </w:r>
          </w:p>
        </w:tc>
        <w:tc>
          <w:tcPr>
            <w:tcW w:w="1129" w:type="dxa"/>
            <w:shd w:val="clear" w:color="auto" w:fill="D9D9D9" w:themeFill="background1" w:themeFillShade="D9"/>
          </w:tcPr>
          <w:p w14:paraId="0020D6D4" w14:textId="1BA5D99D" w:rsidR="00C43063" w:rsidRDefault="00A230CA" w:rsidP="00342989">
            <w:pPr>
              <w:spacing w:line="276" w:lineRule="auto"/>
              <w:rPr>
                <w:rFonts w:ascii="Times New Roman" w:hAnsi="Times New Roman" w:cs="Times New Roman"/>
                <w:sz w:val="24"/>
                <w:szCs w:val="24"/>
              </w:rPr>
            </w:pPr>
            <w:r>
              <w:rPr>
                <w:rFonts w:ascii="Times New Roman" w:hAnsi="Times New Roman" w:cs="Times New Roman"/>
                <w:sz w:val="24"/>
                <w:szCs w:val="24"/>
              </w:rPr>
              <w:t>200</w:t>
            </w:r>
          </w:p>
        </w:tc>
        <w:tc>
          <w:tcPr>
            <w:tcW w:w="0" w:type="auto"/>
          </w:tcPr>
          <w:p w14:paraId="4A1B85EA" w14:textId="59B16484" w:rsidR="00C43063" w:rsidRDefault="004B0063" w:rsidP="00342989">
            <w:pPr>
              <w:spacing w:line="276" w:lineRule="auto"/>
              <w:rPr>
                <w:rFonts w:ascii="Times New Roman" w:hAnsi="Times New Roman" w:cs="Times New Roman"/>
                <w:sz w:val="24"/>
                <w:szCs w:val="24"/>
              </w:rPr>
            </w:pPr>
            <w:r>
              <w:rPr>
                <w:rFonts w:ascii="Times New Roman" w:hAnsi="Times New Roman" w:cs="Times New Roman"/>
                <w:sz w:val="24"/>
                <w:szCs w:val="24"/>
              </w:rPr>
              <w:t>50</w:t>
            </w:r>
          </w:p>
        </w:tc>
        <w:tc>
          <w:tcPr>
            <w:tcW w:w="0" w:type="auto"/>
          </w:tcPr>
          <w:p w14:paraId="06DE3166" w14:textId="4C3E0778" w:rsidR="00C43063" w:rsidRPr="004B0063" w:rsidRDefault="004B0063" w:rsidP="00342989">
            <w:pPr>
              <w:spacing w:line="276" w:lineRule="auto"/>
              <w:rPr>
                <w:rFonts w:ascii="Times New Roman" w:hAnsi="Times New Roman" w:cs="Times New Roman"/>
                <w:sz w:val="24"/>
                <w:szCs w:val="24"/>
              </w:rPr>
            </w:pPr>
            <w:r>
              <w:rPr>
                <w:rFonts w:ascii="Times New Roman" w:hAnsi="Times New Roman" w:cs="Times New Roman"/>
                <w:sz w:val="24"/>
                <w:szCs w:val="24"/>
              </w:rPr>
              <w:t>50</w:t>
            </w:r>
          </w:p>
        </w:tc>
        <w:tc>
          <w:tcPr>
            <w:tcW w:w="0" w:type="auto"/>
            <w:shd w:val="clear" w:color="auto" w:fill="D9D9D9" w:themeFill="background1" w:themeFillShade="D9"/>
          </w:tcPr>
          <w:p w14:paraId="1519DA3E" w14:textId="44D6CB03" w:rsidR="00C43063" w:rsidRDefault="00C43063" w:rsidP="00342989">
            <w:pPr>
              <w:spacing w:line="276" w:lineRule="auto"/>
              <w:rPr>
                <w:rFonts w:ascii="Times New Roman" w:hAnsi="Times New Roman" w:cs="Times New Roman"/>
                <w:sz w:val="24"/>
                <w:szCs w:val="24"/>
              </w:rPr>
            </w:pPr>
            <w:r>
              <w:rPr>
                <w:rFonts w:ascii="Times New Roman" w:hAnsi="Times New Roman" w:cs="Times New Roman"/>
                <w:sz w:val="24"/>
                <w:szCs w:val="24"/>
              </w:rPr>
              <w:t>100</w:t>
            </w:r>
          </w:p>
        </w:tc>
      </w:tr>
      <w:tr w:rsidR="004B0063" w14:paraId="19E9EBC4" w14:textId="7105D404" w:rsidTr="00DE1FFD">
        <w:tc>
          <w:tcPr>
            <w:tcW w:w="0" w:type="auto"/>
          </w:tcPr>
          <w:p w14:paraId="06D2F979" w14:textId="4DED3F1D" w:rsidR="00C43063" w:rsidRDefault="00C43063" w:rsidP="00342989">
            <w:pPr>
              <w:spacing w:line="276" w:lineRule="auto"/>
              <w:rPr>
                <w:rFonts w:ascii="Times New Roman" w:hAnsi="Times New Roman" w:cs="Times New Roman"/>
                <w:sz w:val="24"/>
                <w:szCs w:val="24"/>
              </w:rPr>
            </w:pPr>
            <w:r>
              <w:rPr>
                <w:rFonts w:ascii="Times New Roman" w:hAnsi="Times New Roman" w:cs="Times New Roman"/>
                <w:sz w:val="24"/>
                <w:szCs w:val="24"/>
              </w:rPr>
              <w:t>Dry</w:t>
            </w:r>
          </w:p>
        </w:tc>
        <w:tc>
          <w:tcPr>
            <w:tcW w:w="0" w:type="auto"/>
          </w:tcPr>
          <w:p w14:paraId="0758231E" w14:textId="1F70FDF5" w:rsidR="00C43063" w:rsidRDefault="004B0063" w:rsidP="00342989">
            <w:pPr>
              <w:spacing w:line="276" w:lineRule="auto"/>
              <w:rPr>
                <w:rFonts w:ascii="Times New Roman" w:hAnsi="Times New Roman" w:cs="Times New Roman"/>
                <w:sz w:val="24"/>
                <w:szCs w:val="24"/>
              </w:rPr>
            </w:pPr>
            <w:r>
              <w:rPr>
                <w:rFonts w:ascii="Times New Roman" w:hAnsi="Times New Roman" w:cs="Times New Roman"/>
                <w:sz w:val="24"/>
                <w:szCs w:val="24"/>
              </w:rPr>
              <w:t>700</w:t>
            </w:r>
          </w:p>
        </w:tc>
        <w:tc>
          <w:tcPr>
            <w:tcW w:w="0" w:type="auto"/>
          </w:tcPr>
          <w:p w14:paraId="66B9423A" w14:textId="00483FEA" w:rsidR="00C43063" w:rsidRDefault="004B0063" w:rsidP="00342989">
            <w:pPr>
              <w:spacing w:line="276" w:lineRule="auto"/>
              <w:rPr>
                <w:rFonts w:ascii="Times New Roman" w:hAnsi="Times New Roman" w:cs="Times New Roman"/>
                <w:sz w:val="24"/>
                <w:szCs w:val="24"/>
              </w:rPr>
            </w:pPr>
            <w:r>
              <w:rPr>
                <w:rFonts w:ascii="Times New Roman" w:hAnsi="Times New Roman" w:cs="Times New Roman"/>
                <w:sz w:val="24"/>
                <w:szCs w:val="24"/>
              </w:rPr>
              <w:t>1000</w:t>
            </w:r>
          </w:p>
        </w:tc>
        <w:tc>
          <w:tcPr>
            <w:tcW w:w="816" w:type="dxa"/>
            <w:shd w:val="clear" w:color="auto" w:fill="D9D9D9" w:themeFill="background1" w:themeFillShade="D9"/>
          </w:tcPr>
          <w:p w14:paraId="0B24E098" w14:textId="6551BDF9" w:rsidR="00C43063" w:rsidRDefault="00DE1FFD" w:rsidP="00342989">
            <w:pPr>
              <w:spacing w:line="276" w:lineRule="auto"/>
              <w:rPr>
                <w:rFonts w:ascii="Times New Roman" w:hAnsi="Times New Roman" w:cs="Times New Roman"/>
                <w:sz w:val="24"/>
                <w:szCs w:val="24"/>
              </w:rPr>
            </w:pPr>
            <w:r>
              <w:rPr>
                <w:rFonts w:ascii="Times New Roman" w:hAnsi="Times New Roman" w:cs="Times New Roman"/>
                <w:sz w:val="24"/>
                <w:szCs w:val="24"/>
              </w:rPr>
              <w:t>400</w:t>
            </w:r>
          </w:p>
        </w:tc>
        <w:tc>
          <w:tcPr>
            <w:tcW w:w="1077" w:type="dxa"/>
          </w:tcPr>
          <w:p w14:paraId="6C2E9428" w14:textId="2D5C4AA5" w:rsidR="00C43063" w:rsidRDefault="00DE1FFD" w:rsidP="00342989">
            <w:pPr>
              <w:spacing w:line="276" w:lineRule="auto"/>
              <w:rPr>
                <w:rFonts w:ascii="Times New Roman" w:hAnsi="Times New Roman" w:cs="Times New Roman"/>
                <w:sz w:val="24"/>
                <w:szCs w:val="24"/>
              </w:rPr>
            </w:pPr>
            <w:r>
              <w:rPr>
                <w:rFonts w:ascii="Times New Roman" w:hAnsi="Times New Roman" w:cs="Times New Roman"/>
                <w:sz w:val="24"/>
                <w:szCs w:val="24"/>
              </w:rPr>
              <w:t>3</w:t>
            </w:r>
            <w:r w:rsidR="00C43063">
              <w:rPr>
                <w:rFonts w:ascii="Times New Roman" w:hAnsi="Times New Roman" w:cs="Times New Roman"/>
                <w:sz w:val="24"/>
                <w:szCs w:val="24"/>
              </w:rPr>
              <w:t>00</w:t>
            </w:r>
          </w:p>
        </w:tc>
        <w:tc>
          <w:tcPr>
            <w:tcW w:w="716" w:type="dxa"/>
          </w:tcPr>
          <w:p w14:paraId="2A4279E4" w14:textId="77CC7F9D" w:rsidR="00C43063" w:rsidRDefault="00A230CA" w:rsidP="00342989">
            <w:pPr>
              <w:spacing w:line="276" w:lineRule="auto"/>
              <w:rPr>
                <w:rFonts w:ascii="Times New Roman" w:hAnsi="Times New Roman" w:cs="Times New Roman"/>
                <w:sz w:val="24"/>
                <w:szCs w:val="24"/>
              </w:rPr>
            </w:pPr>
            <w:r>
              <w:rPr>
                <w:rFonts w:ascii="Times New Roman" w:hAnsi="Times New Roman" w:cs="Times New Roman"/>
                <w:sz w:val="24"/>
                <w:szCs w:val="24"/>
              </w:rPr>
              <w:t>450</w:t>
            </w:r>
          </w:p>
        </w:tc>
        <w:tc>
          <w:tcPr>
            <w:tcW w:w="1129" w:type="dxa"/>
            <w:shd w:val="clear" w:color="auto" w:fill="D9D9D9" w:themeFill="background1" w:themeFillShade="D9"/>
          </w:tcPr>
          <w:p w14:paraId="51F6A609" w14:textId="3A94288B" w:rsidR="00C43063" w:rsidRDefault="004B0063" w:rsidP="00342989">
            <w:pPr>
              <w:spacing w:line="276" w:lineRule="auto"/>
              <w:rPr>
                <w:rFonts w:ascii="Times New Roman" w:hAnsi="Times New Roman" w:cs="Times New Roman"/>
                <w:sz w:val="24"/>
                <w:szCs w:val="24"/>
              </w:rPr>
            </w:pPr>
            <w:r>
              <w:rPr>
                <w:rFonts w:ascii="Times New Roman" w:hAnsi="Times New Roman" w:cs="Times New Roman"/>
                <w:sz w:val="24"/>
                <w:szCs w:val="24"/>
              </w:rPr>
              <w:t>300</w:t>
            </w:r>
          </w:p>
        </w:tc>
        <w:tc>
          <w:tcPr>
            <w:tcW w:w="0" w:type="auto"/>
          </w:tcPr>
          <w:p w14:paraId="5362EDE9" w14:textId="426885E5" w:rsidR="00C43063" w:rsidRDefault="004B0063" w:rsidP="00342989">
            <w:pPr>
              <w:spacing w:line="276" w:lineRule="auto"/>
              <w:rPr>
                <w:rFonts w:ascii="Times New Roman" w:hAnsi="Times New Roman" w:cs="Times New Roman"/>
                <w:sz w:val="24"/>
                <w:szCs w:val="24"/>
              </w:rPr>
            </w:pPr>
            <w:r>
              <w:rPr>
                <w:rFonts w:ascii="Times New Roman" w:hAnsi="Times New Roman" w:cs="Times New Roman"/>
                <w:sz w:val="24"/>
                <w:szCs w:val="24"/>
              </w:rPr>
              <w:t>100</w:t>
            </w:r>
          </w:p>
        </w:tc>
        <w:tc>
          <w:tcPr>
            <w:tcW w:w="0" w:type="auto"/>
          </w:tcPr>
          <w:p w14:paraId="7E4C897F" w14:textId="3D05BB20" w:rsidR="00C43063" w:rsidRPr="004B0063" w:rsidRDefault="004B0063" w:rsidP="00342989">
            <w:pPr>
              <w:spacing w:line="276" w:lineRule="auto"/>
              <w:rPr>
                <w:rFonts w:ascii="Times New Roman" w:hAnsi="Times New Roman" w:cs="Times New Roman"/>
                <w:sz w:val="24"/>
                <w:szCs w:val="24"/>
              </w:rPr>
            </w:pPr>
            <w:r>
              <w:rPr>
                <w:rFonts w:ascii="Times New Roman" w:hAnsi="Times New Roman" w:cs="Times New Roman"/>
                <w:sz w:val="24"/>
                <w:szCs w:val="24"/>
              </w:rPr>
              <w:t>200</w:t>
            </w:r>
          </w:p>
        </w:tc>
        <w:tc>
          <w:tcPr>
            <w:tcW w:w="0" w:type="auto"/>
            <w:shd w:val="clear" w:color="auto" w:fill="D9D9D9" w:themeFill="background1" w:themeFillShade="D9"/>
          </w:tcPr>
          <w:p w14:paraId="5943D25C" w14:textId="2C1C31B1" w:rsidR="00C43063" w:rsidRDefault="00A230CA" w:rsidP="00342989">
            <w:pPr>
              <w:spacing w:line="276" w:lineRule="auto"/>
              <w:rPr>
                <w:rFonts w:ascii="Times New Roman" w:hAnsi="Times New Roman" w:cs="Times New Roman"/>
                <w:sz w:val="24"/>
                <w:szCs w:val="24"/>
              </w:rPr>
            </w:pPr>
            <w:r>
              <w:rPr>
                <w:rFonts w:ascii="Times New Roman" w:hAnsi="Times New Roman" w:cs="Times New Roman"/>
                <w:sz w:val="24"/>
                <w:szCs w:val="24"/>
              </w:rPr>
              <w:t>1</w:t>
            </w:r>
            <w:r w:rsidR="00C43063">
              <w:rPr>
                <w:rFonts w:ascii="Times New Roman" w:hAnsi="Times New Roman" w:cs="Times New Roman"/>
                <w:sz w:val="24"/>
                <w:szCs w:val="24"/>
              </w:rPr>
              <w:t>00</w:t>
            </w:r>
          </w:p>
        </w:tc>
      </w:tr>
      <w:tr w:rsidR="004B0063" w14:paraId="29A48E2F" w14:textId="2BDB3CA8" w:rsidTr="00DE1FFD">
        <w:trPr>
          <w:trHeight w:val="323"/>
        </w:trPr>
        <w:tc>
          <w:tcPr>
            <w:tcW w:w="0" w:type="auto"/>
          </w:tcPr>
          <w:p w14:paraId="3E067799" w14:textId="110525FE" w:rsidR="00C43063" w:rsidRDefault="00C43063" w:rsidP="00342989">
            <w:pPr>
              <w:spacing w:line="276" w:lineRule="auto"/>
              <w:rPr>
                <w:rFonts w:ascii="Times New Roman" w:hAnsi="Times New Roman" w:cs="Times New Roman"/>
                <w:sz w:val="24"/>
                <w:szCs w:val="24"/>
              </w:rPr>
            </w:pPr>
            <w:r>
              <w:rPr>
                <w:rFonts w:ascii="Times New Roman" w:hAnsi="Times New Roman" w:cs="Times New Roman"/>
                <w:sz w:val="24"/>
                <w:szCs w:val="24"/>
              </w:rPr>
              <w:t>Moist</w:t>
            </w:r>
          </w:p>
        </w:tc>
        <w:tc>
          <w:tcPr>
            <w:tcW w:w="0" w:type="auto"/>
          </w:tcPr>
          <w:p w14:paraId="71A2B01A" w14:textId="34930B62" w:rsidR="00C43063" w:rsidRDefault="004B0063" w:rsidP="00342989">
            <w:pPr>
              <w:spacing w:line="276" w:lineRule="auto"/>
              <w:rPr>
                <w:rFonts w:ascii="Times New Roman" w:hAnsi="Times New Roman" w:cs="Times New Roman"/>
                <w:sz w:val="24"/>
                <w:szCs w:val="24"/>
              </w:rPr>
            </w:pPr>
            <w:r>
              <w:rPr>
                <w:rFonts w:ascii="Times New Roman" w:hAnsi="Times New Roman" w:cs="Times New Roman"/>
                <w:sz w:val="24"/>
                <w:szCs w:val="24"/>
              </w:rPr>
              <w:t>1100</w:t>
            </w:r>
          </w:p>
        </w:tc>
        <w:tc>
          <w:tcPr>
            <w:tcW w:w="0" w:type="auto"/>
          </w:tcPr>
          <w:p w14:paraId="192707AB" w14:textId="5BF7484A" w:rsidR="00C43063" w:rsidRDefault="00C43063" w:rsidP="00342989">
            <w:pPr>
              <w:spacing w:line="276" w:lineRule="auto"/>
              <w:rPr>
                <w:rFonts w:ascii="Times New Roman" w:hAnsi="Times New Roman" w:cs="Times New Roman"/>
                <w:sz w:val="24"/>
                <w:szCs w:val="24"/>
              </w:rPr>
            </w:pPr>
            <w:r>
              <w:rPr>
                <w:rFonts w:ascii="Times New Roman" w:hAnsi="Times New Roman" w:cs="Times New Roman"/>
                <w:sz w:val="24"/>
                <w:szCs w:val="24"/>
              </w:rPr>
              <w:t>1</w:t>
            </w:r>
            <w:r w:rsidR="004B0063">
              <w:rPr>
                <w:rFonts w:ascii="Times New Roman" w:hAnsi="Times New Roman" w:cs="Times New Roman"/>
                <w:sz w:val="24"/>
                <w:szCs w:val="24"/>
              </w:rPr>
              <w:t>3</w:t>
            </w:r>
            <w:r>
              <w:rPr>
                <w:rFonts w:ascii="Times New Roman" w:hAnsi="Times New Roman" w:cs="Times New Roman"/>
                <w:sz w:val="24"/>
                <w:szCs w:val="24"/>
              </w:rPr>
              <w:t>00</w:t>
            </w:r>
          </w:p>
        </w:tc>
        <w:tc>
          <w:tcPr>
            <w:tcW w:w="816" w:type="dxa"/>
            <w:shd w:val="clear" w:color="auto" w:fill="D9D9D9" w:themeFill="background1" w:themeFillShade="D9"/>
          </w:tcPr>
          <w:p w14:paraId="57746E10" w14:textId="3D960C02" w:rsidR="00C43063" w:rsidRDefault="00DE1FFD" w:rsidP="00342989">
            <w:pPr>
              <w:spacing w:line="276" w:lineRule="auto"/>
              <w:rPr>
                <w:rFonts w:ascii="Times New Roman" w:hAnsi="Times New Roman" w:cs="Times New Roman"/>
                <w:sz w:val="24"/>
                <w:szCs w:val="24"/>
              </w:rPr>
            </w:pPr>
            <w:r>
              <w:rPr>
                <w:rFonts w:ascii="Times New Roman" w:hAnsi="Times New Roman" w:cs="Times New Roman"/>
                <w:sz w:val="24"/>
                <w:szCs w:val="24"/>
              </w:rPr>
              <w:t>700</w:t>
            </w:r>
          </w:p>
        </w:tc>
        <w:tc>
          <w:tcPr>
            <w:tcW w:w="1077" w:type="dxa"/>
          </w:tcPr>
          <w:p w14:paraId="095DF1DB" w14:textId="00A757BF" w:rsidR="00C43063" w:rsidRDefault="00DE1FFD" w:rsidP="00342989">
            <w:pPr>
              <w:spacing w:line="276" w:lineRule="auto"/>
              <w:rPr>
                <w:rFonts w:ascii="Times New Roman" w:hAnsi="Times New Roman" w:cs="Times New Roman"/>
                <w:sz w:val="24"/>
                <w:szCs w:val="24"/>
              </w:rPr>
            </w:pPr>
            <w:r>
              <w:rPr>
                <w:rFonts w:ascii="Times New Roman" w:hAnsi="Times New Roman" w:cs="Times New Roman"/>
                <w:sz w:val="24"/>
                <w:szCs w:val="24"/>
              </w:rPr>
              <w:t>6</w:t>
            </w:r>
            <w:r w:rsidR="00C43063">
              <w:rPr>
                <w:rFonts w:ascii="Times New Roman" w:hAnsi="Times New Roman" w:cs="Times New Roman"/>
                <w:sz w:val="24"/>
                <w:szCs w:val="24"/>
              </w:rPr>
              <w:t>00</w:t>
            </w:r>
          </w:p>
        </w:tc>
        <w:tc>
          <w:tcPr>
            <w:tcW w:w="716" w:type="dxa"/>
          </w:tcPr>
          <w:p w14:paraId="7DF16B72" w14:textId="14962749" w:rsidR="00C43063" w:rsidRDefault="00A230CA" w:rsidP="00342989">
            <w:pPr>
              <w:spacing w:line="276" w:lineRule="auto"/>
              <w:rPr>
                <w:rFonts w:ascii="Times New Roman" w:hAnsi="Times New Roman" w:cs="Times New Roman"/>
                <w:sz w:val="24"/>
                <w:szCs w:val="24"/>
              </w:rPr>
            </w:pPr>
            <w:r>
              <w:rPr>
                <w:rFonts w:ascii="Times New Roman" w:hAnsi="Times New Roman" w:cs="Times New Roman"/>
                <w:sz w:val="24"/>
                <w:szCs w:val="24"/>
              </w:rPr>
              <w:t>500</w:t>
            </w:r>
          </w:p>
        </w:tc>
        <w:tc>
          <w:tcPr>
            <w:tcW w:w="1129" w:type="dxa"/>
            <w:shd w:val="clear" w:color="auto" w:fill="D9D9D9" w:themeFill="background1" w:themeFillShade="D9"/>
          </w:tcPr>
          <w:p w14:paraId="74142404" w14:textId="3DB3C18A" w:rsidR="00C43063" w:rsidRDefault="004B0063" w:rsidP="00342989">
            <w:pPr>
              <w:spacing w:line="276" w:lineRule="auto"/>
              <w:rPr>
                <w:rFonts w:ascii="Times New Roman" w:hAnsi="Times New Roman" w:cs="Times New Roman"/>
                <w:sz w:val="24"/>
                <w:szCs w:val="24"/>
              </w:rPr>
            </w:pPr>
            <w:r>
              <w:rPr>
                <w:rFonts w:ascii="Times New Roman" w:hAnsi="Times New Roman" w:cs="Times New Roman"/>
                <w:sz w:val="24"/>
                <w:szCs w:val="24"/>
              </w:rPr>
              <w:t>600</w:t>
            </w:r>
          </w:p>
        </w:tc>
        <w:tc>
          <w:tcPr>
            <w:tcW w:w="0" w:type="auto"/>
          </w:tcPr>
          <w:p w14:paraId="670B91A8" w14:textId="65E314C5" w:rsidR="00C43063" w:rsidRDefault="004B0063" w:rsidP="00342989">
            <w:pPr>
              <w:spacing w:line="276" w:lineRule="auto"/>
              <w:rPr>
                <w:rFonts w:ascii="Times New Roman" w:hAnsi="Times New Roman" w:cs="Times New Roman"/>
                <w:sz w:val="24"/>
                <w:szCs w:val="24"/>
              </w:rPr>
            </w:pPr>
            <w:r>
              <w:rPr>
                <w:rFonts w:ascii="Times New Roman" w:hAnsi="Times New Roman" w:cs="Times New Roman"/>
                <w:sz w:val="24"/>
                <w:szCs w:val="24"/>
              </w:rPr>
              <w:t>300</w:t>
            </w:r>
          </w:p>
        </w:tc>
        <w:tc>
          <w:tcPr>
            <w:tcW w:w="0" w:type="auto"/>
          </w:tcPr>
          <w:p w14:paraId="43B695E7" w14:textId="049FC29B" w:rsidR="00C43063" w:rsidRPr="004B0063" w:rsidRDefault="004B0063" w:rsidP="00342989">
            <w:pPr>
              <w:spacing w:line="276" w:lineRule="auto"/>
              <w:rPr>
                <w:rFonts w:ascii="Times New Roman" w:hAnsi="Times New Roman" w:cs="Times New Roman"/>
                <w:sz w:val="24"/>
                <w:szCs w:val="24"/>
              </w:rPr>
            </w:pPr>
            <w:r>
              <w:rPr>
                <w:rFonts w:ascii="Times New Roman" w:hAnsi="Times New Roman" w:cs="Times New Roman"/>
                <w:sz w:val="24"/>
                <w:szCs w:val="24"/>
              </w:rPr>
              <w:t>200</w:t>
            </w:r>
          </w:p>
        </w:tc>
        <w:tc>
          <w:tcPr>
            <w:tcW w:w="0" w:type="auto"/>
            <w:shd w:val="clear" w:color="auto" w:fill="D9D9D9" w:themeFill="background1" w:themeFillShade="D9"/>
          </w:tcPr>
          <w:p w14:paraId="4EA1A0D9" w14:textId="7292A106" w:rsidR="00C43063" w:rsidRDefault="00C43063" w:rsidP="00342989">
            <w:pPr>
              <w:spacing w:line="276" w:lineRule="auto"/>
              <w:rPr>
                <w:rFonts w:ascii="Times New Roman" w:hAnsi="Times New Roman" w:cs="Times New Roman"/>
                <w:sz w:val="24"/>
                <w:szCs w:val="24"/>
              </w:rPr>
            </w:pPr>
            <w:r>
              <w:rPr>
                <w:rFonts w:ascii="Times New Roman" w:hAnsi="Times New Roman" w:cs="Times New Roman"/>
                <w:sz w:val="24"/>
                <w:szCs w:val="24"/>
              </w:rPr>
              <w:t>300</w:t>
            </w:r>
          </w:p>
        </w:tc>
      </w:tr>
      <w:tr w:rsidR="004B0063" w14:paraId="59A37508" w14:textId="2AEBEB36" w:rsidTr="00DE1FFD">
        <w:tc>
          <w:tcPr>
            <w:tcW w:w="0" w:type="auto"/>
          </w:tcPr>
          <w:p w14:paraId="28EF6363" w14:textId="2DB91124" w:rsidR="00C43063" w:rsidRDefault="00C43063" w:rsidP="00342989">
            <w:pPr>
              <w:spacing w:line="276" w:lineRule="auto"/>
              <w:rPr>
                <w:rFonts w:ascii="Times New Roman" w:hAnsi="Times New Roman" w:cs="Times New Roman"/>
                <w:sz w:val="24"/>
                <w:szCs w:val="24"/>
              </w:rPr>
            </w:pPr>
            <w:r>
              <w:rPr>
                <w:rFonts w:ascii="Times New Roman" w:hAnsi="Times New Roman" w:cs="Times New Roman"/>
                <w:sz w:val="24"/>
                <w:szCs w:val="24"/>
              </w:rPr>
              <w:t>Cool/Moist</w:t>
            </w:r>
          </w:p>
        </w:tc>
        <w:tc>
          <w:tcPr>
            <w:tcW w:w="0" w:type="auto"/>
          </w:tcPr>
          <w:p w14:paraId="17CAA96E" w14:textId="299200E5" w:rsidR="00C43063" w:rsidRDefault="004B0063" w:rsidP="00342989">
            <w:pPr>
              <w:spacing w:line="276" w:lineRule="auto"/>
              <w:rPr>
                <w:rFonts w:ascii="Times New Roman" w:hAnsi="Times New Roman" w:cs="Times New Roman"/>
                <w:sz w:val="24"/>
                <w:szCs w:val="24"/>
              </w:rPr>
            </w:pPr>
            <w:r>
              <w:rPr>
                <w:rFonts w:ascii="Times New Roman" w:hAnsi="Times New Roman" w:cs="Times New Roman"/>
                <w:sz w:val="24"/>
                <w:szCs w:val="24"/>
              </w:rPr>
              <w:t>1300</w:t>
            </w:r>
          </w:p>
        </w:tc>
        <w:tc>
          <w:tcPr>
            <w:tcW w:w="0" w:type="auto"/>
          </w:tcPr>
          <w:p w14:paraId="02C49D4B" w14:textId="7C90730B" w:rsidR="00C43063" w:rsidRDefault="004B0063" w:rsidP="00342989">
            <w:pPr>
              <w:spacing w:line="276" w:lineRule="auto"/>
              <w:rPr>
                <w:rFonts w:ascii="Times New Roman" w:hAnsi="Times New Roman" w:cs="Times New Roman"/>
                <w:sz w:val="24"/>
                <w:szCs w:val="24"/>
              </w:rPr>
            </w:pPr>
            <w:r>
              <w:rPr>
                <w:rFonts w:ascii="Times New Roman" w:hAnsi="Times New Roman" w:cs="Times New Roman"/>
                <w:sz w:val="24"/>
                <w:szCs w:val="24"/>
              </w:rPr>
              <w:t>1100</w:t>
            </w:r>
          </w:p>
        </w:tc>
        <w:tc>
          <w:tcPr>
            <w:tcW w:w="816" w:type="dxa"/>
            <w:shd w:val="clear" w:color="auto" w:fill="D9D9D9" w:themeFill="background1" w:themeFillShade="D9"/>
          </w:tcPr>
          <w:p w14:paraId="67A996CF" w14:textId="23C1DEEF" w:rsidR="00C43063" w:rsidRDefault="00DE1FFD" w:rsidP="00342989">
            <w:pPr>
              <w:spacing w:line="276" w:lineRule="auto"/>
              <w:rPr>
                <w:rFonts w:ascii="Times New Roman" w:hAnsi="Times New Roman" w:cs="Times New Roman"/>
                <w:sz w:val="24"/>
                <w:szCs w:val="24"/>
              </w:rPr>
            </w:pPr>
            <w:r>
              <w:rPr>
                <w:rFonts w:ascii="Times New Roman" w:hAnsi="Times New Roman" w:cs="Times New Roman"/>
                <w:sz w:val="24"/>
                <w:szCs w:val="24"/>
              </w:rPr>
              <w:t>700</w:t>
            </w:r>
          </w:p>
        </w:tc>
        <w:tc>
          <w:tcPr>
            <w:tcW w:w="1077" w:type="dxa"/>
          </w:tcPr>
          <w:p w14:paraId="4BD2EEEF" w14:textId="4C7BCD52" w:rsidR="00C43063" w:rsidRDefault="00DE1FFD" w:rsidP="00342989">
            <w:pPr>
              <w:spacing w:line="276" w:lineRule="auto"/>
              <w:rPr>
                <w:rFonts w:ascii="Times New Roman" w:hAnsi="Times New Roman" w:cs="Times New Roman"/>
                <w:sz w:val="24"/>
                <w:szCs w:val="24"/>
              </w:rPr>
            </w:pPr>
            <w:r>
              <w:rPr>
                <w:rFonts w:ascii="Times New Roman" w:hAnsi="Times New Roman" w:cs="Times New Roman"/>
                <w:sz w:val="24"/>
                <w:szCs w:val="24"/>
              </w:rPr>
              <w:t>400</w:t>
            </w:r>
          </w:p>
        </w:tc>
        <w:tc>
          <w:tcPr>
            <w:tcW w:w="716" w:type="dxa"/>
          </w:tcPr>
          <w:p w14:paraId="5EE76CB7" w14:textId="06146F04" w:rsidR="00C43063" w:rsidRDefault="00A230CA" w:rsidP="00342989">
            <w:pPr>
              <w:spacing w:line="276" w:lineRule="auto"/>
              <w:rPr>
                <w:rFonts w:ascii="Times New Roman" w:hAnsi="Times New Roman" w:cs="Times New Roman"/>
                <w:sz w:val="24"/>
                <w:szCs w:val="24"/>
              </w:rPr>
            </w:pPr>
            <w:r>
              <w:rPr>
                <w:rFonts w:ascii="Times New Roman" w:hAnsi="Times New Roman" w:cs="Times New Roman"/>
                <w:sz w:val="24"/>
                <w:szCs w:val="24"/>
              </w:rPr>
              <w:t>300</w:t>
            </w:r>
          </w:p>
        </w:tc>
        <w:tc>
          <w:tcPr>
            <w:tcW w:w="1129" w:type="dxa"/>
            <w:shd w:val="clear" w:color="auto" w:fill="D9D9D9" w:themeFill="background1" w:themeFillShade="D9"/>
          </w:tcPr>
          <w:p w14:paraId="76251280" w14:textId="78306554" w:rsidR="00C43063" w:rsidRDefault="004B0063" w:rsidP="00342989">
            <w:pPr>
              <w:spacing w:line="276" w:lineRule="auto"/>
              <w:rPr>
                <w:rFonts w:ascii="Times New Roman" w:hAnsi="Times New Roman" w:cs="Times New Roman"/>
                <w:sz w:val="24"/>
                <w:szCs w:val="24"/>
              </w:rPr>
            </w:pPr>
            <w:r>
              <w:rPr>
                <w:rFonts w:ascii="Times New Roman" w:hAnsi="Times New Roman" w:cs="Times New Roman"/>
                <w:sz w:val="24"/>
                <w:szCs w:val="24"/>
              </w:rPr>
              <w:t>400</w:t>
            </w:r>
          </w:p>
        </w:tc>
        <w:tc>
          <w:tcPr>
            <w:tcW w:w="0" w:type="auto"/>
          </w:tcPr>
          <w:p w14:paraId="4176BBFB" w14:textId="1F22B007" w:rsidR="00C43063" w:rsidRDefault="004B0063" w:rsidP="00342989">
            <w:pPr>
              <w:spacing w:line="276" w:lineRule="auto"/>
              <w:rPr>
                <w:rFonts w:ascii="Times New Roman" w:hAnsi="Times New Roman" w:cs="Times New Roman"/>
                <w:sz w:val="24"/>
                <w:szCs w:val="24"/>
              </w:rPr>
            </w:pPr>
            <w:r>
              <w:rPr>
                <w:rFonts w:ascii="Times New Roman" w:hAnsi="Times New Roman" w:cs="Times New Roman"/>
                <w:sz w:val="24"/>
                <w:szCs w:val="24"/>
              </w:rPr>
              <w:t>100</w:t>
            </w:r>
          </w:p>
        </w:tc>
        <w:tc>
          <w:tcPr>
            <w:tcW w:w="0" w:type="auto"/>
          </w:tcPr>
          <w:p w14:paraId="0743BAE1" w14:textId="5821525A" w:rsidR="00C43063" w:rsidRPr="004B0063" w:rsidRDefault="004B0063" w:rsidP="00342989">
            <w:pPr>
              <w:spacing w:line="276" w:lineRule="auto"/>
              <w:rPr>
                <w:rFonts w:ascii="Times New Roman" w:hAnsi="Times New Roman" w:cs="Times New Roman"/>
                <w:sz w:val="24"/>
                <w:szCs w:val="24"/>
              </w:rPr>
            </w:pPr>
            <w:r>
              <w:rPr>
                <w:rFonts w:ascii="Times New Roman" w:hAnsi="Times New Roman" w:cs="Times New Roman"/>
                <w:sz w:val="24"/>
                <w:szCs w:val="24"/>
              </w:rPr>
              <w:t>100</w:t>
            </w:r>
          </w:p>
        </w:tc>
        <w:tc>
          <w:tcPr>
            <w:tcW w:w="0" w:type="auto"/>
            <w:shd w:val="clear" w:color="auto" w:fill="D9D9D9" w:themeFill="background1" w:themeFillShade="D9"/>
          </w:tcPr>
          <w:p w14:paraId="4C64FF50" w14:textId="038ABFCE" w:rsidR="00C43063" w:rsidRDefault="00C43063" w:rsidP="00342989">
            <w:pPr>
              <w:spacing w:line="276" w:lineRule="auto"/>
              <w:rPr>
                <w:rFonts w:ascii="Times New Roman" w:hAnsi="Times New Roman" w:cs="Times New Roman"/>
                <w:sz w:val="24"/>
                <w:szCs w:val="24"/>
              </w:rPr>
            </w:pPr>
            <w:r>
              <w:rPr>
                <w:rFonts w:ascii="Times New Roman" w:hAnsi="Times New Roman" w:cs="Times New Roman"/>
                <w:sz w:val="24"/>
                <w:szCs w:val="24"/>
              </w:rPr>
              <w:t>100</w:t>
            </w:r>
          </w:p>
        </w:tc>
      </w:tr>
      <w:bookmarkEnd w:id="5"/>
    </w:tbl>
    <w:p w14:paraId="23C024B5" w14:textId="13840FEB" w:rsidR="00E16CAB" w:rsidRPr="006153A4" w:rsidRDefault="00E16CAB" w:rsidP="0009544E">
      <w:pPr>
        <w:spacing w:after="0" w:line="276" w:lineRule="auto"/>
        <w:rPr>
          <w:rFonts w:ascii="Times New Roman" w:hAnsi="Times New Roman" w:cs="Times New Roman"/>
          <w:b/>
          <w:bCs/>
          <w:sz w:val="24"/>
          <w:szCs w:val="24"/>
        </w:rPr>
      </w:pPr>
    </w:p>
    <w:p w14:paraId="4C636FD4" w14:textId="3037E25E" w:rsidR="006153A4" w:rsidRPr="002F1803" w:rsidRDefault="006153A4" w:rsidP="0009544E">
      <w:pPr>
        <w:spacing w:after="0" w:line="276" w:lineRule="auto"/>
        <w:rPr>
          <w:rFonts w:ascii="Times New Roman" w:hAnsi="Times New Roman" w:cs="Times New Roman"/>
          <w:b/>
          <w:bCs/>
          <w:sz w:val="24"/>
          <w:szCs w:val="24"/>
        </w:rPr>
      </w:pPr>
      <w:r w:rsidRPr="002F1803">
        <w:rPr>
          <w:rFonts w:ascii="Times New Roman" w:hAnsi="Times New Roman" w:cs="Times New Roman"/>
          <w:b/>
          <w:bCs/>
          <w:sz w:val="24"/>
          <w:szCs w:val="24"/>
        </w:rPr>
        <w:t xml:space="preserve">2.1.4 </w:t>
      </w:r>
      <w:r w:rsidR="00575F1F">
        <w:rPr>
          <w:rFonts w:ascii="Times New Roman" w:hAnsi="Times New Roman" w:cs="Times New Roman"/>
          <w:b/>
          <w:bCs/>
          <w:sz w:val="24"/>
          <w:szCs w:val="24"/>
        </w:rPr>
        <w:t xml:space="preserve">- </w:t>
      </w:r>
      <w:r w:rsidRPr="002F1803">
        <w:rPr>
          <w:rFonts w:ascii="Times New Roman" w:hAnsi="Times New Roman" w:cs="Times New Roman"/>
          <w:b/>
          <w:bCs/>
          <w:sz w:val="24"/>
          <w:szCs w:val="24"/>
        </w:rPr>
        <w:t>Carbon Storage and Sequestration</w:t>
      </w:r>
    </w:p>
    <w:p w14:paraId="5A066724" w14:textId="42AFBAC7" w:rsidR="006153A4" w:rsidRPr="002F1803" w:rsidRDefault="006153A4" w:rsidP="0009544E">
      <w:pPr>
        <w:spacing w:after="0" w:line="276" w:lineRule="auto"/>
        <w:rPr>
          <w:rFonts w:ascii="Times New Roman" w:hAnsi="Times New Roman" w:cs="Times New Roman"/>
          <w:b/>
          <w:bCs/>
          <w:sz w:val="24"/>
          <w:szCs w:val="24"/>
        </w:rPr>
      </w:pPr>
    </w:p>
    <w:p w14:paraId="6A9D30F1" w14:textId="13E20057" w:rsidR="006153A4" w:rsidRPr="00C963E9" w:rsidRDefault="006153A4" w:rsidP="0009544E">
      <w:pPr>
        <w:spacing w:after="0" w:line="276" w:lineRule="auto"/>
        <w:rPr>
          <w:rFonts w:ascii="Times New Roman" w:hAnsi="Times New Roman" w:cs="Times New Roman"/>
          <w:sz w:val="24"/>
          <w:szCs w:val="24"/>
        </w:rPr>
      </w:pPr>
      <w:r w:rsidRPr="00C963E9">
        <w:rPr>
          <w:rFonts w:ascii="Times New Roman" w:hAnsi="Times New Roman" w:cs="Times New Roman"/>
          <w:sz w:val="24"/>
          <w:szCs w:val="24"/>
        </w:rPr>
        <w:t>Your contention that</w:t>
      </w:r>
      <w:r w:rsidR="00EF2F68" w:rsidRPr="00C963E9">
        <w:rPr>
          <w:rFonts w:ascii="Times New Roman" w:hAnsi="Times New Roman" w:cs="Times New Roman"/>
          <w:b/>
          <w:bCs/>
          <w:sz w:val="24"/>
          <w:szCs w:val="24"/>
        </w:rPr>
        <w:t xml:space="preserve"> “</w:t>
      </w:r>
      <w:r w:rsidR="00EF2F68" w:rsidRPr="00C963E9">
        <w:rPr>
          <w:rFonts w:ascii="Times New Roman" w:hAnsi="Times New Roman" w:cs="Times New Roman"/>
          <w:sz w:val="24"/>
          <w:szCs w:val="24"/>
        </w:rPr>
        <w:t>Planting new trees and improving forest health through thinning and prescribed burning are some of the ways to increase forest carbon in the long run. Harvesting and regenerating forests can also result in net carbon sequestration in wood products and new forest growth.”</w:t>
      </w:r>
      <w:r w:rsidRPr="00C963E9">
        <w:rPr>
          <w:rFonts w:ascii="Times New Roman" w:hAnsi="Times New Roman" w:cs="Times New Roman"/>
          <w:sz w:val="24"/>
          <w:szCs w:val="24"/>
        </w:rPr>
        <w:t xml:space="preserve"> </w:t>
      </w:r>
      <w:r w:rsidR="00EF2F68" w:rsidRPr="00C963E9">
        <w:rPr>
          <w:rFonts w:ascii="Times New Roman" w:hAnsi="Times New Roman" w:cs="Times New Roman"/>
          <w:sz w:val="24"/>
          <w:szCs w:val="24"/>
        </w:rPr>
        <w:t>is highly debatable</w:t>
      </w:r>
      <w:r w:rsidR="00974130" w:rsidRPr="00C963E9">
        <w:rPr>
          <w:rFonts w:ascii="Times New Roman" w:hAnsi="Times New Roman" w:cs="Times New Roman"/>
          <w:sz w:val="24"/>
          <w:szCs w:val="24"/>
        </w:rPr>
        <w:t xml:space="preserve">. Consider the following statement from </w:t>
      </w:r>
      <w:r w:rsidR="0081489A" w:rsidRPr="00C963E9">
        <w:rPr>
          <w:rFonts w:ascii="Times New Roman" w:hAnsi="Times New Roman" w:cs="Times New Roman"/>
          <w:sz w:val="24"/>
          <w:szCs w:val="24"/>
        </w:rPr>
        <w:t>Harmon et al. 1990</w:t>
      </w:r>
      <w:r w:rsidR="00974130" w:rsidRPr="00C963E9">
        <w:rPr>
          <w:rFonts w:ascii="Times New Roman" w:hAnsi="Times New Roman" w:cs="Times New Roman"/>
          <w:sz w:val="24"/>
          <w:szCs w:val="24"/>
        </w:rPr>
        <w:t xml:space="preserve"> </w:t>
      </w:r>
      <w:r w:rsidR="00974130" w:rsidRPr="00C963E9">
        <w:rPr>
          <w:rFonts w:ascii="Times New Roman" w:hAnsi="Times New Roman" w:cs="Times New Roman"/>
          <w:sz w:val="24"/>
          <w:szCs w:val="24"/>
        </w:rPr>
        <w:lastRenderedPageBreak/>
        <w:t>“Although reintroducing forests to deforested regions will increase C storage in the biota, conversion of old-growth forests to younger forests under current harvesting and use conditions has added and will continue to add C to the atmosphere. This conclusion is likely to hold in most forests in which the age of harvest is less than the age required to reach the old-growth stage of succession. The amount of C added by conversion will vary among forests, depending on their maximum storage capacity and the difference between the timber rotation age and the age of the old-growth state within the given ecosystem.”</w:t>
      </w:r>
      <w:r w:rsidR="00EF2F68" w:rsidRPr="00C963E9">
        <w:rPr>
          <w:rFonts w:ascii="Times New Roman" w:hAnsi="Times New Roman" w:cs="Times New Roman"/>
          <w:sz w:val="24"/>
          <w:szCs w:val="24"/>
        </w:rPr>
        <w:t xml:space="preserve"> </w:t>
      </w:r>
      <w:r w:rsidR="00403701" w:rsidRPr="00C963E9">
        <w:rPr>
          <w:rFonts w:ascii="Times New Roman" w:hAnsi="Times New Roman" w:cs="Times New Roman"/>
          <w:sz w:val="24"/>
          <w:szCs w:val="24"/>
        </w:rPr>
        <w:t>R</w:t>
      </w:r>
      <w:r w:rsidR="002F1803" w:rsidRPr="00C963E9">
        <w:rPr>
          <w:rFonts w:ascii="Times New Roman" w:hAnsi="Times New Roman" w:cs="Times New Roman"/>
          <w:sz w:val="24"/>
          <w:szCs w:val="24"/>
        </w:rPr>
        <w:t>etention of older forests and the use of longer timber rotations ma</w:t>
      </w:r>
      <w:r w:rsidR="0084549E" w:rsidRPr="00C963E9">
        <w:rPr>
          <w:rFonts w:ascii="Times New Roman" w:hAnsi="Times New Roman" w:cs="Times New Roman"/>
          <w:sz w:val="24"/>
          <w:szCs w:val="24"/>
        </w:rPr>
        <w:t>y actually be a better strategy for increasing carbon sequestration (</w:t>
      </w:r>
      <w:bookmarkStart w:id="6" w:name="_Hlk32662967"/>
      <w:r w:rsidR="0040333C" w:rsidRPr="00C963E9">
        <w:rPr>
          <w:rFonts w:ascii="Times New Roman" w:hAnsi="Times New Roman" w:cs="Times New Roman"/>
          <w:sz w:val="24"/>
          <w:szCs w:val="24"/>
        </w:rPr>
        <w:t xml:space="preserve">Moomaw </w:t>
      </w:r>
      <w:r w:rsidR="0084549E" w:rsidRPr="00C963E9">
        <w:rPr>
          <w:rFonts w:ascii="Times New Roman" w:hAnsi="Times New Roman" w:cs="Times New Roman"/>
          <w:sz w:val="24"/>
          <w:szCs w:val="24"/>
        </w:rPr>
        <w:t xml:space="preserve">et al. </w:t>
      </w:r>
      <w:r w:rsidR="0040333C" w:rsidRPr="00C963E9">
        <w:rPr>
          <w:rFonts w:ascii="Times New Roman" w:hAnsi="Times New Roman" w:cs="Times New Roman"/>
          <w:sz w:val="24"/>
          <w:szCs w:val="24"/>
        </w:rPr>
        <w:t>2019</w:t>
      </w:r>
      <w:bookmarkEnd w:id="6"/>
      <w:r w:rsidR="0040333C" w:rsidRPr="00C963E9">
        <w:rPr>
          <w:rFonts w:ascii="Times New Roman" w:hAnsi="Times New Roman" w:cs="Times New Roman"/>
          <w:sz w:val="24"/>
          <w:szCs w:val="24"/>
        </w:rPr>
        <w:t>)</w:t>
      </w:r>
      <w:r w:rsidR="00190B9D" w:rsidRPr="00C963E9">
        <w:rPr>
          <w:rFonts w:ascii="Times New Roman" w:hAnsi="Times New Roman" w:cs="Times New Roman"/>
          <w:sz w:val="24"/>
          <w:szCs w:val="24"/>
        </w:rPr>
        <w:t>.</w:t>
      </w:r>
      <w:r w:rsidR="0040333C" w:rsidRPr="00C963E9">
        <w:rPr>
          <w:rFonts w:ascii="Times New Roman" w:hAnsi="Times New Roman" w:cs="Times New Roman"/>
          <w:sz w:val="24"/>
          <w:szCs w:val="24"/>
        </w:rPr>
        <w:t xml:space="preserve"> </w:t>
      </w:r>
    </w:p>
    <w:p w14:paraId="359DC5DA" w14:textId="77777777" w:rsidR="006153A4" w:rsidRPr="002F1803" w:rsidRDefault="006153A4" w:rsidP="0009544E">
      <w:pPr>
        <w:spacing w:after="0" w:line="276" w:lineRule="auto"/>
        <w:rPr>
          <w:rFonts w:ascii="Times New Roman" w:hAnsi="Times New Roman" w:cs="Times New Roman"/>
          <w:sz w:val="24"/>
          <w:szCs w:val="24"/>
        </w:rPr>
      </w:pPr>
    </w:p>
    <w:p w14:paraId="0D02AEAD" w14:textId="2464885D" w:rsidR="006153A4" w:rsidRPr="0033007E" w:rsidRDefault="006153A4" w:rsidP="006153A4">
      <w:pPr>
        <w:spacing w:after="0" w:line="276" w:lineRule="auto"/>
        <w:rPr>
          <w:rFonts w:ascii="Times New Roman" w:hAnsi="Times New Roman" w:cs="Times New Roman"/>
          <w:b/>
          <w:bCs/>
          <w:sz w:val="24"/>
          <w:szCs w:val="24"/>
        </w:rPr>
      </w:pPr>
      <w:r w:rsidRPr="0033007E">
        <w:rPr>
          <w:rFonts w:ascii="Times New Roman" w:hAnsi="Times New Roman" w:cs="Times New Roman"/>
          <w:b/>
          <w:bCs/>
          <w:sz w:val="24"/>
          <w:szCs w:val="24"/>
        </w:rPr>
        <w:t xml:space="preserve">2.1.8 </w:t>
      </w:r>
      <w:r w:rsidR="00575F1F">
        <w:rPr>
          <w:rFonts w:ascii="Times New Roman" w:hAnsi="Times New Roman" w:cs="Times New Roman"/>
          <w:b/>
          <w:bCs/>
          <w:sz w:val="24"/>
          <w:szCs w:val="24"/>
        </w:rPr>
        <w:t xml:space="preserve">- </w:t>
      </w:r>
      <w:r w:rsidRPr="0033007E">
        <w:rPr>
          <w:rFonts w:ascii="Times New Roman" w:hAnsi="Times New Roman" w:cs="Times New Roman"/>
          <w:b/>
          <w:bCs/>
          <w:sz w:val="24"/>
          <w:szCs w:val="24"/>
        </w:rPr>
        <w:t>Soils Resource</w:t>
      </w:r>
    </w:p>
    <w:p w14:paraId="3AF3DB32" w14:textId="77777777" w:rsidR="006153A4" w:rsidRPr="0033007E" w:rsidRDefault="006153A4" w:rsidP="006153A4">
      <w:pPr>
        <w:spacing w:after="0" w:line="276" w:lineRule="auto"/>
        <w:rPr>
          <w:rFonts w:ascii="Times New Roman" w:hAnsi="Times New Roman" w:cs="Times New Roman"/>
          <w:b/>
          <w:bCs/>
          <w:sz w:val="24"/>
          <w:szCs w:val="24"/>
        </w:rPr>
      </w:pPr>
    </w:p>
    <w:p w14:paraId="382CD76B" w14:textId="5EEE99D2" w:rsidR="006153A4" w:rsidRPr="00BF2D44" w:rsidRDefault="0033007E" w:rsidP="006153A4">
      <w:pPr>
        <w:spacing w:after="0" w:line="276" w:lineRule="auto"/>
        <w:rPr>
          <w:rFonts w:ascii="Times New Roman" w:hAnsi="Times New Roman" w:cs="Times New Roman"/>
          <w:sz w:val="24"/>
          <w:szCs w:val="24"/>
        </w:rPr>
      </w:pPr>
      <w:r w:rsidRPr="0033007E">
        <w:rPr>
          <w:rFonts w:ascii="Times New Roman" w:hAnsi="Times New Roman" w:cs="Times New Roman"/>
          <w:b/>
          <w:bCs/>
          <w:sz w:val="24"/>
          <w:szCs w:val="24"/>
        </w:rPr>
        <w:t>MA2 and MA3-GDL-SOIL-01.</w:t>
      </w:r>
      <w:r w:rsidRPr="0033007E">
        <w:rPr>
          <w:rFonts w:ascii="Times New Roman" w:hAnsi="Times New Roman" w:cs="Times New Roman"/>
          <w:b/>
          <w:sz w:val="24"/>
          <w:szCs w:val="24"/>
        </w:rPr>
        <w:t xml:space="preserve"> </w:t>
      </w:r>
      <w:r w:rsidR="006153A4" w:rsidRPr="0033007E">
        <w:rPr>
          <w:rFonts w:ascii="Times New Roman" w:hAnsi="Times New Roman" w:cs="Times New Roman"/>
          <w:sz w:val="24"/>
          <w:szCs w:val="24"/>
        </w:rPr>
        <w:t xml:space="preserve"> All ground-based equipment should be limited to slopes less than 35% regardless if treatments are for logging or other types of vegetative treatment.</w:t>
      </w:r>
      <w:r>
        <w:rPr>
          <w:rFonts w:ascii="Times New Roman" w:hAnsi="Times New Roman" w:cs="Times New Roman"/>
          <w:sz w:val="24"/>
          <w:szCs w:val="24"/>
        </w:rPr>
        <w:t xml:space="preserve">  Limiting logging to 35% slopes and then allowing heavy equipment to pile slash or do other </w:t>
      </w:r>
      <w:r w:rsidRPr="00BF2D44">
        <w:rPr>
          <w:rFonts w:ascii="Times New Roman" w:hAnsi="Times New Roman" w:cs="Times New Roman"/>
          <w:sz w:val="24"/>
          <w:szCs w:val="24"/>
        </w:rPr>
        <w:t>activity on slopes up to 45% makes absolutely no sense.</w:t>
      </w:r>
    </w:p>
    <w:p w14:paraId="144083BB" w14:textId="77777777" w:rsidR="009B0D02" w:rsidRDefault="009B0D02" w:rsidP="006153A4">
      <w:pPr>
        <w:spacing w:after="0" w:line="276" w:lineRule="auto"/>
        <w:rPr>
          <w:rFonts w:ascii="Times New Roman" w:hAnsi="Times New Roman" w:cs="Times New Roman"/>
          <w:b/>
          <w:bCs/>
          <w:sz w:val="24"/>
          <w:szCs w:val="24"/>
        </w:rPr>
      </w:pPr>
    </w:p>
    <w:p w14:paraId="2B50FDF0" w14:textId="4210A96D" w:rsidR="006153A4" w:rsidRPr="00414826" w:rsidRDefault="002322FA" w:rsidP="006153A4">
      <w:pPr>
        <w:spacing w:after="0" w:line="276" w:lineRule="auto"/>
        <w:rPr>
          <w:rFonts w:ascii="Times New Roman" w:hAnsi="Times New Roman" w:cs="Times New Roman"/>
          <w:b/>
          <w:bCs/>
          <w:sz w:val="24"/>
          <w:szCs w:val="24"/>
        </w:rPr>
      </w:pPr>
      <w:r w:rsidRPr="00414826">
        <w:rPr>
          <w:rFonts w:ascii="Times New Roman" w:hAnsi="Times New Roman" w:cs="Times New Roman"/>
          <w:b/>
          <w:bCs/>
          <w:sz w:val="24"/>
          <w:szCs w:val="24"/>
        </w:rPr>
        <w:t>2.2</w:t>
      </w:r>
      <w:r w:rsidR="00575F1F">
        <w:rPr>
          <w:rFonts w:ascii="Times New Roman" w:hAnsi="Times New Roman" w:cs="Times New Roman"/>
          <w:b/>
          <w:bCs/>
          <w:sz w:val="24"/>
          <w:szCs w:val="24"/>
        </w:rPr>
        <w:t xml:space="preserve"> -</w:t>
      </w:r>
      <w:r w:rsidRPr="00414826">
        <w:rPr>
          <w:rFonts w:ascii="Times New Roman" w:hAnsi="Times New Roman" w:cs="Times New Roman"/>
          <w:b/>
          <w:bCs/>
          <w:sz w:val="24"/>
          <w:szCs w:val="24"/>
        </w:rPr>
        <w:t xml:space="preserve"> Aquatic Ecosystem</w:t>
      </w:r>
      <w:r w:rsidR="008541F9" w:rsidRPr="00414826">
        <w:rPr>
          <w:rFonts w:ascii="Times New Roman" w:hAnsi="Times New Roman" w:cs="Times New Roman"/>
          <w:b/>
          <w:bCs/>
          <w:sz w:val="24"/>
          <w:szCs w:val="24"/>
        </w:rPr>
        <w:t>s</w:t>
      </w:r>
    </w:p>
    <w:p w14:paraId="3DF92B75" w14:textId="1B04FEB9" w:rsidR="008541F9" w:rsidRPr="00414826" w:rsidRDefault="008541F9" w:rsidP="006153A4">
      <w:pPr>
        <w:spacing w:after="0" w:line="276" w:lineRule="auto"/>
        <w:rPr>
          <w:rFonts w:ascii="Times New Roman" w:hAnsi="Times New Roman" w:cs="Times New Roman"/>
          <w:sz w:val="24"/>
          <w:szCs w:val="24"/>
        </w:rPr>
      </w:pPr>
    </w:p>
    <w:p w14:paraId="29ACC32B" w14:textId="06921DE6" w:rsidR="008541F9" w:rsidRDefault="008541F9" w:rsidP="006153A4">
      <w:pPr>
        <w:spacing w:after="0" w:line="276" w:lineRule="auto"/>
        <w:rPr>
          <w:rFonts w:ascii="Times New Roman" w:hAnsi="Times New Roman" w:cs="Times New Roman"/>
          <w:sz w:val="24"/>
          <w:szCs w:val="24"/>
        </w:rPr>
      </w:pPr>
      <w:r w:rsidRPr="00414826">
        <w:rPr>
          <w:rFonts w:ascii="Times New Roman" w:hAnsi="Times New Roman" w:cs="Times New Roman"/>
          <w:sz w:val="24"/>
          <w:szCs w:val="24"/>
        </w:rPr>
        <w:t>The</w:t>
      </w:r>
      <w:r w:rsidR="0057118E" w:rsidRPr="00414826">
        <w:rPr>
          <w:rFonts w:ascii="Times New Roman" w:hAnsi="Times New Roman" w:cs="Times New Roman"/>
          <w:sz w:val="24"/>
          <w:szCs w:val="24"/>
        </w:rPr>
        <w:t xml:space="preserve"> </w:t>
      </w:r>
      <w:r w:rsidRPr="00414826">
        <w:rPr>
          <w:rFonts w:ascii="Times New Roman" w:hAnsi="Times New Roman" w:cs="Times New Roman"/>
          <w:sz w:val="24"/>
          <w:szCs w:val="24"/>
        </w:rPr>
        <w:t xml:space="preserve">standards and guidelines included in the </w:t>
      </w:r>
      <w:r w:rsidR="00414826" w:rsidRPr="00414826">
        <w:rPr>
          <w:rFonts w:ascii="Times New Roman" w:hAnsi="Times New Roman" w:cs="Times New Roman"/>
          <w:sz w:val="24"/>
          <w:szCs w:val="24"/>
        </w:rPr>
        <w:t xml:space="preserve">Revised </w:t>
      </w:r>
      <w:r w:rsidRPr="00414826">
        <w:rPr>
          <w:rFonts w:ascii="Times New Roman" w:hAnsi="Times New Roman" w:cs="Times New Roman"/>
          <w:sz w:val="24"/>
          <w:szCs w:val="24"/>
        </w:rPr>
        <w:t xml:space="preserve">Forest Plan for the protection of water quality </w:t>
      </w:r>
      <w:r w:rsidR="0057118E" w:rsidRPr="00414826">
        <w:rPr>
          <w:rFonts w:ascii="Times New Roman" w:hAnsi="Times New Roman" w:cs="Times New Roman"/>
          <w:sz w:val="24"/>
          <w:szCs w:val="24"/>
        </w:rPr>
        <w:t xml:space="preserve">are fairly nondescript and </w:t>
      </w:r>
      <w:r w:rsidR="0091350D" w:rsidRPr="00414826">
        <w:rPr>
          <w:rFonts w:ascii="Times New Roman" w:hAnsi="Times New Roman" w:cs="Times New Roman"/>
          <w:sz w:val="24"/>
          <w:szCs w:val="24"/>
        </w:rPr>
        <w:t xml:space="preserve">have generalized conclusions about the need to protect water quality </w:t>
      </w:r>
      <w:r w:rsidRPr="00414826">
        <w:rPr>
          <w:rFonts w:ascii="Times New Roman" w:hAnsi="Times New Roman" w:cs="Times New Roman"/>
          <w:sz w:val="24"/>
          <w:szCs w:val="24"/>
        </w:rPr>
        <w:t xml:space="preserve">and aquatic ecosystems. </w:t>
      </w:r>
      <w:r w:rsidR="0091350D" w:rsidRPr="00414826">
        <w:rPr>
          <w:rFonts w:ascii="Times New Roman" w:hAnsi="Times New Roman" w:cs="Times New Roman"/>
          <w:sz w:val="24"/>
          <w:szCs w:val="24"/>
        </w:rPr>
        <w:t>These standards are generally short on detail and while they do describe the need to protect water quality there is little emphasis</w:t>
      </w:r>
      <w:r w:rsidR="00E9693B" w:rsidRPr="00414826">
        <w:rPr>
          <w:rFonts w:ascii="Times New Roman" w:hAnsi="Times New Roman" w:cs="Times New Roman"/>
          <w:sz w:val="24"/>
          <w:szCs w:val="24"/>
        </w:rPr>
        <w:t xml:space="preserve"> on</w:t>
      </w:r>
      <w:r w:rsidR="0091350D" w:rsidRPr="00414826">
        <w:rPr>
          <w:rFonts w:ascii="Times New Roman" w:hAnsi="Times New Roman" w:cs="Times New Roman"/>
          <w:sz w:val="24"/>
          <w:szCs w:val="24"/>
        </w:rPr>
        <w:t xml:space="preserve"> </w:t>
      </w:r>
      <w:r w:rsidR="00E9693B" w:rsidRPr="00414826">
        <w:rPr>
          <w:rFonts w:ascii="Times New Roman" w:hAnsi="Times New Roman" w:cs="Times New Roman"/>
          <w:sz w:val="24"/>
          <w:szCs w:val="24"/>
        </w:rPr>
        <w:t>metrics that might be measured to ensure that water quality and aquatic resources are being maintained. This is sharp contrast to the existing Forest Plans that include several measurable standards and guidelines as related to the protection of water quality and aquatic resources.</w:t>
      </w:r>
      <w:r w:rsidR="00414826" w:rsidRPr="00414826">
        <w:rPr>
          <w:rFonts w:ascii="Times New Roman" w:hAnsi="Times New Roman" w:cs="Times New Roman"/>
          <w:sz w:val="24"/>
          <w:szCs w:val="24"/>
        </w:rPr>
        <w:t xml:space="preserve">  Appendix 4 of the Revised </w:t>
      </w:r>
      <w:r w:rsidR="00E9693B" w:rsidRPr="00414826">
        <w:rPr>
          <w:rFonts w:ascii="Times New Roman" w:hAnsi="Times New Roman" w:cs="Times New Roman"/>
          <w:sz w:val="24"/>
          <w:szCs w:val="24"/>
        </w:rPr>
        <w:t xml:space="preserve">Forest Plan </w:t>
      </w:r>
      <w:r w:rsidR="00414826" w:rsidRPr="00414826">
        <w:rPr>
          <w:rFonts w:ascii="Times New Roman" w:hAnsi="Times New Roman" w:cs="Times New Roman"/>
          <w:sz w:val="24"/>
          <w:szCs w:val="24"/>
        </w:rPr>
        <w:t xml:space="preserve">does include some of these measurable </w:t>
      </w:r>
      <w:r w:rsidR="00E9693B" w:rsidRPr="00414826">
        <w:rPr>
          <w:rFonts w:ascii="Times New Roman" w:hAnsi="Times New Roman" w:cs="Times New Roman"/>
          <w:sz w:val="24"/>
          <w:szCs w:val="24"/>
        </w:rPr>
        <w:t>standards</w:t>
      </w:r>
      <w:r w:rsidR="00414826" w:rsidRPr="00414826">
        <w:rPr>
          <w:rFonts w:ascii="Times New Roman" w:hAnsi="Times New Roman" w:cs="Times New Roman"/>
          <w:sz w:val="24"/>
          <w:szCs w:val="24"/>
        </w:rPr>
        <w:t>, but all of these metrics are now considered</w:t>
      </w:r>
      <w:r w:rsidR="00E9693B" w:rsidRPr="00414826">
        <w:rPr>
          <w:rFonts w:ascii="Times New Roman" w:hAnsi="Times New Roman" w:cs="Times New Roman"/>
          <w:sz w:val="24"/>
          <w:szCs w:val="24"/>
        </w:rPr>
        <w:t xml:space="preserve"> o</w:t>
      </w:r>
      <w:r w:rsidRPr="00414826">
        <w:rPr>
          <w:rFonts w:ascii="Times New Roman" w:hAnsi="Times New Roman" w:cs="Times New Roman"/>
          <w:sz w:val="24"/>
          <w:szCs w:val="24"/>
        </w:rPr>
        <w:t xml:space="preserve">ptional </w:t>
      </w:r>
      <w:r w:rsidR="00E9693B" w:rsidRPr="00414826">
        <w:rPr>
          <w:rFonts w:ascii="Times New Roman" w:hAnsi="Times New Roman" w:cs="Times New Roman"/>
          <w:sz w:val="24"/>
          <w:szCs w:val="24"/>
        </w:rPr>
        <w:t xml:space="preserve">management </w:t>
      </w:r>
      <w:r w:rsidR="001473D5" w:rsidRPr="00414826">
        <w:rPr>
          <w:rFonts w:ascii="Times New Roman" w:hAnsi="Times New Roman" w:cs="Times New Roman"/>
          <w:sz w:val="24"/>
          <w:szCs w:val="24"/>
        </w:rPr>
        <w:t>approaches</w:t>
      </w:r>
      <w:r w:rsidR="00414826" w:rsidRPr="00414826">
        <w:rPr>
          <w:rFonts w:ascii="Times New Roman" w:hAnsi="Times New Roman" w:cs="Times New Roman"/>
          <w:sz w:val="24"/>
          <w:szCs w:val="24"/>
        </w:rPr>
        <w:t>.</w:t>
      </w:r>
      <w:r w:rsidR="001473D5" w:rsidRPr="00414826">
        <w:rPr>
          <w:rFonts w:ascii="Times New Roman" w:hAnsi="Times New Roman" w:cs="Times New Roman"/>
          <w:sz w:val="24"/>
          <w:szCs w:val="24"/>
        </w:rPr>
        <w:t xml:space="preserve"> </w:t>
      </w:r>
      <w:r w:rsidR="009B0D02">
        <w:rPr>
          <w:rFonts w:ascii="Times New Roman" w:hAnsi="Times New Roman" w:cs="Times New Roman"/>
          <w:sz w:val="24"/>
          <w:szCs w:val="24"/>
        </w:rPr>
        <w:t>While Appendix 4 may be of some value during project planning, it offers little assurance to the public that any of these optional approaches will be utilized.</w:t>
      </w:r>
    </w:p>
    <w:p w14:paraId="27E0AE78" w14:textId="7191E7EA" w:rsidR="00414826" w:rsidRPr="004B317C" w:rsidRDefault="00414826" w:rsidP="006153A4">
      <w:pPr>
        <w:spacing w:after="0" w:line="276" w:lineRule="auto"/>
        <w:rPr>
          <w:rFonts w:ascii="Times New Roman" w:hAnsi="Times New Roman" w:cs="Times New Roman"/>
          <w:sz w:val="24"/>
          <w:szCs w:val="24"/>
        </w:rPr>
      </w:pPr>
    </w:p>
    <w:p w14:paraId="057AF04D" w14:textId="5F12A6CE" w:rsidR="00414826" w:rsidRPr="004B317C" w:rsidRDefault="00414826" w:rsidP="006153A4">
      <w:pPr>
        <w:spacing w:after="0" w:line="276" w:lineRule="auto"/>
        <w:rPr>
          <w:rFonts w:ascii="Times New Roman" w:hAnsi="Times New Roman" w:cs="Times New Roman"/>
          <w:sz w:val="24"/>
          <w:szCs w:val="24"/>
        </w:rPr>
      </w:pPr>
      <w:r w:rsidRPr="004B317C">
        <w:rPr>
          <w:rFonts w:ascii="Times New Roman" w:hAnsi="Times New Roman" w:cs="Times New Roman"/>
          <w:b/>
          <w:bCs/>
          <w:sz w:val="24"/>
          <w:szCs w:val="24"/>
        </w:rPr>
        <w:t>FW-DC-WTR-04.</w:t>
      </w:r>
      <w:r w:rsidRPr="004B317C">
        <w:rPr>
          <w:rFonts w:ascii="Times New Roman" w:hAnsi="Times New Roman" w:cs="Times New Roman"/>
          <w:sz w:val="24"/>
          <w:szCs w:val="24"/>
        </w:rPr>
        <w:t xml:space="preserve">  This desired condition deals with instream habitat condit</w:t>
      </w:r>
      <w:r w:rsidR="0067549A" w:rsidRPr="004B317C">
        <w:rPr>
          <w:rFonts w:ascii="Times New Roman" w:hAnsi="Times New Roman" w:cs="Times New Roman"/>
          <w:sz w:val="24"/>
          <w:szCs w:val="24"/>
        </w:rPr>
        <w:t>ions</w:t>
      </w:r>
      <w:r w:rsidR="004B317C">
        <w:rPr>
          <w:rFonts w:ascii="Times New Roman" w:hAnsi="Times New Roman" w:cs="Times New Roman"/>
          <w:sz w:val="24"/>
          <w:szCs w:val="24"/>
        </w:rPr>
        <w:t xml:space="preserve"> and </w:t>
      </w:r>
      <w:r w:rsidR="0067549A" w:rsidRPr="004B317C">
        <w:rPr>
          <w:rFonts w:ascii="Times New Roman" w:hAnsi="Times New Roman" w:cs="Times New Roman"/>
          <w:sz w:val="24"/>
          <w:szCs w:val="24"/>
        </w:rPr>
        <w:t xml:space="preserve">suggests that streams should meet the </w:t>
      </w:r>
      <w:r w:rsidR="005E083A">
        <w:rPr>
          <w:rFonts w:ascii="Times New Roman" w:hAnsi="Times New Roman" w:cs="Times New Roman"/>
          <w:sz w:val="24"/>
          <w:szCs w:val="24"/>
        </w:rPr>
        <w:t>metrics established in</w:t>
      </w:r>
      <w:r w:rsidR="0067549A" w:rsidRPr="004B317C">
        <w:rPr>
          <w:rFonts w:ascii="Times New Roman" w:hAnsi="Times New Roman" w:cs="Times New Roman"/>
          <w:sz w:val="24"/>
          <w:szCs w:val="24"/>
        </w:rPr>
        <w:t xml:space="preserve"> the PACFISH INFISH </w:t>
      </w:r>
      <w:r w:rsidR="004B317C" w:rsidRPr="004B317C">
        <w:rPr>
          <w:rFonts w:ascii="Times New Roman" w:hAnsi="Times New Roman" w:cs="Times New Roman"/>
          <w:sz w:val="24"/>
          <w:szCs w:val="24"/>
        </w:rPr>
        <w:t>B</w:t>
      </w:r>
      <w:r w:rsidR="0067549A" w:rsidRPr="004B317C">
        <w:rPr>
          <w:rFonts w:ascii="Times New Roman" w:hAnsi="Times New Roman" w:cs="Times New Roman"/>
          <w:sz w:val="24"/>
          <w:szCs w:val="24"/>
        </w:rPr>
        <w:t xml:space="preserve">iological </w:t>
      </w:r>
      <w:r w:rsidR="004B317C" w:rsidRPr="004B317C">
        <w:rPr>
          <w:rFonts w:ascii="Times New Roman" w:hAnsi="Times New Roman" w:cs="Times New Roman"/>
          <w:sz w:val="24"/>
          <w:szCs w:val="24"/>
        </w:rPr>
        <w:t>O</w:t>
      </w:r>
      <w:r w:rsidR="0067549A" w:rsidRPr="004B317C">
        <w:rPr>
          <w:rFonts w:ascii="Times New Roman" w:hAnsi="Times New Roman" w:cs="Times New Roman"/>
          <w:sz w:val="24"/>
          <w:szCs w:val="24"/>
        </w:rPr>
        <w:t>pinion (PIBO)</w:t>
      </w:r>
      <w:r w:rsidR="004B317C">
        <w:rPr>
          <w:rFonts w:ascii="Times New Roman" w:hAnsi="Times New Roman" w:cs="Times New Roman"/>
          <w:sz w:val="24"/>
          <w:szCs w:val="24"/>
        </w:rPr>
        <w:t>. The Forest</w:t>
      </w:r>
      <w:r w:rsidR="00CD3EB1">
        <w:rPr>
          <w:rFonts w:ascii="Times New Roman" w:hAnsi="Times New Roman" w:cs="Times New Roman"/>
          <w:sz w:val="24"/>
          <w:szCs w:val="24"/>
        </w:rPr>
        <w:t xml:space="preserve"> Plan needs to have a requirement to collect, display and analyze this data during </w:t>
      </w:r>
      <w:r w:rsidR="0067549A" w:rsidRPr="004B317C">
        <w:rPr>
          <w:rFonts w:ascii="Times New Roman" w:hAnsi="Times New Roman" w:cs="Times New Roman"/>
          <w:sz w:val="24"/>
          <w:szCs w:val="24"/>
        </w:rPr>
        <w:t>project level analysis</w:t>
      </w:r>
      <w:r w:rsidR="00CD3EB1">
        <w:rPr>
          <w:rFonts w:ascii="Times New Roman" w:hAnsi="Times New Roman" w:cs="Times New Roman"/>
          <w:sz w:val="24"/>
          <w:szCs w:val="24"/>
        </w:rPr>
        <w:t xml:space="preserve"> for all drainages that might be impacted by the proposal</w:t>
      </w:r>
      <w:r w:rsidR="0067549A" w:rsidRPr="004B317C">
        <w:rPr>
          <w:rFonts w:ascii="Times New Roman" w:hAnsi="Times New Roman" w:cs="Times New Roman"/>
          <w:sz w:val="24"/>
          <w:szCs w:val="24"/>
        </w:rPr>
        <w:t xml:space="preserve">.  </w:t>
      </w:r>
      <w:r w:rsidR="005E083A">
        <w:rPr>
          <w:rFonts w:ascii="Times New Roman" w:hAnsi="Times New Roman" w:cs="Times New Roman"/>
          <w:sz w:val="24"/>
          <w:szCs w:val="24"/>
        </w:rPr>
        <w:t xml:space="preserve">The PIBO data </w:t>
      </w:r>
      <w:r w:rsidR="00A12B73">
        <w:rPr>
          <w:rFonts w:ascii="Times New Roman" w:hAnsi="Times New Roman" w:cs="Times New Roman"/>
          <w:sz w:val="24"/>
          <w:szCs w:val="24"/>
        </w:rPr>
        <w:t>is</w:t>
      </w:r>
      <w:r w:rsidR="005E083A">
        <w:rPr>
          <w:rFonts w:ascii="Times New Roman" w:hAnsi="Times New Roman" w:cs="Times New Roman"/>
          <w:sz w:val="24"/>
          <w:szCs w:val="24"/>
        </w:rPr>
        <w:t xml:space="preserve"> currently only </w:t>
      </w:r>
      <w:r w:rsidR="00A12B73">
        <w:rPr>
          <w:rFonts w:ascii="Times New Roman" w:hAnsi="Times New Roman" w:cs="Times New Roman"/>
          <w:sz w:val="24"/>
          <w:szCs w:val="24"/>
        </w:rPr>
        <w:t>c</w:t>
      </w:r>
      <w:r w:rsidR="005E083A">
        <w:rPr>
          <w:rFonts w:ascii="Times New Roman" w:hAnsi="Times New Roman" w:cs="Times New Roman"/>
          <w:sz w:val="24"/>
          <w:szCs w:val="24"/>
        </w:rPr>
        <w:t>o</w:t>
      </w:r>
      <w:r w:rsidR="00A12B73">
        <w:rPr>
          <w:rFonts w:ascii="Times New Roman" w:hAnsi="Times New Roman" w:cs="Times New Roman"/>
          <w:sz w:val="24"/>
          <w:szCs w:val="24"/>
        </w:rPr>
        <w:t>llected</w:t>
      </w:r>
      <w:r w:rsidR="005E083A">
        <w:rPr>
          <w:rFonts w:ascii="Times New Roman" w:hAnsi="Times New Roman" w:cs="Times New Roman"/>
          <w:sz w:val="24"/>
          <w:szCs w:val="24"/>
        </w:rPr>
        <w:t xml:space="preserve"> on a few of the larger rivers such as the Lochsa and the South Fork of the Clearwater and is inadequate for project planning and impact to local watersheds. </w:t>
      </w:r>
    </w:p>
    <w:p w14:paraId="3222A855" w14:textId="76A09679" w:rsidR="002322FA" w:rsidRPr="004B317C" w:rsidRDefault="002322FA" w:rsidP="006153A4">
      <w:pPr>
        <w:spacing w:after="0" w:line="276" w:lineRule="auto"/>
        <w:rPr>
          <w:rFonts w:ascii="Times New Roman" w:hAnsi="Times New Roman" w:cs="Times New Roman"/>
          <w:sz w:val="24"/>
          <w:szCs w:val="24"/>
        </w:rPr>
      </w:pPr>
    </w:p>
    <w:p w14:paraId="03FBC9AB" w14:textId="6FE44AFA" w:rsidR="007751C1" w:rsidRDefault="002322FA" w:rsidP="006153A4">
      <w:pPr>
        <w:spacing w:after="0" w:line="276" w:lineRule="auto"/>
        <w:rPr>
          <w:rFonts w:ascii="Times New Roman" w:hAnsi="Times New Roman" w:cs="Times New Roman"/>
          <w:sz w:val="24"/>
          <w:szCs w:val="24"/>
        </w:rPr>
      </w:pPr>
      <w:r w:rsidRPr="00575F1F">
        <w:rPr>
          <w:rFonts w:ascii="Times New Roman" w:hAnsi="Times New Roman" w:cs="Times New Roman"/>
          <w:b/>
          <w:bCs/>
          <w:sz w:val="24"/>
          <w:szCs w:val="24"/>
        </w:rPr>
        <w:t>FW-DC-WTR-06.</w:t>
      </w:r>
      <w:r w:rsidRPr="00406B26">
        <w:rPr>
          <w:rFonts w:ascii="Times New Roman" w:hAnsi="Times New Roman" w:cs="Times New Roman"/>
          <w:sz w:val="24"/>
          <w:szCs w:val="24"/>
        </w:rPr>
        <w:t xml:space="preserve"> This desired condition deals with sediment delivery</w:t>
      </w:r>
      <w:r w:rsidR="006901A9" w:rsidRPr="00406B26">
        <w:rPr>
          <w:rFonts w:ascii="Times New Roman" w:hAnsi="Times New Roman" w:cs="Times New Roman"/>
          <w:sz w:val="24"/>
          <w:szCs w:val="24"/>
        </w:rPr>
        <w:t xml:space="preserve"> to streams and suggests that “The sediment regime in water bodies is not chronically affected by management activities </w:t>
      </w:r>
      <w:r w:rsidR="006901A9" w:rsidRPr="00406B26">
        <w:rPr>
          <w:rFonts w:ascii="Times New Roman" w:hAnsi="Times New Roman" w:cs="Times New Roman"/>
          <w:sz w:val="24"/>
          <w:szCs w:val="24"/>
        </w:rPr>
        <w:lastRenderedPageBreak/>
        <w:t xml:space="preserve">to the extent that the availability of functioning spawning areas and interstitial spaces are reduced.”  </w:t>
      </w:r>
      <w:r w:rsidR="00CD3EB1" w:rsidRPr="00406B26">
        <w:rPr>
          <w:rFonts w:ascii="Times New Roman" w:hAnsi="Times New Roman" w:cs="Times New Roman"/>
          <w:sz w:val="24"/>
          <w:szCs w:val="24"/>
        </w:rPr>
        <w:t xml:space="preserve">In the existing Forest Plans stream condition </w:t>
      </w:r>
      <w:r w:rsidR="007751C1" w:rsidRPr="00406B26">
        <w:rPr>
          <w:rFonts w:ascii="Times New Roman" w:hAnsi="Times New Roman" w:cs="Times New Roman"/>
          <w:sz w:val="24"/>
          <w:szCs w:val="24"/>
        </w:rPr>
        <w:t xml:space="preserve">in regard to sedimentation </w:t>
      </w:r>
      <w:r w:rsidR="00CD3EB1" w:rsidRPr="00406B26">
        <w:rPr>
          <w:rFonts w:ascii="Times New Roman" w:hAnsi="Times New Roman" w:cs="Times New Roman"/>
          <w:sz w:val="24"/>
          <w:szCs w:val="24"/>
        </w:rPr>
        <w:t xml:space="preserve">was largely determined by the collection of </w:t>
      </w:r>
      <w:r w:rsidR="007751C1" w:rsidRPr="00406B26">
        <w:rPr>
          <w:rFonts w:ascii="Times New Roman" w:hAnsi="Times New Roman" w:cs="Times New Roman"/>
          <w:sz w:val="24"/>
          <w:szCs w:val="24"/>
        </w:rPr>
        <w:t xml:space="preserve">instream </w:t>
      </w:r>
      <w:r w:rsidR="00CD3EB1" w:rsidRPr="00406B26">
        <w:rPr>
          <w:rFonts w:ascii="Times New Roman" w:hAnsi="Times New Roman" w:cs="Times New Roman"/>
          <w:sz w:val="24"/>
          <w:szCs w:val="24"/>
        </w:rPr>
        <w:t xml:space="preserve">cobble embeddedness </w:t>
      </w:r>
      <w:r w:rsidR="007751C1" w:rsidRPr="00406B26">
        <w:rPr>
          <w:rFonts w:ascii="Times New Roman" w:hAnsi="Times New Roman" w:cs="Times New Roman"/>
          <w:sz w:val="24"/>
          <w:szCs w:val="24"/>
        </w:rPr>
        <w:t>and % surface fines data similar to figures described in Table 1 of Appendix 4.  Collection of this data should not be an optional requirement of project level planning.  Without statistically reliable</w:t>
      </w:r>
      <w:r w:rsidR="00240F0B">
        <w:rPr>
          <w:rFonts w:ascii="Times New Roman" w:hAnsi="Times New Roman" w:cs="Times New Roman"/>
          <w:sz w:val="24"/>
          <w:szCs w:val="24"/>
        </w:rPr>
        <w:t xml:space="preserve"> data</w:t>
      </w:r>
      <w:r w:rsidR="007751C1" w:rsidRPr="00406B26">
        <w:rPr>
          <w:rFonts w:ascii="Times New Roman" w:hAnsi="Times New Roman" w:cs="Times New Roman"/>
          <w:sz w:val="24"/>
          <w:szCs w:val="24"/>
        </w:rPr>
        <w:t xml:space="preserve"> and repeated </w:t>
      </w:r>
      <w:r w:rsidR="00240F0B">
        <w:rPr>
          <w:rFonts w:ascii="Times New Roman" w:hAnsi="Times New Roman" w:cs="Times New Roman"/>
          <w:sz w:val="24"/>
          <w:szCs w:val="24"/>
        </w:rPr>
        <w:t xml:space="preserve">at appropriate intervals </w:t>
      </w:r>
      <w:r w:rsidR="007751C1" w:rsidRPr="00406B26">
        <w:rPr>
          <w:rFonts w:ascii="Times New Roman" w:hAnsi="Times New Roman" w:cs="Times New Roman"/>
          <w:sz w:val="24"/>
          <w:szCs w:val="24"/>
        </w:rPr>
        <w:t xml:space="preserve">it is impossible to know if sediment levels are currently meeting objectives or if conditions are deteriorating or improving over time. </w:t>
      </w:r>
      <w:r w:rsidR="0000347C">
        <w:rPr>
          <w:rFonts w:ascii="Times New Roman" w:hAnsi="Times New Roman" w:cs="Times New Roman"/>
          <w:sz w:val="24"/>
          <w:szCs w:val="24"/>
        </w:rPr>
        <w:t xml:space="preserve">  </w:t>
      </w:r>
    </w:p>
    <w:p w14:paraId="17E5784A" w14:textId="77777777" w:rsidR="0000347C" w:rsidRPr="00406B26" w:rsidRDefault="0000347C" w:rsidP="006153A4">
      <w:pPr>
        <w:spacing w:after="0" w:line="276" w:lineRule="auto"/>
        <w:rPr>
          <w:rFonts w:ascii="Times New Roman" w:hAnsi="Times New Roman" w:cs="Times New Roman"/>
          <w:sz w:val="24"/>
          <w:szCs w:val="24"/>
        </w:rPr>
      </w:pPr>
    </w:p>
    <w:p w14:paraId="09B998BF" w14:textId="59447803" w:rsidR="002322FA" w:rsidRDefault="007751C1" w:rsidP="006153A4">
      <w:pPr>
        <w:spacing w:after="0" w:line="276" w:lineRule="auto"/>
        <w:rPr>
          <w:rFonts w:ascii="Times New Roman" w:hAnsi="Times New Roman" w:cs="Times New Roman"/>
          <w:sz w:val="24"/>
          <w:szCs w:val="24"/>
        </w:rPr>
      </w:pPr>
      <w:r w:rsidRPr="00406B26">
        <w:rPr>
          <w:rFonts w:ascii="Times New Roman" w:hAnsi="Times New Roman" w:cs="Times New Roman"/>
          <w:sz w:val="24"/>
          <w:szCs w:val="24"/>
        </w:rPr>
        <w:t>S</w:t>
      </w:r>
      <w:r w:rsidR="00CD3EB1" w:rsidRPr="00406B26">
        <w:rPr>
          <w:rFonts w:ascii="Times New Roman" w:hAnsi="Times New Roman" w:cs="Times New Roman"/>
          <w:sz w:val="24"/>
          <w:szCs w:val="24"/>
        </w:rPr>
        <w:t>ediment modeling</w:t>
      </w:r>
      <w:r w:rsidRPr="00406B26">
        <w:rPr>
          <w:rFonts w:ascii="Times New Roman" w:hAnsi="Times New Roman" w:cs="Times New Roman"/>
          <w:sz w:val="24"/>
          <w:szCs w:val="24"/>
        </w:rPr>
        <w:t xml:space="preserve"> is also an important part of </w:t>
      </w:r>
      <w:r w:rsidR="00406B26" w:rsidRPr="00406B26">
        <w:rPr>
          <w:rFonts w:ascii="Times New Roman" w:hAnsi="Times New Roman" w:cs="Times New Roman"/>
          <w:sz w:val="24"/>
          <w:szCs w:val="24"/>
        </w:rPr>
        <w:t>predicting the impact of proposed projects and it should be a mandatory requirement of project level planning.  It is appropriate to use the latest scientifically applicable models as suggested in FW-MSA-WTR-03, but these models should be mandatory requirements of project level planning and not optional as proposed in Appendix 4.  Without appropriate modeling it is impossible to predict the impact of future activities on the watershed.</w:t>
      </w:r>
    </w:p>
    <w:p w14:paraId="32BCEFB8" w14:textId="15453D83" w:rsidR="0000347C" w:rsidRDefault="0000347C" w:rsidP="006153A4">
      <w:pPr>
        <w:spacing w:after="0" w:line="276" w:lineRule="auto"/>
        <w:rPr>
          <w:rFonts w:ascii="Times New Roman" w:hAnsi="Times New Roman" w:cs="Times New Roman"/>
          <w:sz w:val="24"/>
          <w:szCs w:val="24"/>
        </w:rPr>
      </w:pPr>
    </w:p>
    <w:p w14:paraId="1C559200" w14:textId="2E91A39F" w:rsidR="0000347C" w:rsidRPr="00406B26" w:rsidRDefault="00240F0B" w:rsidP="006153A4">
      <w:pPr>
        <w:spacing w:after="0" w:line="276" w:lineRule="auto"/>
        <w:rPr>
          <w:rFonts w:ascii="Times New Roman" w:hAnsi="Times New Roman" w:cs="Times New Roman"/>
          <w:sz w:val="24"/>
          <w:szCs w:val="24"/>
        </w:rPr>
      </w:pPr>
      <w:r>
        <w:rPr>
          <w:rFonts w:ascii="Times New Roman" w:hAnsi="Times New Roman" w:cs="Times New Roman"/>
          <w:sz w:val="24"/>
          <w:szCs w:val="24"/>
        </w:rPr>
        <w:t>In summary, i</w:t>
      </w:r>
      <w:r w:rsidR="0000347C">
        <w:rPr>
          <w:rFonts w:ascii="Times New Roman" w:hAnsi="Times New Roman" w:cs="Times New Roman"/>
          <w:sz w:val="24"/>
          <w:szCs w:val="24"/>
        </w:rPr>
        <w:t>t should be mandatory that all new projects in fully functioning watersheds maintain cobble embeddedness and % fines</w:t>
      </w:r>
      <w:r w:rsidR="0000347C" w:rsidRPr="00406B26">
        <w:rPr>
          <w:rFonts w:ascii="Times New Roman" w:hAnsi="Times New Roman" w:cs="Times New Roman"/>
          <w:sz w:val="24"/>
          <w:szCs w:val="24"/>
        </w:rPr>
        <w:t xml:space="preserve"> </w:t>
      </w:r>
      <w:r w:rsidR="0000347C">
        <w:rPr>
          <w:rFonts w:ascii="Times New Roman" w:hAnsi="Times New Roman" w:cs="Times New Roman"/>
          <w:sz w:val="24"/>
          <w:szCs w:val="24"/>
        </w:rPr>
        <w:t xml:space="preserve">at the fully functioning level.  </w:t>
      </w:r>
      <w:r w:rsidR="001F71F8">
        <w:rPr>
          <w:rFonts w:ascii="Times New Roman" w:hAnsi="Times New Roman" w:cs="Times New Roman"/>
          <w:sz w:val="24"/>
          <w:szCs w:val="24"/>
        </w:rPr>
        <w:t>Streams currently functioning at risk or functioning at unacceptable risk should be elevated to the status of priority watersheds and actions taken to correct existing problems.</w:t>
      </w:r>
    </w:p>
    <w:p w14:paraId="41AC91E4" w14:textId="6AAA44FE" w:rsidR="002322FA" w:rsidRDefault="002322FA" w:rsidP="006153A4">
      <w:pPr>
        <w:spacing w:after="0" w:line="276" w:lineRule="auto"/>
        <w:rPr>
          <w:rFonts w:ascii="Times New Roman" w:hAnsi="Times New Roman" w:cs="Times New Roman"/>
          <w:sz w:val="24"/>
          <w:szCs w:val="24"/>
        </w:rPr>
      </w:pPr>
    </w:p>
    <w:p w14:paraId="5BA24446" w14:textId="756EE260" w:rsidR="00575F1F" w:rsidRPr="00815975" w:rsidRDefault="00575F1F" w:rsidP="005E083A">
      <w:pPr>
        <w:spacing w:line="276" w:lineRule="auto"/>
        <w:rPr>
          <w:rFonts w:ascii="Times New Roman" w:hAnsi="Times New Roman" w:cs="Times New Roman"/>
          <w:sz w:val="24"/>
          <w:szCs w:val="24"/>
        </w:rPr>
      </w:pPr>
      <w:r w:rsidRPr="00815975">
        <w:rPr>
          <w:rFonts w:ascii="Times New Roman" w:hAnsi="Times New Roman" w:cs="Times New Roman"/>
          <w:b/>
          <w:bCs/>
          <w:sz w:val="24"/>
          <w:szCs w:val="24"/>
        </w:rPr>
        <w:t xml:space="preserve">FW-DC-WTR-07 - </w:t>
      </w:r>
      <w:r w:rsidRPr="00815975">
        <w:rPr>
          <w:rFonts w:ascii="Times New Roman" w:hAnsi="Times New Roman" w:cs="Times New Roman"/>
          <w:sz w:val="24"/>
          <w:szCs w:val="24"/>
        </w:rPr>
        <w:t>This desired condition deals with</w:t>
      </w:r>
      <w:r w:rsidR="00BA3CF5" w:rsidRPr="00815975">
        <w:rPr>
          <w:rFonts w:ascii="Times New Roman" w:hAnsi="Times New Roman" w:cs="Times New Roman"/>
          <w:sz w:val="24"/>
          <w:szCs w:val="24"/>
        </w:rPr>
        <w:t xml:space="preserve"> maintaining appropriate</w:t>
      </w:r>
      <w:r w:rsidRPr="00815975">
        <w:rPr>
          <w:rFonts w:ascii="Times New Roman" w:hAnsi="Times New Roman" w:cs="Times New Roman"/>
          <w:sz w:val="24"/>
          <w:szCs w:val="24"/>
        </w:rPr>
        <w:t xml:space="preserve"> instream flow</w:t>
      </w:r>
      <w:r w:rsidR="00BA3CF5" w:rsidRPr="00815975">
        <w:rPr>
          <w:rFonts w:ascii="Times New Roman" w:hAnsi="Times New Roman" w:cs="Times New Roman"/>
          <w:sz w:val="24"/>
          <w:szCs w:val="24"/>
        </w:rPr>
        <w:t xml:space="preserve">s.  In forested landscapes, water yield and peak flow have often been evaluated by the use of equivalent </w:t>
      </w:r>
      <w:r w:rsidR="00D70E36" w:rsidRPr="00815975">
        <w:rPr>
          <w:rFonts w:ascii="Times New Roman" w:hAnsi="Times New Roman" w:cs="Times New Roman"/>
          <w:sz w:val="24"/>
          <w:szCs w:val="24"/>
        </w:rPr>
        <w:t>clea</w:t>
      </w:r>
      <w:r w:rsidR="00D70E36">
        <w:rPr>
          <w:rFonts w:ascii="Times New Roman" w:hAnsi="Times New Roman" w:cs="Times New Roman"/>
          <w:sz w:val="24"/>
          <w:szCs w:val="24"/>
        </w:rPr>
        <w:t>r</w:t>
      </w:r>
      <w:r w:rsidR="00D70E36" w:rsidRPr="00815975">
        <w:rPr>
          <w:rFonts w:ascii="Times New Roman" w:hAnsi="Times New Roman" w:cs="Times New Roman"/>
          <w:sz w:val="24"/>
          <w:szCs w:val="24"/>
        </w:rPr>
        <w:t>-cut</w:t>
      </w:r>
      <w:r w:rsidR="00BA3CF5" w:rsidRPr="00815975">
        <w:rPr>
          <w:rFonts w:ascii="Times New Roman" w:hAnsi="Times New Roman" w:cs="Times New Roman"/>
          <w:sz w:val="24"/>
          <w:szCs w:val="24"/>
        </w:rPr>
        <w:t xml:space="preserve"> acres (ECAs).  This methodology is discussed in </w:t>
      </w:r>
      <w:r w:rsidR="00240F0B">
        <w:rPr>
          <w:rFonts w:ascii="Times New Roman" w:hAnsi="Times New Roman" w:cs="Times New Roman"/>
          <w:sz w:val="24"/>
          <w:szCs w:val="24"/>
        </w:rPr>
        <w:t xml:space="preserve">Revised Forest Plan </w:t>
      </w:r>
      <w:r w:rsidR="00BA3CF5" w:rsidRPr="00815975">
        <w:rPr>
          <w:rFonts w:ascii="Times New Roman" w:hAnsi="Times New Roman" w:cs="Times New Roman"/>
          <w:sz w:val="24"/>
          <w:szCs w:val="24"/>
        </w:rPr>
        <w:t>Appendix 4 and is considered op</w:t>
      </w:r>
      <w:r w:rsidR="00C1365A" w:rsidRPr="00815975">
        <w:rPr>
          <w:rFonts w:ascii="Times New Roman" w:hAnsi="Times New Roman" w:cs="Times New Roman"/>
          <w:sz w:val="24"/>
          <w:szCs w:val="24"/>
        </w:rPr>
        <w:t xml:space="preserve">tional requirement of the watershed analysis.   According to </w:t>
      </w:r>
      <w:r w:rsidR="00815975">
        <w:rPr>
          <w:rFonts w:ascii="Times New Roman" w:hAnsi="Times New Roman" w:cs="Times New Roman"/>
          <w:sz w:val="24"/>
          <w:szCs w:val="24"/>
        </w:rPr>
        <w:t xml:space="preserve">Revised Forest Plan </w:t>
      </w:r>
      <w:r w:rsidR="00C1365A" w:rsidRPr="00815975">
        <w:rPr>
          <w:rFonts w:ascii="Times New Roman" w:hAnsi="Times New Roman" w:cs="Times New Roman"/>
          <w:sz w:val="24"/>
          <w:szCs w:val="24"/>
        </w:rPr>
        <w:t>Appendix 4, “ECA should be evaluated against a detectable threshold for change in peak flows. Recent literature has converged upon a 20% change in forest canopy as commonly producing a detectable change in peak flows and/or average annual water yield (</w:t>
      </w:r>
      <w:bookmarkStart w:id="7" w:name="_Hlk34643012"/>
      <w:r w:rsidR="00C1365A" w:rsidRPr="00815975">
        <w:rPr>
          <w:rFonts w:ascii="Times New Roman" w:hAnsi="Times New Roman" w:cs="Times New Roman"/>
          <w:sz w:val="24"/>
          <w:szCs w:val="24"/>
        </w:rPr>
        <w:t>MacDonald and Stednick 2003; Grant et al. 2008, Troendle et al. 2010</w:t>
      </w:r>
      <w:bookmarkEnd w:id="7"/>
      <w:r w:rsidR="00C1365A" w:rsidRPr="00815975">
        <w:rPr>
          <w:rFonts w:ascii="Times New Roman" w:hAnsi="Times New Roman" w:cs="Times New Roman"/>
          <w:sz w:val="24"/>
          <w:szCs w:val="24"/>
        </w:rPr>
        <w:t>)“.</w:t>
      </w:r>
      <w:r w:rsidR="00D70E36">
        <w:rPr>
          <w:rFonts w:ascii="Times New Roman" w:hAnsi="Times New Roman" w:cs="Times New Roman"/>
          <w:sz w:val="24"/>
          <w:szCs w:val="24"/>
        </w:rPr>
        <w:t xml:space="preserve">  </w:t>
      </w:r>
      <w:r w:rsidR="0037553F" w:rsidRPr="00815975">
        <w:rPr>
          <w:rFonts w:ascii="Times New Roman" w:hAnsi="Times New Roman" w:cs="Times New Roman"/>
          <w:sz w:val="24"/>
          <w:szCs w:val="24"/>
        </w:rPr>
        <w:t>The 20% value is also supported b</w:t>
      </w:r>
      <w:r w:rsidR="00F729CD" w:rsidRPr="00815975">
        <w:rPr>
          <w:rFonts w:ascii="Times New Roman" w:hAnsi="Times New Roman" w:cs="Times New Roman"/>
          <w:sz w:val="24"/>
          <w:szCs w:val="24"/>
        </w:rPr>
        <w:t>y</w:t>
      </w:r>
      <w:r w:rsidRPr="00815975">
        <w:rPr>
          <w:rFonts w:ascii="Times New Roman" w:hAnsi="Times New Roman" w:cs="Times New Roman"/>
          <w:sz w:val="24"/>
          <w:szCs w:val="24"/>
        </w:rPr>
        <w:t xml:space="preserve"> the National Marine Fisheries Service (1998) </w:t>
      </w:r>
      <w:r w:rsidR="00F729CD" w:rsidRPr="00815975">
        <w:rPr>
          <w:rFonts w:ascii="Times New Roman" w:hAnsi="Times New Roman" w:cs="Times New Roman"/>
          <w:sz w:val="24"/>
          <w:szCs w:val="24"/>
        </w:rPr>
        <w:t xml:space="preserve">who suggest an </w:t>
      </w:r>
      <w:r w:rsidRPr="00815975">
        <w:rPr>
          <w:rFonts w:ascii="Times New Roman" w:hAnsi="Times New Roman" w:cs="Times New Roman"/>
          <w:sz w:val="24"/>
          <w:szCs w:val="24"/>
        </w:rPr>
        <w:t>ECA</w:t>
      </w:r>
      <w:r w:rsidR="00F729CD" w:rsidRPr="00815975">
        <w:rPr>
          <w:rFonts w:ascii="Times New Roman" w:hAnsi="Times New Roman" w:cs="Times New Roman"/>
          <w:sz w:val="24"/>
          <w:szCs w:val="24"/>
        </w:rPr>
        <w:t xml:space="preserve"> </w:t>
      </w:r>
      <w:r w:rsidRPr="00815975">
        <w:rPr>
          <w:rFonts w:ascii="Times New Roman" w:hAnsi="Times New Roman" w:cs="Times New Roman"/>
          <w:sz w:val="24"/>
          <w:szCs w:val="24"/>
        </w:rPr>
        <w:t>in a 6</w:t>
      </w:r>
      <w:r w:rsidRPr="00815975">
        <w:rPr>
          <w:rFonts w:ascii="Times New Roman" w:hAnsi="Times New Roman" w:cs="Times New Roman"/>
          <w:sz w:val="24"/>
          <w:szCs w:val="24"/>
          <w:vertAlign w:val="superscript"/>
        </w:rPr>
        <w:t>th</w:t>
      </w:r>
      <w:r w:rsidRPr="00815975">
        <w:rPr>
          <w:rFonts w:ascii="Times New Roman" w:hAnsi="Times New Roman" w:cs="Times New Roman"/>
          <w:sz w:val="24"/>
          <w:szCs w:val="24"/>
        </w:rPr>
        <w:t xml:space="preserve"> Code HUC watersheds of less than 15% is generally indicative of good or high-quality stream condition, 15-20% is considered indicative of moderate quality stream condition and ECA of greater than 20% is indicative of low or poor-quality.  </w:t>
      </w:r>
    </w:p>
    <w:p w14:paraId="0138C8E4" w14:textId="6A697A5B" w:rsidR="00C1365A" w:rsidRPr="00AA6FB1" w:rsidRDefault="00C1365A" w:rsidP="005E083A">
      <w:pPr>
        <w:spacing w:line="276" w:lineRule="auto"/>
        <w:rPr>
          <w:rFonts w:ascii="Times New Roman" w:hAnsi="Times New Roman" w:cs="Times New Roman"/>
          <w:sz w:val="24"/>
          <w:szCs w:val="24"/>
        </w:rPr>
      </w:pPr>
      <w:r w:rsidRPr="00815975">
        <w:rPr>
          <w:rFonts w:ascii="Times New Roman" w:hAnsi="Times New Roman" w:cs="Times New Roman"/>
          <w:sz w:val="24"/>
          <w:szCs w:val="24"/>
        </w:rPr>
        <w:t xml:space="preserve">I believe ECA analysis should be a mandatory requirement of </w:t>
      </w:r>
      <w:r w:rsidR="0037553F" w:rsidRPr="00815975">
        <w:rPr>
          <w:rFonts w:ascii="Times New Roman" w:hAnsi="Times New Roman" w:cs="Times New Roman"/>
          <w:sz w:val="24"/>
          <w:szCs w:val="24"/>
        </w:rPr>
        <w:t xml:space="preserve">project level planning in the Forest Plan and that ECAs should be held below the 20% </w:t>
      </w:r>
      <w:r w:rsidR="00F729CD" w:rsidRPr="00815975">
        <w:rPr>
          <w:rFonts w:ascii="Times New Roman" w:hAnsi="Times New Roman" w:cs="Times New Roman"/>
          <w:sz w:val="24"/>
          <w:szCs w:val="24"/>
        </w:rPr>
        <w:t xml:space="preserve">threshold </w:t>
      </w:r>
      <w:r w:rsidR="0037553F" w:rsidRPr="00815975">
        <w:rPr>
          <w:rFonts w:ascii="Times New Roman" w:hAnsi="Times New Roman" w:cs="Times New Roman"/>
          <w:sz w:val="24"/>
          <w:szCs w:val="24"/>
        </w:rPr>
        <w:t>as iden</w:t>
      </w:r>
      <w:r w:rsidR="00F729CD" w:rsidRPr="00815975">
        <w:rPr>
          <w:rFonts w:ascii="Times New Roman" w:hAnsi="Times New Roman" w:cs="Times New Roman"/>
          <w:sz w:val="24"/>
          <w:szCs w:val="24"/>
        </w:rPr>
        <w:t xml:space="preserve">tified by </w:t>
      </w:r>
      <w:r w:rsidR="0037553F" w:rsidRPr="00815975">
        <w:rPr>
          <w:rFonts w:ascii="Times New Roman" w:hAnsi="Times New Roman" w:cs="Times New Roman"/>
          <w:sz w:val="24"/>
          <w:szCs w:val="24"/>
        </w:rPr>
        <w:t>MacDonald and Stednick 2003; Grant et al. 2008, Troendle et al. 2010</w:t>
      </w:r>
      <w:r w:rsidR="00F729CD" w:rsidRPr="00815975">
        <w:rPr>
          <w:rFonts w:ascii="Times New Roman" w:hAnsi="Times New Roman" w:cs="Times New Roman"/>
          <w:sz w:val="24"/>
          <w:szCs w:val="24"/>
        </w:rPr>
        <w:t xml:space="preserve"> and the National Marine Fisheries Service (1998).  I know this value is in conflict with the watershed constraint of 30%</w:t>
      </w:r>
      <w:r w:rsidR="001F71F8">
        <w:rPr>
          <w:rFonts w:ascii="Times New Roman" w:hAnsi="Times New Roman" w:cs="Times New Roman"/>
          <w:sz w:val="24"/>
          <w:szCs w:val="24"/>
        </w:rPr>
        <w:t xml:space="preserve"> timber</w:t>
      </w:r>
      <w:r w:rsidR="00F729CD" w:rsidRPr="00815975">
        <w:rPr>
          <w:rFonts w:ascii="Times New Roman" w:hAnsi="Times New Roman" w:cs="Times New Roman"/>
          <w:sz w:val="24"/>
          <w:szCs w:val="24"/>
        </w:rPr>
        <w:t xml:space="preserve"> harvest</w:t>
      </w:r>
      <w:r w:rsidR="001F71F8">
        <w:rPr>
          <w:rFonts w:ascii="Times New Roman" w:hAnsi="Times New Roman" w:cs="Times New Roman"/>
          <w:sz w:val="24"/>
          <w:szCs w:val="24"/>
        </w:rPr>
        <w:t xml:space="preserve"> in </w:t>
      </w:r>
      <w:r w:rsidR="001F71F8" w:rsidRPr="00AA6FB1">
        <w:rPr>
          <w:rFonts w:ascii="Times New Roman" w:hAnsi="Times New Roman" w:cs="Times New Roman"/>
          <w:sz w:val="24"/>
          <w:szCs w:val="24"/>
        </w:rPr>
        <w:t>individual watersheds</w:t>
      </w:r>
      <w:r w:rsidR="00815975" w:rsidRPr="00AA6FB1">
        <w:rPr>
          <w:rFonts w:ascii="Times New Roman" w:hAnsi="Times New Roman" w:cs="Times New Roman"/>
          <w:sz w:val="24"/>
          <w:szCs w:val="24"/>
        </w:rPr>
        <w:t xml:space="preserve"> </w:t>
      </w:r>
      <w:r w:rsidR="00F729CD" w:rsidRPr="00AA6FB1">
        <w:rPr>
          <w:rFonts w:ascii="Times New Roman" w:hAnsi="Times New Roman" w:cs="Times New Roman"/>
          <w:sz w:val="24"/>
          <w:szCs w:val="24"/>
        </w:rPr>
        <w:t xml:space="preserve">that was utilized </w:t>
      </w:r>
      <w:r w:rsidR="001F71F8" w:rsidRPr="00AA6FB1">
        <w:rPr>
          <w:rFonts w:ascii="Times New Roman" w:hAnsi="Times New Roman" w:cs="Times New Roman"/>
          <w:sz w:val="24"/>
          <w:szCs w:val="24"/>
        </w:rPr>
        <w:t xml:space="preserve">in </w:t>
      </w:r>
      <w:r w:rsidR="00F729CD" w:rsidRPr="00AA6FB1">
        <w:rPr>
          <w:rFonts w:ascii="Times New Roman" w:hAnsi="Times New Roman" w:cs="Times New Roman"/>
          <w:sz w:val="24"/>
          <w:szCs w:val="24"/>
        </w:rPr>
        <w:t xml:space="preserve">the </w:t>
      </w:r>
      <w:r w:rsidR="00F729CD" w:rsidRPr="00AA6FB1">
        <w:rPr>
          <w:rFonts w:ascii="Times New Roman" w:hAnsi="Times New Roman" w:cs="Times New Roman"/>
          <w:bCs/>
          <w:sz w:val="24"/>
          <w:szCs w:val="24"/>
        </w:rPr>
        <w:t>SIMPPLLE</w:t>
      </w:r>
      <w:r w:rsidR="00F729CD" w:rsidRPr="00AA6FB1">
        <w:rPr>
          <w:rFonts w:ascii="Times New Roman" w:hAnsi="Times New Roman" w:cs="Times New Roman"/>
          <w:sz w:val="24"/>
          <w:szCs w:val="24"/>
        </w:rPr>
        <w:t xml:space="preserve"> model</w:t>
      </w:r>
      <w:r w:rsidR="001F71F8" w:rsidRPr="00AA6FB1">
        <w:rPr>
          <w:rFonts w:ascii="Times New Roman" w:hAnsi="Times New Roman" w:cs="Times New Roman"/>
          <w:sz w:val="24"/>
          <w:szCs w:val="24"/>
        </w:rPr>
        <w:t>.   The SIMPPLLE model constraint needs to be modified to 20% harvest and the model rerun to see how timber volumes are impacted.</w:t>
      </w:r>
      <w:r w:rsidR="00240F0B">
        <w:rPr>
          <w:rFonts w:ascii="Times New Roman" w:hAnsi="Times New Roman" w:cs="Times New Roman"/>
          <w:sz w:val="24"/>
          <w:szCs w:val="24"/>
        </w:rPr>
        <w:t xml:space="preserve">  The Forest Service should not be placing streams and watersheds at risk by conducting high impact alternatives such as Alternatives W and X.</w:t>
      </w:r>
    </w:p>
    <w:p w14:paraId="02B5A28B" w14:textId="77AF066B" w:rsidR="00AA0DB8" w:rsidRPr="008A0D14" w:rsidRDefault="00AA0DB8" w:rsidP="005E083A">
      <w:pPr>
        <w:spacing w:line="276" w:lineRule="auto"/>
        <w:rPr>
          <w:rFonts w:ascii="Times New Roman" w:hAnsi="Times New Roman" w:cs="Times New Roman"/>
          <w:sz w:val="24"/>
          <w:szCs w:val="24"/>
        </w:rPr>
      </w:pPr>
      <w:r w:rsidRPr="00AA6FB1">
        <w:rPr>
          <w:rFonts w:ascii="Times New Roman" w:hAnsi="Times New Roman" w:cs="Times New Roman"/>
          <w:b/>
          <w:bCs/>
          <w:sz w:val="24"/>
          <w:szCs w:val="24"/>
        </w:rPr>
        <w:lastRenderedPageBreak/>
        <w:t>FW-DC-WTR-11.</w:t>
      </w:r>
      <w:r w:rsidRPr="00AA6FB1">
        <w:rPr>
          <w:rFonts w:ascii="Times New Roman" w:hAnsi="Times New Roman" w:cs="Times New Roman"/>
          <w:sz w:val="24"/>
          <w:szCs w:val="24"/>
        </w:rPr>
        <w:t xml:space="preserve">  This standard talks about water cooling, but does not identify instream temperatures that are important for the various species of concern such as bull trout.  The Forest Plan needs</w:t>
      </w:r>
      <w:r w:rsidR="00AA6FB1" w:rsidRPr="00AA6FB1">
        <w:rPr>
          <w:rFonts w:ascii="Times New Roman" w:hAnsi="Times New Roman" w:cs="Times New Roman"/>
          <w:sz w:val="24"/>
          <w:szCs w:val="24"/>
        </w:rPr>
        <w:t xml:space="preserve"> to identify appropriate stream temperature</w:t>
      </w:r>
      <w:r w:rsidR="008A0D14">
        <w:rPr>
          <w:rFonts w:ascii="Times New Roman" w:hAnsi="Times New Roman" w:cs="Times New Roman"/>
          <w:sz w:val="24"/>
          <w:szCs w:val="24"/>
        </w:rPr>
        <w:t>s</w:t>
      </w:r>
      <w:r w:rsidR="00AA6FB1" w:rsidRPr="00AA6FB1">
        <w:rPr>
          <w:rFonts w:ascii="Times New Roman" w:hAnsi="Times New Roman" w:cs="Times New Roman"/>
          <w:sz w:val="24"/>
          <w:szCs w:val="24"/>
        </w:rPr>
        <w:t xml:space="preserve"> for the aquatic species of concern such as </w:t>
      </w:r>
      <w:r w:rsidR="00AA6FB1" w:rsidRPr="008A0D14">
        <w:rPr>
          <w:rFonts w:ascii="Times New Roman" w:hAnsi="Times New Roman" w:cs="Times New Roman"/>
          <w:sz w:val="24"/>
          <w:szCs w:val="24"/>
        </w:rPr>
        <w:t>the bull trout.</w:t>
      </w:r>
      <w:r w:rsidR="008A0D14" w:rsidRPr="008A0D14">
        <w:rPr>
          <w:rFonts w:ascii="Times New Roman" w:hAnsi="Times New Roman" w:cs="Times New Roman"/>
          <w:sz w:val="24"/>
          <w:szCs w:val="24"/>
        </w:rPr>
        <w:t xml:space="preserve">   If there are differences from those already identified by the Idaho Department of Environmental Quality, these differences need to be resolved in favor of the species of aquatic concern.</w:t>
      </w:r>
    </w:p>
    <w:p w14:paraId="10963C06" w14:textId="1DF5C3F3" w:rsidR="008A0D14" w:rsidRPr="008A0D14" w:rsidRDefault="008A0D14" w:rsidP="005E083A">
      <w:pPr>
        <w:spacing w:line="276" w:lineRule="auto"/>
        <w:rPr>
          <w:rFonts w:ascii="Times New Roman" w:hAnsi="Times New Roman" w:cs="Times New Roman"/>
          <w:b/>
          <w:bCs/>
          <w:sz w:val="24"/>
          <w:szCs w:val="24"/>
        </w:rPr>
      </w:pPr>
      <w:bookmarkStart w:id="8" w:name="_Hlk34646750"/>
      <w:r w:rsidRPr="008A0D14">
        <w:rPr>
          <w:rFonts w:ascii="Times New Roman" w:hAnsi="Times New Roman" w:cs="Times New Roman"/>
          <w:b/>
          <w:bCs/>
          <w:sz w:val="24"/>
          <w:szCs w:val="24"/>
        </w:rPr>
        <w:t>FW-OBJ-WTR-01</w:t>
      </w:r>
      <w:bookmarkEnd w:id="8"/>
      <w:r w:rsidRPr="008A0D14">
        <w:rPr>
          <w:rFonts w:ascii="Times New Roman" w:hAnsi="Times New Roman" w:cs="Times New Roman"/>
          <w:b/>
          <w:bCs/>
          <w:sz w:val="24"/>
          <w:szCs w:val="24"/>
        </w:rPr>
        <w:t>, FW-OBJ-WTR-0</w:t>
      </w:r>
      <w:r>
        <w:rPr>
          <w:rFonts w:ascii="Times New Roman" w:hAnsi="Times New Roman" w:cs="Times New Roman"/>
          <w:b/>
          <w:bCs/>
          <w:sz w:val="24"/>
          <w:szCs w:val="24"/>
        </w:rPr>
        <w:t xml:space="preserve">2 and </w:t>
      </w:r>
      <w:r w:rsidRPr="008A0D14">
        <w:rPr>
          <w:rFonts w:ascii="Times New Roman" w:hAnsi="Times New Roman" w:cs="Times New Roman"/>
          <w:b/>
          <w:bCs/>
          <w:sz w:val="24"/>
          <w:szCs w:val="24"/>
        </w:rPr>
        <w:t>FW-OBJ-WTR-0</w:t>
      </w:r>
      <w:r>
        <w:rPr>
          <w:rFonts w:ascii="Times New Roman" w:hAnsi="Times New Roman" w:cs="Times New Roman"/>
          <w:b/>
          <w:bCs/>
          <w:sz w:val="24"/>
          <w:szCs w:val="24"/>
        </w:rPr>
        <w:t>4</w:t>
      </w:r>
    </w:p>
    <w:p w14:paraId="26C5FE73" w14:textId="3206ECC2" w:rsidR="008A0D14" w:rsidRPr="00937008" w:rsidRDefault="008A0D14" w:rsidP="005E083A">
      <w:pPr>
        <w:spacing w:line="276" w:lineRule="auto"/>
        <w:rPr>
          <w:rFonts w:ascii="Times New Roman" w:hAnsi="Times New Roman" w:cs="Times New Roman"/>
          <w:sz w:val="24"/>
          <w:szCs w:val="24"/>
        </w:rPr>
      </w:pPr>
      <w:r>
        <w:rPr>
          <w:rFonts w:ascii="Times New Roman" w:hAnsi="Times New Roman" w:cs="Times New Roman"/>
          <w:sz w:val="24"/>
          <w:szCs w:val="24"/>
        </w:rPr>
        <w:t xml:space="preserve">It is unclear why the objectives for improving water quality would vary by alternative. The objective should be to improve the maximum </w:t>
      </w:r>
      <w:r w:rsidR="002B69DD">
        <w:rPr>
          <w:rFonts w:ascii="Times New Roman" w:hAnsi="Times New Roman" w:cs="Times New Roman"/>
          <w:sz w:val="24"/>
          <w:szCs w:val="24"/>
        </w:rPr>
        <w:t xml:space="preserve">number </w:t>
      </w:r>
      <w:r>
        <w:rPr>
          <w:rFonts w:ascii="Times New Roman" w:hAnsi="Times New Roman" w:cs="Times New Roman"/>
          <w:sz w:val="24"/>
          <w:szCs w:val="24"/>
        </w:rPr>
        <w:t>of watershed</w:t>
      </w:r>
      <w:r w:rsidR="002B69DD">
        <w:rPr>
          <w:rFonts w:ascii="Times New Roman" w:hAnsi="Times New Roman" w:cs="Times New Roman"/>
          <w:sz w:val="24"/>
          <w:szCs w:val="24"/>
        </w:rPr>
        <w:t>s as possible</w:t>
      </w:r>
      <w:r>
        <w:rPr>
          <w:rFonts w:ascii="Times New Roman" w:hAnsi="Times New Roman" w:cs="Times New Roman"/>
          <w:sz w:val="24"/>
          <w:szCs w:val="24"/>
        </w:rPr>
        <w:t xml:space="preserve"> within the </w:t>
      </w:r>
      <w:r w:rsidRPr="00937008">
        <w:rPr>
          <w:rFonts w:ascii="Times New Roman" w:hAnsi="Times New Roman" w:cs="Times New Roman"/>
          <w:sz w:val="24"/>
          <w:szCs w:val="24"/>
        </w:rPr>
        <w:t>available budget.</w:t>
      </w:r>
    </w:p>
    <w:p w14:paraId="5CBA3534" w14:textId="61ECF608" w:rsidR="00937008" w:rsidRPr="00901662" w:rsidRDefault="00937008" w:rsidP="005E083A">
      <w:pPr>
        <w:spacing w:line="276" w:lineRule="auto"/>
        <w:rPr>
          <w:rFonts w:ascii="Times New Roman" w:hAnsi="Times New Roman" w:cs="Times New Roman"/>
          <w:sz w:val="24"/>
          <w:szCs w:val="24"/>
        </w:rPr>
      </w:pPr>
      <w:r w:rsidRPr="00937008">
        <w:rPr>
          <w:rFonts w:ascii="Times New Roman" w:hAnsi="Times New Roman" w:cs="Times New Roman"/>
          <w:b/>
          <w:bCs/>
          <w:sz w:val="24"/>
          <w:szCs w:val="24"/>
        </w:rPr>
        <w:t>FW-STD-WTR-02</w:t>
      </w:r>
      <w:r>
        <w:rPr>
          <w:rFonts w:ascii="Times New Roman" w:hAnsi="Times New Roman" w:cs="Times New Roman"/>
          <w:b/>
          <w:bCs/>
          <w:sz w:val="24"/>
          <w:szCs w:val="24"/>
        </w:rPr>
        <w:t xml:space="preserve"> - </w:t>
      </w:r>
      <w:r w:rsidRPr="00937008">
        <w:rPr>
          <w:rFonts w:ascii="Times New Roman" w:hAnsi="Times New Roman" w:cs="Times New Roman"/>
          <w:sz w:val="24"/>
          <w:szCs w:val="24"/>
        </w:rPr>
        <w:t>This standard discusses the importance of BMPs in protecting water quality.   While, I agree that BMP’s are important, they should not be the only (principle) means of protecting water quality.  Harvest scheduling</w:t>
      </w:r>
      <w:r>
        <w:rPr>
          <w:rFonts w:ascii="Times New Roman" w:hAnsi="Times New Roman" w:cs="Times New Roman"/>
          <w:sz w:val="24"/>
          <w:szCs w:val="24"/>
        </w:rPr>
        <w:t xml:space="preserve">, watershed improvement and road management including removal of high-risk roads and stream crossings may actually be more important </w:t>
      </w:r>
      <w:r w:rsidRPr="00901662">
        <w:rPr>
          <w:rFonts w:ascii="Times New Roman" w:hAnsi="Times New Roman" w:cs="Times New Roman"/>
          <w:sz w:val="24"/>
          <w:szCs w:val="24"/>
        </w:rPr>
        <w:t xml:space="preserve">considerations in maintaining and improving water quality. </w:t>
      </w:r>
    </w:p>
    <w:p w14:paraId="6CE2D8E1" w14:textId="1A6752FC" w:rsidR="002322FA" w:rsidRPr="00901662" w:rsidRDefault="00901662" w:rsidP="00E7016E">
      <w:pPr>
        <w:rPr>
          <w:rFonts w:ascii="Times New Roman" w:hAnsi="Times New Roman" w:cs="Times New Roman"/>
          <w:sz w:val="24"/>
          <w:szCs w:val="24"/>
        </w:rPr>
      </w:pPr>
      <w:r w:rsidRPr="00901662">
        <w:rPr>
          <w:rFonts w:ascii="Times New Roman" w:hAnsi="Times New Roman" w:cs="Times New Roman"/>
          <w:b/>
          <w:bCs/>
          <w:sz w:val="24"/>
          <w:szCs w:val="24"/>
        </w:rPr>
        <w:t>FW-GDL-WTR-05</w:t>
      </w:r>
      <w:r>
        <w:rPr>
          <w:rFonts w:ascii="Times New Roman" w:hAnsi="Times New Roman" w:cs="Times New Roman"/>
          <w:b/>
          <w:bCs/>
          <w:sz w:val="24"/>
          <w:szCs w:val="24"/>
        </w:rPr>
        <w:t xml:space="preserve"> </w:t>
      </w:r>
      <w:r w:rsidRPr="00901662">
        <w:rPr>
          <w:rFonts w:ascii="Times New Roman" w:hAnsi="Times New Roman" w:cs="Times New Roman"/>
          <w:sz w:val="24"/>
          <w:szCs w:val="24"/>
        </w:rPr>
        <w:t>– Instream activities that might impact spawning fish should not be permitted on National Forest lands, regardless if those activities are permissible under guidance of the State of Idaho instream work guidelines.</w:t>
      </w:r>
    </w:p>
    <w:p w14:paraId="1DDCFBB5" w14:textId="77777777" w:rsidR="00BF2D44" w:rsidRPr="00901662" w:rsidRDefault="004B6943" w:rsidP="0009544E">
      <w:pPr>
        <w:spacing w:after="0" w:line="276" w:lineRule="auto"/>
        <w:rPr>
          <w:rFonts w:ascii="Times New Roman" w:hAnsi="Times New Roman" w:cs="Times New Roman"/>
          <w:b/>
          <w:sz w:val="24"/>
          <w:szCs w:val="24"/>
        </w:rPr>
      </w:pPr>
      <w:r w:rsidRPr="00901662">
        <w:rPr>
          <w:rFonts w:ascii="Times New Roman" w:hAnsi="Times New Roman" w:cs="Times New Roman"/>
          <w:b/>
          <w:bCs/>
          <w:sz w:val="24"/>
          <w:szCs w:val="24"/>
        </w:rPr>
        <w:t>2.2.2 Conservation Watershed Network</w:t>
      </w:r>
      <w:r w:rsidR="00F05FD0" w:rsidRPr="00901662">
        <w:rPr>
          <w:rFonts w:ascii="Times New Roman" w:hAnsi="Times New Roman" w:cs="Times New Roman"/>
          <w:b/>
          <w:bCs/>
          <w:sz w:val="24"/>
          <w:szCs w:val="24"/>
        </w:rPr>
        <w:t>.</w:t>
      </w:r>
      <w:r w:rsidR="00F05FD0" w:rsidRPr="00901662">
        <w:rPr>
          <w:rFonts w:ascii="Times New Roman" w:hAnsi="Times New Roman" w:cs="Times New Roman"/>
          <w:b/>
          <w:sz w:val="24"/>
          <w:szCs w:val="24"/>
        </w:rPr>
        <w:t xml:space="preserve"> </w:t>
      </w:r>
    </w:p>
    <w:p w14:paraId="3E8724EB" w14:textId="77777777" w:rsidR="00BF2D44" w:rsidRPr="00901662" w:rsidRDefault="00BF2D44" w:rsidP="0009544E">
      <w:pPr>
        <w:spacing w:after="0" w:line="276" w:lineRule="auto"/>
        <w:rPr>
          <w:rFonts w:ascii="Times New Roman" w:hAnsi="Times New Roman" w:cs="Times New Roman"/>
          <w:b/>
          <w:sz w:val="24"/>
          <w:szCs w:val="24"/>
        </w:rPr>
      </w:pPr>
    </w:p>
    <w:p w14:paraId="154D31DD" w14:textId="51FB5BE1" w:rsidR="00F05FD0" w:rsidRPr="0009544E" w:rsidRDefault="00F05FD0" w:rsidP="0009544E">
      <w:pPr>
        <w:spacing w:after="0" w:line="276" w:lineRule="auto"/>
        <w:rPr>
          <w:rFonts w:ascii="Times New Roman" w:hAnsi="Times New Roman" w:cs="Times New Roman"/>
          <w:b/>
          <w:sz w:val="24"/>
          <w:szCs w:val="24"/>
        </w:rPr>
      </w:pPr>
      <w:r w:rsidRPr="00AA6FB1">
        <w:rPr>
          <w:rFonts w:ascii="Times New Roman" w:hAnsi="Times New Roman" w:cs="Times New Roman"/>
          <w:sz w:val="24"/>
          <w:szCs w:val="24"/>
        </w:rPr>
        <w:t>The streams</w:t>
      </w:r>
      <w:r w:rsidRPr="00BF2D44">
        <w:rPr>
          <w:rFonts w:ascii="Times New Roman" w:hAnsi="Times New Roman" w:cs="Times New Roman"/>
          <w:sz w:val="24"/>
          <w:szCs w:val="24"/>
        </w:rPr>
        <w:t xml:space="preserve"> identified in the Conservation Watershed Network have been significantly reduced over those identified in the current Clearwater Forest Plan - Appendix K and the current Nez Perce Forest</w:t>
      </w:r>
      <w:r w:rsidRPr="0009544E">
        <w:rPr>
          <w:rFonts w:ascii="Times New Roman" w:hAnsi="Times New Roman" w:cs="Times New Roman"/>
          <w:sz w:val="24"/>
          <w:szCs w:val="24"/>
        </w:rPr>
        <w:t xml:space="preserve"> Plan – Appendix A</w:t>
      </w:r>
      <w:r w:rsidR="00BF2D44">
        <w:rPr>
          <w:rFonts w:ascii="Times New Roman" w:hAnsi="Times New Roman" w:cs="Times New Roman"/>
          <w:sz w:val="24"/>
          <w:szCs w:val="24"/>
        </w:rPr>
        <w:t xml:space="preserve">. </w:t>
      </w:r>
      <w:r w:rsidRPr="0009544E">
        <w:rPr>
          <w:rFonts w:ascii="Times New Roman" w:hAnsi="Times New Roman" w:cs="Times New Roman"/>
          <w:sz w:val="24"/>
          <w:szCs w:val="24"/>
        </w:rPr>
        <w:t>Reviewing project impacts at th</w:t>
      </w:r>
      <w:r w:rsidR="004B6943">
        <w:rPr>
          <w:rFonts w:ascii="Times New Roman" w:hAnsi="Times New Roman" w:cs="Times New Roman"/>
          <w:sz w:val="24"/>
          <w:szCs w:val="24"/>
        </w:rPr>
        <w:t>e</w:t>
      </w:r>
      <w:r w:rsidRPr="0009544E">
        <w:rPr>
          <w:rFonts w:ascii="Times New Roman" w:hAnsi="Times New Roman" w:cs="Times New Roman"/>
          <w:sz w:val="24"/>
          <w:szCs w:val="24"/>
        </w:rPr>
        <w:t xml:space="preserve"> larger</w:t>
      </w:r>
      <w:r w:rsidR="004B6943">
        <w:rPr>
          <w:rFonts w:ascii="Times New Roman" w:hAnsi="Times New Roman" w:cs="Times New Roman"/>
          <w:sz w:val="24"/>
          <w:szCs w:val="24"/>
        </w:rPr>
        <w:t xml:space="preserve"> HUC-12</w:t>
      </w:r>
      <w:r w:rsidRPr="0009544E">
        <w:rPr>
          <w:rFonts w:ascii="Times New Roman" w:hAnsi="Times New Roman" w:cs="Times New Roman"/>
          <w:sz w:val="24"/>
          <w:szCs w:val="24"/>
        </w:rPr>
        <w:t xml:space="preserve"> scale</w:t>
      </w:r>
      <w:r w:rsidR="00BF2D44">
        <w:rPr>
          <w:rFonts w:ascii="Times New Roman" w:hAnsi="Times New Roman" w:cs="Times New Roman"/>
          <w:sz w:val="24"/>
          <w:szCs w:val="24"/>
        </w:rPr>
        <w:t xml:space="preserve"> </w:t>
      </w:r>
      <w:r w:rsidRPr="0009544E">
        <w:rPr>
          <w:rFonts w:ascii="Times New Roman" w:hAnsi="Times New Roman" w:cs="Times New Roman"/>
          <w:sz w:val="24"/>
          <w:szCs w:val="24"/>
        </w:rPr>
        <w:t xml:space="preserve">with tend to </w:t>
      </w:r>
      <w:r w:rsidR="00BF2D44">
        <w:rPr>
          <w:rFonts w:ascii="Times New Roman" w:hAnsi="Times New Roman" w:cs="Times New Roman"/>
          <w:sz w:val="24"/>
          <w:szCs w:val="24"/>
        </w:rPr>
        <w:t xml:space="preserve">dilute impacts and </w:t>
      </w:r>
      <w:r w:rsidRPr="0009544E">
        <w:rPr>
          <w:rFonts w:ascii="Times New Roman" w:hAnsi="Times New Roman" w:cs="Times New Roman"/>
          <w:sz w:val="24"/>
          <w:szCs w:val="24"/>
        </w:rPr>
        <w:t>decrease the significance of impacts to both water quality and fish.</w:t>
      </w:r>
      <w:r w:rsidR="00BF2D44">
        <w:rPr>
          <w:rFonts w:ascii="Times New Roman" w:hAnsi="Times New Roman" w:cs="Times New Roman"/>
          <w:sz w:val="24"/>
          <w:szCs w:val="24"/>
        </w:rPr>
        <w:t xml:space="preserve"> </w:t>
      </w:r>
      <w:r w:rsidR="00BF2D44" w:rsidRPr="0009544E">
        <w:rPr>
          <w:rFonts w:ascii="Times New Roman" w:hAnsi="Times New Roman" w:cs="Times New Roman"/>
          <w:sz w:val="24"/>
          <w:szCs w:val="24"/>
        </w:rPr>
        <w:t xml:space="preserve">Please use the previously designated Forest Plan watersheds in your analysis.  </w:t>
      </w:r>
      <w:r w:rsidR="002531F3">
        <w:rPr>
          <w:rFonts w:ascii="Times New Roman" w:hAnsi="Times New Roman" w:cs="Times New Roman"/>
          <w:sz w:val="24"/>
          <w:szCs w:val="24"/>
        </w:rPr>
        <w:t>This is another case of trying to fix something that isn’t broke.  Considerable work went into identifying streams on the two Forests that were important fisheries.  Fish species of concern were identified in each of these drainages and various habitat objectives were identified based on</w:t>
      </w:r>
      <w:r w:rsidR="00E7016E">
        <w:rPr>
          <w:rFonts w:ascii="Times New Roman" w:hAnsi="Times New Roman" w:cs="Times New Roman"/>
          <w:sz w:val="24"/>
          <w:szCs w:val="24"/>
        </w:rPr>
        <w:t xml:space="preserve"> factors such as</w:t>
      </w:r>
      <w:r w:rsidR="002531F3">
        <w:rPr>
          <w:rFonts w:ascii="Times New Roman" w:hAnsi="Times New Roman" w:cs="Times New Roman"/>
          <w:sz w:val="24"/>
          <w:szCs w:val="24"/>
        </w:rPr>
        <w:t xml:space="preserve"> stream size, species pr</w:t>
      </w:r>
      <w:r w:rsidR="00EE7F9E">
        <w:rPr>
          <w:rFonts w:ascii="Times New Roman" w:hAnsi="Times New Roman" w:cs="Times New Roman"/>
          <w:sz w:val="24"/>
          <w:szCs w:val="24"/>
        </w:rPr>
        <w:t>esent and current habitat condition.</w:t>
      </w:r>
    </w:p>
    <w:p w14:paraId="4D7E95B2" w14:textId="77777777" w:rsidR="00F05FD0" w:rsidRPr="0009544E" w:rsidRDefault="00F05FD0" w:rsidP="0009544E">
      <w:pPr>
        <w:spacing w:after="0" w:line="276" w:lineRule="auto"/>
        <w:rPr>
          <w:rFonts w:ascii="Times New Roman" w:hAnsi="Times New Roman" w:cs="Times New Roman"/>
          <w:sz w:val="24"/>
          <w:szCs w:val="24"/>
        </w:rPr>
      </w:pPr>
    </w:p>
    <w:p w14:paraId="0C41A02A" w14:textId="3AAFE5E7" w:rsidR="00F05FD0" w:rsidRPr="0009544E" w:rsidRDefault="00F05FD0" w:rsidP="0009544E">
      <w:pPr>
        <w:spacing w:after="0" w:line="276" w:lineRule="auto"/>
        <w:rPr>
          <w:rFonts w:ascii="Times New Roman" w:hAnsi="Times New Roman" w:cs="Times New Roman"/>
          <w:sz w:val="24"/>
          <w:szCs w:val="24"/>
        </w:rPr>
      </w:pPr>
      <w:r w:rsidRPr="0009544E">
        <w:rPr>
          <w:rFonts w:ascii="Times New Roman" w:hAnsi="Times New Roman" w:cs="Times New Roman"/>
          <w:b/>
          <w:sz w:val="24"/>
          <w:szCs w:val="24"/>
        </w:rPr>
        <w:t xml:space="preserve">FW-STD-CWN-01 </w:t>
      </w:r>
      <w:r w:rsidRPr="00240F0B">
        <w:rPr>
          <w:rFonts w:ascii="Times New Roman" w:hAnsi="Times New Roman" w:cs="Times New Roman"/>
          <w:bCs/>
          <w:sz w:val="24"/>
          <w:szCs w:val="24"/>
        </w:rPr>
        <w:t>–</w:t>
      </w:r>
      <w:r w:rsidR="00AA0DB8" w:rsidRPr="00240F0B">
        <w:rPr>
          <w:rFonts w:ascii="Times New Roman" w:hAnsi="Times New Roman" w:cs="Times New Roman"/>
          <w:bCs/>
          <w:sz w:val="24"/>
          <w:szCs w:val="24"/>
        </w:rPr>
        <w:t xml:space="preserve"> This standard identifies HUC-12 watersheds as the standard for watershed evaluation. </w:t>
      </w:r>
      <w:r w:rsidRPr="00240F0B">
        <w:rPr>
          <w:rFonts w:ascii="Times New Roman" w:hAnsi="Times New Roman" w:cs="Times New Roman"/>
          <w:bCs/>
          <w:sz w:val="24"/>
          <w:szCs w:val="24"/>
        </w:rPr>
        <w:t xml:space="preserve"> </w:t>
      </w:r>
      <w:r w:rsidR="00AA0DB8" w:rsidRPr="00240F0B">
        <w:rPr>
          <w:rFonts w:ascii="Times New Roman" w:hAnsi="Times New Roman" w:cs="Times New Roman"/>
          <w:bCs/>
          <w:sz w:val="24"/>
          <w:szCs w:val="24"/>
        </w:rPr>
        <w:t>I do not support this change, an</w:t>
      </w:r>
      <w:r w:rsidR="00240F0B">
        <w:rPr>
          <w:rFonts w:ascii="Times New Roman" w:hAnsi="Times New Roman" w:cs="Times New Roman"/>
          <w:bCs/>
          <w:sz w:val="24"/>
          <w:szCs w:val="24"/>
        </w:rPr>
        <w:t>d</w:t>
      </w:r>
      <w:r w:rsidR="00AA0DB8" w:rsidRPr="00240F0B">
        <w:rPr>
          <w:rFonts w:ascii="Times New Roman" w:hAnsi="Times New Roman" w:cs="Times New Roman"/>
          <w:bCs/>
          <w:sz w:val="24"/>
          <w:szCs w:val="24"/>
        </w:rPr>
        <w:t xml:space="preserve"> think t</w:t>
      </w:r>
      <w:r w:rsidRPr="00240F0B">
        <w:rPr>
          <w:rFonts w:ascii="Times New Roman" w:hAnsi="Times New Roman" w:cs="Times New Roman"/>
          <w:bCs/>
          <w:sz w:val="24"/>
          <w:szCs w:val="24"/>
        </w:rPr>
        <w:t xml:space="preserve">his standard should apply </w:t>
      </w:r>
      <w:r w:rsidR="00A85441">
        <w:rPr>
          <w:rFonts w:ascii="Times New Roman" w:hAnsi="Times New Roman" w:cs="Times New Roman"/>
          <w:bCs/>
          <w:sz w:val="24"/>
          <w:szCs w:val="24"/>
        </w:rPr>
        <w:t>to</w:t>
      </w:r>
      <w:r w:rsidRPr="00240F0B">
        <w:rPr>
          <w:rFonts w:ascii="Times New Roman" w:hAnsi="Times New Roman" w:cs="Times New Roman"/>
          <w:bCs/>
          <w:sz w:val="24"/>
          <w:szCs w:val="24"/>
        </w:rPr>
        <w:t xml:space="preserve"> the </w:t>
      </w:r>
      <w:r w:rsidR="00A85441">
        <w:rPr>
          <w:rFonts w:ascii="Times New Roman" w:hAnsi="Times New Roman" w:cs="Times New Roman"/>
          <w:bCs/>
          <w:sz w:val="24"/>
          <w:szCs w:val="24"/>
        </w:rPr>
        <w:t xml:space="preserve">existing </w:t>
      </w:r>
      <w:r w:rsidRPr="00240F0B">
        <w:rPr>
          <w:rFonts w:ascii="Times New Roman" w:hAnsi="Times New Roman" w:cs="Times New Roman"/>
          <w:bCs/>
          <w:sz w:val="24"/>
          <w:szCs w:val="24"/>
        </w:rPr>
        <w:t>Forest Plan watershed</w:t>
      </w:r>
      <w:r w:rsidR="00A85441">
        <w:rPr>
          <w:rFonts w:ascii="Times New Roman" w:hAnsi="Times New Roman" w:cs="Times New Roman"/>
          <w:bCs/>
          <w:sz w:val="24"/>
          <w:szCs w:val="24"/>
        </w:rPr>
        <w:t xml:space="preserve">s </w:t>
      </w:r>
      <w:r w:rsidRPr="00240F0B">
        <w:rPr>
          <w:rFonts w:ascii="Times New Roman" w:hAnsi="Times New Roman" w:cs="Times New Roman"/>
          <w:bCs/>
          <w:sz w:val="24"/>
          <w:szCs w:val="24"/>
        </w:rPr>
        <w:t>as currently identified in</w:t>
      </w:r>
      <w:r w:rsidRPr="0009544E">
        <w:rPr>
          <w:rFonts w:ascii="Times New Roman" w:hAnsi="Times New Roman" w:cs="Times New Roman"/>
          <w:sz w:val="24"/>
          <w:szCs w:val="24"/>
        </w:rPr>
        <w:t xml:space="preserve"> the existing Forest Plans.  Significant resource damage could occur to water quality and fish habitat by the time impacts are apparent at the </w:t>
      </w:r>
      <w:r w:rsidR="00A85441">
        <w:rPr>
          <w:rFonts w:ascii="Times New Roman" w:hAnsi="Times New Roman" w:cs="Times New Roman"/>
          <w:sz w:val="24"/>
          <w:szCs w:val="24"/>
        </w:rPr>
        <w:t xml:space="preserve">larger </w:t>
      </w:r>
      <w:r w:rsidRPr="0009544E">
        <w:rPr>
          <w:rFonts w:ascii="Times New Roman" w:hAnsi="Times New Roman" w:cs="Times New Roman"/>
          <w:sz w:val="24"/>
          <w:szCs w:val="24"/>
        </w:rPr>
        <w:t>HUC</w:t>
      </w:r>
      <w:r w:rsidR="00A85441">
        <w:rPr>
          <w:rFonts w:ascii="Times New Roman" w:hAnsi="Times New Roman" w:cs="Times New Roman"/>
          <w:sz w:val="24"/>
          <w:szCs w:val="24"/>
        </w:rPr>
        <w:t>-</w:t>
      </w:r>
      <w:r w:rsidRPr="0009544E">
        <w:rPr>
          <w:rFonts w:ascii="Times New Roman" w:hAnsi="Times New Roman" w:cs="Times New Roman"/>
          <w:sz w:val="24"/>
          <w:szCs w:val="24"/>
        </w:rPr>
        <w:t>12 scale.</w:t>
      </w:r>
    </w:p>
    <w:p w14:paraId="4CAA1E35" w14:textId="77777777" w:rsidR="00F05FD0" w:rsidRPr="0009544E" w:rsidRDefault="00F05FD0" w:rsidP="0009544E">
      <w:pPr>
        <w:spacing w:after="0" w:line="276" w:lineRule="auto"/>
        <w:rPr>
          <w:rFonts w:ascii="Times New Roman" w:hAnsi="Times New Roman" w:cs="Times New Roman"/>
          <w:sz w:val="24"/>
          <w:szCs w:val="24"/>
        </w:rPr>
      </w:pPr>
    </w:p>
    <w:p w14:paraId="538BC7E7" w14:textId="77777777" w:rsidR="00D23001" w:rsidRDefault="00D23001" w:rsidP="0009544E">
      <w:pPr>
        <w:spacing w:after="0" w:line="276" w:lineRule="auto"/>
        <w:rPr>
          <w:rFonts w:ascii="Times New Roman" w:hAnsi="Times New Roman" w:cs="Times New Roman"/>
          <w:b/>
          <w:sz w:val="24"/>
          <w:szCs w:val="24"/>
        </w:rPr>
      </w:pPr>
    </w:p>
    <w:p w14:paraId="4CC1C6DF" w14:textId="77777777" w:rsidR="00D23001" w:rsidRDefault="00D23001" w:rsidP="0009544E">
      <w:pPr>
        <w:spacing w:after="0" w:line="276" w:lineRule="auto"/>
        <w:rPr>
          <w:rFonts w:ascii="Times New Roman" w:hAnsi="Times New Roman" w:cs="Times New Roman"/>
          <w:b/>
          <w:sz w:val="24"/>
          <w:szCs w:val="24"/>
        </w:rPr>
      </w:pPr>
    </w:p>
    <w:p w14:paraId="678F6B97" w14:textId="3480D03F" w:rsidR="00F669F1" w:rsidRDefault="00BF2D44" w:rsidP="0009544E">
      <w:pPr>
        <w:spacing w:after="0" w:line="276" w:lineRule="auto"/>
        <w:rPr>
          <w:rFonts w:ascii="Times New Roman" w:hAnsi="Times New Roman" w:cs="Times New Roman"/>
          <w:b/>
          <w:sz w:val="24"/>
          <w:szCs w:val="24"/>
        </w:rPr>
      </w:pPr>
      <w:r>
        <w:rPr>
          <w:rFonts w:ascii="Times New Roman" w:hAnsi="Times New Roman" w:cs="Times New Roman"/>
          <w:b/>
          <w:sz w:val="24"/>
          <w:szCs w:val="24"/>
        </w:rPr>
        <w:lastRenderedPageBreak/>
        <w:t>2</w:t>
      </w:r>
      <w:r w:rsidR="00F05FD0" w:rsidRPr="0009544E">
        <w:rPr>
          <w:rFonts w:ascii="Times New Roman" w:hAnsi="Times New Roman" w:cs="Times New Roman"/>
          <w:b/>
          <w:sz w:val="24"/>
          <w:szCs w:val="24"/>
        </w:rPr>
        <w:t xml:space="preserve">.2.3 Riparian Management Zones (RMZs).  </w:t>
      </w:r>
    </w:p>
    <w:p w14:paraId="431F838F" w14:textId="77777777" w:rsidR="00F669F1" w:rsidRDefault="00F669F1" w:rsidP="0009544E">
      <w:pPr>
        <w:spacing w:after="0" w:line="276" w:lineRule="auto"/>
        <w:rPr>
          <w:rFonts w:ascii="Times New Roman" w:hAnsi="Times New Roman" w:cs="Times New Roman"/>
          <w:b/>
          <w:sz w:val="24"/>
          <w:szCs w:val="24"/>
        </w:rPr>
      </w:pPr>
    </w:p>
    <w:p w14:paraId="40F144D1" w14:textId="6E1430A1" w:rsidR="00F669F1" w:rsidRDefault="00167CFA"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I do not support your efforts to weaken PACFISH and INFISH. </w:t>
      </w:r>
      <w:r w:rsidR="006D729E">
        <w:rPr>
          <w:rFonts w:ascii="Times New Roman" w:hAnsi="Times New Roman" w:cs="Times New Roman"/>
          <w:sz w:val="24"/>
          <w:szCs w:val="24"/>
        </w:rPr>
        <w:t xml:space="preserve">Guidance </w:t>
      </w:r>
      <w:r w:rsidR="00F05FD0" w:rsidRPr="00F669F1">
        <w:rPr>
          <w:rFonts w:ascii="Times New Roman" w:hAnsi="Times New Roman" w:cs="Times New Roman"/>
          <w:sz w:val="24"/>
          <w:szCs w:val="24"/>
        </w:rPr>
        <w:t>currently provided by PACFISH and INFISH</w:t>
      </w:r>
      <w:r w:rsidR="006D729E">
        <w:rPr>
          <w:rFonts w:ascii="Times New Roman" w:hAnsi="Times New Roman" w:cs="Times New Roman"/>
          <w:sz w:val="24"/>
          <w:szCs w:val="24"/>
        </w:rPr>
        <w:t xml:space="preserve"> should be retained in the Proposed Forest Plan</w:t>
      </w:r>
      <w:r w:rsidR="00F05FD0" w:rsidRPr="00F669F1">
        <w:rPr>
          <w:rFonts w:ascii="Times New Roman" w:hAnsi="Times New Roman" w:cs="Times New Roman"/>
          <w:sz w:val="24"/>
          <w:szCs w:val="24"/>
        </w:rPr>
        <w:t xml:space="preserve">.   </w:t>
      </w:r>
    </w:p>
    <w:p w14:paraId="1E3E70E4" w14:textId="77777777" w:rsidR="006D729E" w:rsidRPr="00F669F1" w:rsidRDefault="006D729E" w:rsidP="0009544E">
      <w:pPr>
        <w:spacing w:after="0" w:line="276" w:lineRule="auto"/>
        <w:rPr>
          <w:rFonts w:ascii="Times New Roman" w:hAnsi="Times New Roman" w:cs="Times New Roman"/>
          <w:sz w:val="24"/>
          <w:szCs w:val="24"/>
        </w:rPr>
      </w:pPr>
    </w:p>
    <w:p w14:paraId="5DF89961" w14:textId="08B8EA9D" w:rsidR="00F669F1" w:rsidRPr="00F669F1" w:rsidRDefault="00F669F1" w:rsidP="0009544E">
      <w:pPr>
        <w:spacing w:after="0" w:line="276" w:lineRule="auto"/>
        <w:rPr>
          <w:rFonts w:ascii="Times New Roman" w:hAnsi="Times New Roman" w:cs="Times New Roman"/>
          <w:b/>
          <w:bCs/>
          <w:sz w:val="24"/>
          <w:szCs w:val="24"/>
        </w:rPr>
      </w:pPr>
      <w:r w:rsidRPr="00F669F1">
        <w:rPr>
          <w:rFonts w:ascii="Times New Roman" w:hAnsi="Times New Roman" w:cs="Times New Roman"/>
          <w:b/>
          <w:bCs/>
          <w:sz w:val="24"/>
          <w:szCs w:val="24"/>
        </w:rPr>
        <w:t>FW-STD-RMZ-01.</w:t>
      </w:r>
      <w:r>
        <w:rPr>
          <w:rFonts w:ascii="Times New Roman" w:hAnsi="Times New Roman" w:cs="Times New Roman"/>
          <w:b/>
          <w:bCs/>
          <w:sz w:val="24"/>
          <w:szCs w:val="24"/>
        </w:rPr>
        <w:t xml:space="preserve"> </w:t>
      </w:r>
    </w:p>
    <w:p w14:paraId="0B786D02" w14:textId="11F771B2" w:rsidR="00F669F1" w:rsidRDefault="00122F8B" w:rsidP="0009544E">
      <w:pPr>
        <w:spacing w:after="0" w:line="276"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277593DB" w14:textId="16BD1D9B" w:rsidR="00E624A3" w:rsidRDefault="008338E6" w:rsidP="0009544E">
      <w:pPr>
        <w:spacing w:after="0" w:line="276" w:lineRule="auto"/>
        <w:rPr>
          <w:rFonts w:ascii="Times New Roman" w:hAnsi="Times New Roman" w:cs="Times New Roman"/>
          <w:bCs/>
          <w:sz w:val="24"/>
          <w:szCs w:val="24"/>
        </w:rPr>
      </w:pPr>
      <w:r>
        <w:rPr>
          <w:rFonts w:ascii="Times New Roman" w:hAnsi="Times New Roman" w:cs="Times New Roman"/>
          <w:bCs/>
          <w:sz w:val="24"/>
          <w:szCs w:val="24"/>
        </w:rPr>
        <w:t xml:space="preserve">The primary purpose of </w:t>
      </w:r>
      <w:r w:rsidR="003E307E">
        <w:rPr>
          <w:rFonts w:ascii="Times New Roman" w:hAnsi="Times New Roman" w:cs="Times New Roman"/>
          <w:bCs/>
          <w:sz w:val="24"/>
          <w:szCs w:val="24"/>
        </w:rPr>
        <w:t xml:space="preserve">riparian management zones is to achieve riparian management objectives, and other resource objectives should only be given secondary consideration in these zones.  </w:t>
      </w:r>
      <w:r w:rsidR="00E624A3" w:rsidRPr="00E624A3">
        <w:rPr>
          <w:rFonts w:ascii="Times New Roman" w:hAnsi="Times New Roman" w:cs="Times New Roman"/>
          <w:bCs/>
          <w:sz w:val="24"/>
          <w:szCs w:val="24"/>
        </w:rPr>
        <w:t>Any silvicultural practi</w:t>
      </w:r>
      <w:r w:rsidR="00E624A3">
        <w:rPr>
          <w:rFonts w:ascii="Times New Roman" w:hAnsi="Times New Roman" w:cs="Times New Roman"/>
          <w:bCs/>
          <w:sz w:val="24"/>
          <w:szCs w:val="24"/>
        </w:rPr>
        <w:t>ce</w:t>
      </w:r>
      <w:r w:rsidR="00862750">
        <w:rPr>
          <w:rFonts w:ascii="Times New Roman" w:hAnsi="Times New Roman" w:cs="Times New Roman"/>
          <w:bCs/>
          <w:sz w:val="24"/>
          <w:szCs w:val="24"/>
        </w:rPr>
        <w:t>,</w:t>
      </w:r>
      <w:r w:rsidR="00E624A3">
        <w:rPr>
          <w:rFonts w:ascii="Times New Roman" w:hAnsi="Times New Roman" w:cs="Times New Roman"/>
          <w:bCs/>
          <w:sz w:val="24"/>
          <w:szCs w:val="24"/>
        </w:rPr>
        <w:t xml:space="preserve"> </w:t>
      </w:r>
      <w:r w:rsidR="00862750">
        <w:rPr>
          <w:rFonts w:ascii="Times New Roman" w:hAnsi="Times New Roman" w:cs="Times New Roman"/>
          <w:bCs/>
          <w:sz w:val="24"/>
          <w:szCs w:val="24"/>
        </w:rPr>
        <w:t xml:space="preserve">all of which are discretionary actions, that is </w:t>
      </w:r>
      <w:r w:rsidR="00E624A3">
        <w:rPr>
          <w:rFonts w:ascii="Times New Roman" w:hAnsi="Times New Roman" w:cs="Times New Roman"/>
          <w:bCs/>
          <w:sz w:val="24"/>
          <w:szCs w:val="24"/>
        </w:rPr>
        <w:t xml:space="preserve">approved in the riparian zone should </w:t>
      </w:r>
      <w:r w:rsidR="003E307E">
        <w:rPr>
          <w:rFonts w:ascii="Times New Roman" w:hAnsi="Times New Roman" w:cs="Times New Roman"/>
          <w:bCs/>
          <w:sz w:val="24"/>
          <w:szCs w:val="24"/>
        </w:rPr>
        <w:t xml:space="preserve">generally be </w:t>
      </w:r>
      <w:r w:rsidR="00E624A3">
        <w:rPr>
          <w:rFonts w:ascii="Times New Roman" w:hAnsi="Times New Roman" w:cs="Times New Roman"/>
          <w:bCs/>
          <w:sz w:val="24"/>
          <w:szCs w:val="24"/>
        </w:rPr>
        <w:t>designed to improve riparian management objectives.</w:t>
      </w:r>
    </w:p>
    <w:p w14:paraId="35464340" w14:textId="77777777" w:rsidR="00E624A3" w:rsidRDefault="00E624A3" w:rsidP="0009544E">
      <w:pPr>
        <w:spacing w:after="0" w:line="276" w:lineRule="auto"/>
        <w:rPr>
          <w:rFonts w:ascii="Times New Roman" w:hAnsi="Times New Roman" w:cs="Times New Roman"/>
          <w:bCs/>
          <w:sz w:val="24"/>
          <w:szCs w:val="24"/>
        </w:rPr>
      </w:pPr>
    </w:p>
    <w:p w14:paraId="279AE0DF" w14:textId="4EB5A22C" w:rsidR="009D0971" w:rsidRDefault="00E624A3" w:rsidP="00E624A3">
      <w:pPr>
        <w:pStyle w:val="ListParagraph"/>
        <w:numPr>
          <w:ilvl w:val="0"/>
          <w:numId w:val="1"/>
        </w:numPr>
        <w:spacing w:after="0"/>
        <w:rPr>
          <w:rFonts w:ascii="Times New Roman" w:hAnsi="Times New Roman" w:cs="Times New Roman"/>
          <w:bCs/>
          <w:sz w:val="24"/>
          <w:szCs w:val="24"/>
        </w:rPr>
      </w:pPr>
      <w:r>
        <w:rPr>
          <w:rFonts w:ascii="Times New Roman" w:hAnsi="Times New Roman" w:cs="Times New Roman"/>
          <w:bCs/>
          <w:sz w:val="24"/>
          <w:szCs w:val="24"/>
        </w:rPr>
        <w:t xml:space="preserve">Mechanical thinning of small diameter trees less than 8-inches DBH should not be permitted in any portion of the riparian management zone.  </w:t>
      </w:r>
      <w:r w:rsidR="00862750">
        <w:rPr>
          <w:rFonts w:ascii="Times New Roman" w:hAnsi="Times New Roman" w:cs="Times New Roman"/>
          <w:bCs/>
          <w:sz w:val="24"/>
          <w:szCs w:val="24"/>
        </w:rPr>
        <w:t xml:space="preserve">Mechanized equipment generally requires skid trails or the removal of trees to operate.  The equipment can also cause compaction that could be detrimental to the moist conditions found in most riparian zones.  </w:t>
      </w:r>
      <w:r>
        <w:rPr>
          <w:rFonts w:ascii="Times New Roman" w:hAnsi="Times New Roman" w:cs="Times New Roman"/>
          <w:bCs/>
          <w:sz w:val="24"/>
          <w:szCs w:val="24"/>
        </w:rPr>
        <w:t xml:space="preserve">Hand thinning and prescribed fire </w:t>
      </w:r>
      <w:r w:rsidR="009D0971">
        <w:rPr>
          <w:rFonts w:ascii="Times New Roman" w:hAnsi="Times New Roman" w:cs="Times New Roman"/>
          <w:bCs/>
          <w:sz w:val="24"/>
          <w:szCs w:val="24"/>
        </w:rPr>
        <w:t xml:space="preserve">should only be permitted </w:t>
      </w:r>
      <w:r w:rsidR="00167CFA">
        <w:rPr>
          <w:rFonts w:ascii="Times New Roman" w:hAnsi="Times New Roman" w:cs="Times New Roman"/>
          <w:bCs/>
          <w:sz w:val="24"/>
          <w:szCs w:val="24"/>
        </w:rPr>
        <w:t xml:space="preserve">on a limited basis and in cases </w:t>
      </w:r>
      <w:r w:rsidR="009D0971">
        <w:rPr>
          <w:rFonts w:ascii="Times New Roman" w:hAnsi="Times New Roman" w:cs="Times New Roman"/>
          <w:bCs/>
          <w:sz w:val="24"/>
          <w:szCs w:val="24"/>
        </w:rPr>
        <w:t>whe</w:t>
      </w:r>
      <w:r w:rsidR="00167CFA">
        <w:rPr>
          <w:rFonts w:ascii="Times New Roman" w:hAnsi="Times New Roman" w:cs="Times New Roman"/>
          <w:bCs/>
          <w:sz w:val="24"/>
          <w:szCs w:val="24"/>
        </w:rPr>
        <w:t>re</w:t>
      </w:r>
      <w:r w:rsidR="009D0971">
        <w:rPr>
          <w:rFonts w:ascii="Times New Roman" w:hAnsi="Times New Roman" w:cs="Times New Roman"/>
          <w:bCs/>
          <w:sz w:val="24"/>
          <w:szCs w:val="24"/>
        </w:rPr>
        <w:t xml:space="preserve"> it can be shown that such practices will actually improve riparian management objectives.</w:t>
      </w:r>
    </w:p>
    <w:p w14:paraId="291B47B4" w14:textId="77777777" w:rsidR="002B69DD" w:rsidRDefault="002B69DD" w:rsidP="002B69DD">
      <w:pPr>
        <w:pStyle w:val="ListParagraph"/>
        <w:spacing w:after="0"/>
        <w:rPr>
          <w:rFonts w:ascii="Times New Roman" w:hAnsi="Times New Roman" w:cs="Times New Roman"/>
          <w:bCs/>
          <w:sz w:val="24"/>
          <w:szCs w:val="24"/>
        </w:rPr>
      </w:pPr>
    </w:p>
    <w:p w14:paraId="6A70D5AA" w14:textId="2532CB50" w:rsidR="002B69DD" w:rsidRDefault="00FC7413" w:rsidP="00EE7F9E">
      <w:pPr>
        <w:pStyle w:val="ListParagraph"/>
        <w:numPr>
          <w:ilvl w:val="0"/>
          <w:numId w:val="1"/>
        </w:numPr>
        <w:spacing w:after="0"/>
        <w:rPr>
          <w:rFonts w:ascii="Times New Roman" w:hAnsi="Times New Roman" w:cs="Times New Roman"/>
          <w:bCs/>
          <w:sz w:val="24"/>
          <w:szCs w:val="24"/>
        </w:rPr>
      </w:pPr>
      <w:r>
        <w:rPr>
          <w:rFonts w:ascii="Times New Roman" w:hAnsi="Times New Roman" w:cs="Times New Roman"/>
          <w:bCs/>
          <w:sz w:val="24"/>
          <w:szCs w:val="24"/>
        </w:rPr>
        <w:t>Efforts should be made to remove</w:t>
      </w:r>
      <w:r w:rsidR="00007310">
        <w:rPr>
          <w:rFonts w:ascii="Times New Roman" w:hAnsi="Times New Roman" w:cs="Times New Roman"/>
          <w:bCs/>
          <w:sz w:val="24"/>
          <w:szCs w:val="24"/>
        </w:rPr>
        <w:t xml:space="preserve"> </w:t>
      </w:r>
      <w:r>
        <w:rPr>
          <w:rFonts w:ascii="Times New Roman" w:hAnsi="Times New Roman" w:cs="Times New Roman"/>
          <w:bCs/>
          <w:sz w:val="24"/>
          <w:szCs w:val="24"/>
        </w:rPr>
        <w:t>administrative facilities such as campgrounds</w:t>
      </w:r>
      <w:r w:rsidR="00CC7352">
        <w:rPr>
          <w:rFonts w:ascii="Times New Roman" w:hAnsi="Times New Roman" w:cs="Times New Roman"/>
          <w:bCs/>
          <w:sz w:val="24"/>
          <w:szCs w:val="24"/>
        </w:rPr>
        <w:t xml:space="preserve"> and roads</w:t>
      </w:r>
      <w:r>
        <w:rPr>
          <w:rFonts w:ascii="Times New Roman" w:hAnsi="Times New Roman" w:cs="Times New Roman"/>
          <w:bCs/>
          <w:sz w:val="24"/>
          <w:szCs w:val="24"/>
        </w:rPr>
        <w:t xml:space="preserve"> from riparian zones, instead </w:t>
      </w:r>
      <w:r w:rsidR="00007310">
        <w:rPr>
          <w:rFonts w:ascii="Times New Roman" w:hAnsi="Times New Roman" w:cs="Times New Roman"/>
          <w:bCs/>
          <w:sz w:val="24"/>
          <w:szCs w:val="24"/>
        </w:rPr>
        <w:t>of conducting fuel treatments to protect these poorly located facilities.</w:t>
      </w:r>
      <w:r w:rsidR="00195552">
        <w:rPr>
          <w:rFonts w:ascii="Times New Roman" w:hAnsi="Times New Roman" w:cs="Times New Roman"/>
          <w:bCs/>
          <w:sz w:val="24"/>
          <w:szCs w:val="24"/>
        </w:rPr>
        <w:t xml:space="preserve">  Historical structures</w:t>
      </w:r>
      <w:r w:rsidR="00862750">
        <w:rPr>
          <w:rFonts w:ascii="Times New Roman" w:hAnsi="Times New Roman" w:cs="Times New Roman"/>
          <w:bCs/>
          <w:sz w:val="24"/>
          <w:szCs w:val="24"/>
        </w:rPr>
        <w:t xml:space="preserve"> obviously cannot be relocated and some hand treatment may be necessary to protect these facilities.</w:t>
      </w:r>
    </w:p>
    <w:p w14:paraId="28AE8040" w14:textId="77777777" w:rsidR="00EE7F9E" w:rsidRPr="00EE7F9E" w:rsidRDefault="00EE7F9E" w:rsidP="00EE7F9E">
      <w:pPr>
        <w:spacing w:after="0"/>
        <w:rPr>
          <w:rFonts w:ascii="Times New Roman" w:hAnsi="Times New Roman" w:cs="Times New Roman"/>
          <w:bCs/>
          <w:sz w:val="24"/>
          <w:szCs w:val="24"/>
        </w:rPr>
      </w:pPr>
    </w:p>
    <w:p w14:paraId="7967AAE4" w14:textId="169A9671" w:rsidR="00E624A3" w:rsidRDefault="006D729E" w:rsidP="00E624A3">
      <w:pPr>
        <w:pStyle w:val="ListParagraph"/>
        <w:numPr>
          <w:ilvl w:val="0"/>
          <w:numId w:val="1"/>
        </w:numPr>
        <w:spacing w:after="0"/>
        <w:rPr>
          <w:rFonts w:ascii="Times New Roman" w:hAnsi="Times New Roman" w:cs="Times New Roman"/>
          <w:bCs/>
          <w:sz w:val="24"/>
          <w:szCs w:val="24"/>
        </w:rPr>
      </w:pPr>
      <w:r>
        <w:rPr>
          <w:rFonts w:ascii="Times New Roman" w:hAnsi="Times New Roman" w:cs="Times New Roman"/>
          <w:bCs/>
          <w:sz w:val="24"/>
          <w:szCs w:val="24"/>
        </w:rPr>
        <w:t>Commercial thinning should not be p</w:t>
      </w:r>
      <w:r w:rsidR="00007310">
        <w:rPr>
          <w:rFonts w:ascii="Times New Roman" w:hAnsi="Times New Roman" w:cs="Times New Roman"/>
          <w:bCs/>
          <w:sz w:val="24"/>
          <w:szCs w:val="24"/>
        </w:rPr>
        <w:t>lanned in riparian zones in any</w:t>
      </w:r>
      <w:r w:rsidR="00167CFA">
        <w:rPr>
          <w:rFonts w:ascii="Times New Roman" w:hAnsi="Times New Roman" w:cs="Times New Roman"/>
          <w:bCs/>
          <w:sz w:val="24"/>
          <w:szCs w:val="24"/>
        </w:rPr>
        <w:t xml:space="preserve"> PVT.  </w:t>
      </w:r>
      <w:r w:rsidR="003E307E">
        <w:rPr>
          <w:rFonts w:ascii="Times New Roman" w:hAnsi="Times New Roman" w:cs="Times New Roman"/>
          <w:bCs/>
          <w:sz w:val="24"/>
          <w:szCs w:val="24"/>
        </w:rPr>
        <w:t xml:space="preserve">Such practices are generally detrimental to the </w:t>
      </w:r>
      <w:r w:rsidR="00862750">
        <w:rPr>
          <w:rFonts w:ascii="Times New Roman" w:hAnsi="Times New Roman" w:cs="Times New Roman"/>
          <w:bCs/>
          <w:sz w:val="24"/>
          <w:szCs w:val="24"/>
        </w:rPr>
        <w:t>recruitment</w:t>
      </w:r>
      <w:r w:rsidR="003E307E">
        <w:rPr>
          <w:rFonts w:ascii="Times New Roman" w:hAnsi="Times New Roman" w:cs="Times New Roman"/>
          <w:bCs/>
          <w:sz w:val="24"/>
          <w:szCs w:val="24"/>
        </w:rPr>
        <w:t xml:space="preserve"> of downed wood debris and </w:t>
      </w:r>
      <w:r w:rsidR="00862750">
        <w:rPr>
          <w:rFonts w:ascii="Times New Roman" w:hAnsi="Times New Roman" w:cs="Times New Roman"/>
          <w:bCs/>
          <w:sz w:val="24"/>
          <w:szCs w:val="24"/>
        </w:rPr>
        <w:t xml:space="preserve">snags. </w:t>
      </w:r>
      <w:r w:rsidR="00F238C1">
        <w:rPr>
          <w:rFonts w:ascii="Times New Roman" w:hAnsi="Times New Roman" w:cs="Times New Roman"/>
          <w:bCs/>
          <w:sz w:val="24"/>
          <w:szCs w:val="24"/>
        </w:rPr>
        <w:t>Commercial thinning also removes shade and important understory vegetation.  I can reason why it would be necessary to favor Ponderosa Pine within any riparian area since this species generally is found in drier upland locations.</w:t>
      </w:r>
      <w:r w:rsidR="00862750">
        <w:rPr>
          <w:rFonts w:ascii="Times New Roman" w:hAnsi="Times New Roman" w:cs="Times New Roman"/>
          <w:bCs/>
          <w:sz w:val="24"/>
          <w:szCs w:val="24"/>
        </w:rPr>
        <w:t xml:space="preserve"> </w:t>
      </w:r>
    </w:p>
    <w:p w14:paraId="438A1C8E" w14:textId="77777777" w:rsidR="002B69DD" w:rsidRDefault="002B69DD" w:rsidP="002B69DD">
      <w:pPr>
        <w:pStyle w:val="ListParagraph"/>
        <w:spacing w:after="0"/>
        <w:rPr>
          <w:rFonts w:ascii="Times New Roman" w:hAnsi="Times New Roman" w:cs="Times New Roman"/>
          <w:bCs/>
          <w:sz w:val="24"/>
          <w:szCs w:val="24"/>
        </w:rPr>
      </w:pPr>
    </w:p>
    <w:p w14:paraId="5741FE16" w14:textId="1CB8599A" w:rsidR="006D729E" w:rsidRDefault="006D729E" w:rsidP="00E624A3">
      <w:pPr>
        <w:pStyle w:val="ListParagraph"/>
        <w:numPr>
          <w:ilvl w:val="0"/>
          <w:numId w:val="1"/>
        </w:numPr>
        <w:spacing w:after="0"/>
        <w:rPr>
          <w:rFonts w:ascii="Times New Roman" w:hAnsi="Times New Roman" w:cs="Times New Roman"/>
          <w:bCs/>
          <w:sz w:val="24"/>
          <w:szCs w:val="24"/>
        </w:rPr>
      </w:pPr>
      <w:r>
        <w:rPr>
          <w:rFonts w:ascii="Times New Roman" w:hAnsi="Times New Roman" w:cs="Times New Roman"/>
          <w:bCs/>
          <w:sz w:val="24"/>
          <w:szCs w:val="24"/>
        </w:rPr>
        <w:t>Allowing the creation of small openings within any portion of the riparian zone should not be permitted. I can</w:t>
      </w:r>
      <w:r w:rsidR="00064293">
        <w:rPr>
          <w:rFonts w:ascii="Times New Roman" w:hAnsi="Times New Roman" w:cs="Times New Roman"/>
          <w:bCs/>
          <w:sz w:val="24"/>
          <w:szCs w:val="24"/>
        </w:rPr>
        <w:t>not</w:t>
      </w:r>
      <w:r>
        <w:rPr>
          <w:rFonts w:ascii="Times New Roman" w:hAnsi="Times New Roman" w:cs="Times New Roman"/>
          <w:bCs/>
          <w:sz w:val="24"/>
          <w:szCs w:val="24"/>
        </w:rPr>
        <w:t xml:space="preserve"> think of </w:t>
      </w:r>
      <w:r w:rsidR="00064293">
        <w:rPr>
          <w:rFonts w:ascii="Times New Roman" w:hAnsi="Times New Roman" w:cs="Times New Roman"/>
          <w:bCs/>
          <w:sz w:val="24"/>
          <w:szCs w:val="24"/>
        </w:rPr>
        <w:t>any</w:t>
      </w:r>
      <w:r>
        <w:rPr>
          <w:rFonts w:ascii="Times New Roman" w:hAnsi="Times New Roman" w:cs="Times New Roman"/>
          <w:bCs/>
          <w:sz w:val="24"/>
          <w:szCs w:val="24"/>
        </w:rPr>
        <w:t xml:space="preserve"> apparent reason to foster white pine </w:t>
      </w:r>
      <w:r w:rsidR="00CC7352">
        <w:rPr>
          <w:rFonts w:ascii="Times New Roman" w:hAnsi="Times New Roman" w:cs="Times New Roman"/>
          <w:bCs/>
          <w:sz w:val="24"/>
          <w:szCs w:val="24"/>
        </w:rPr>
        <w:t xml:space="preserve">or larch </w:t>
      </w:r>
      <w:r>
        <w:rPr>
          <w:rFonts w:ascii="Times New Roman" w:hAnsi="Times New Roman" w:cs="Times New Roman"/>
          <w:bCs/>
          <w:sz w:val="24"/>
          <w:szCs w:val="24"/>
        </w:rPr>
        <w:t xml:space="preserve">regeneration </w:t>
      </w:r>
      <w:r w:rsidR="00CC7352">
        <w:rPr>
          <w:rFonts w:ascii="Times New Roman" w:hAnsi="Times New Roman" w:cs="Times New Roman"/>
          <w:bCs/>
          <w:sz w:val="24"/>
          <w:szCs w:val="24"/>
        </w:rPr>
        <w:t xml:space="preserve">that would be necessary to achieve riparian management objectives.  Other species like western red cedar and grand fir are perfectly capable of providing shade, bank stability and sources of woody debris that are important for maintaining aquatic integrity. </w:t>
      </w:r>
    </w:p>
    <w:p w14:paraId="67523166" w14:textId="77777777" w:rsidR="002B69DD" w:rsidRPr="002B69DD" w:rsidRDefault="002B69DD" w:rsidP="002B69DD">
      <w:pPr>
        <w:spacing w:after="0"/>
        <w:rPr>
          <w:rFonts w:ascii="Times New Roman" w:hAnsi="Times New Roman" w:cs="Times New Roman"/>
          <w:bCs/>
          <w:sz w:val="24"/>
          <w:szCs w:val="24"/>
        </w:rPr>
      </w:pPr>
    </w:p>
    <w:p w14:paraId="5A1B4989" w14:textId="582A5EDB" w:rsidR="006D729E" w:rsidRPr="00E624A3" w:rsidRDefault="006D729E" w:rsidP="00E624A3">
      <w:pPr>
        <w:pStyle w:val="ListParagraph"/>
        <w:numPr>
          <w:ilvl w:val="0"/>
          <w:numId w:val="1"/>
        </w:numPr>
        <w:spacing w:after="0"/>
        <w:rPr>
          <w:rFonts w:ascii="Times New Roman" w:hAnsi="Times New Roman" w:cs="Times New Roman"/>
          <w:bCs/>
          <w:sz w:val="24"/>
          <w:szCs w:val="24"/>
        </w:rPr>
      </w:pPr>
      <w:r>
        <w:rPr>
          <w:rFonts w:ascii="Times New Roman" w:hAnsi="Times New Roman" w:cs="Times New Roman"/>
          <w:bCs/>
          <w:sz w:val="24"/>
          <w:szCs w:val="24"/>
        </w:rPr>
        <w:t xml:space="preserve">Removal of encroaching trees into meadow areas should be </w:t>
      </w:r>
      <w:r w:rsidR="00FC7413">
        <w:rPr>
          <w:rFonts w:ascii="Times New Roman" w:hAnsi="Times New Roman" w:cs="Times New Roman"/>
          <w:bCs/>
          <w:sz w:val="24"/>
          <w:szCs w:val="24"/>
        </w:rPr>
        <w:t xml:space="preserve">limited </w:t>
      </w:r>
      <w:r>
        <w:rPr>
          <w:rFonts w:ascii="Times New Roman" w:hAnsi="Times New Roman" w:cs="Times New Roman"/>
          <w:bCs/>
          <w:sz w:val="24"/>
          <w:szCs w:val="24"/>
        </w:rPr>
        <w:t>to hand methods</w:t>
      </w:r>
      <w:r w:rsidR="00FC7413">
        <w:rPr>
          <w:rFonts w:ascii="Times New Roman" w:hAnsi="Times New Roman" w:cs="Times New Roman"/>
          <w:bCs/>
          <w:sz w:val="24"/>
          <w:szCs w:val="24"/>
        </w:rPr>
        <w:t xml:space="preserve">.  Mechanized removal of encroaching trees </w:t>
      </w:r>
      <w:r w:rsidR="00DD7D19">
        <w:rPr>
          <w:rFonts w:ascii="Times New Roman" w:hAnsi="Times New Roman" w:cs="Times New Roman"/>
          <w:bCs/>
          <w:sz w:val="24"/>
          <w:szCs w:val="24"/>
        </w:rPr>
        <w:t>into meadows should not be permitted.</w:t>
      </w:r>
      <w:r w:rsidR="00F238C1">
        <w:rPr>
          <w:rFonts w:ascii="Times New Roman" w:hAnsi="Times New Roman" w:cs="Times New Roman"/>
          <w:bCs/>
          <w:sz w:val="24"/>
          <w:szCs w:val="24"/>
        </w:rPr>
        <w:t xml:space="preserve"> </w:t>
      </w:r>
      <w:r w:rsidR="00F238C1">
        <w:rPr>
          <w:rFonts w:ascii="Times New Roman" w:hAnsi="Times New Roman" w:cs="Times New Roman"/>
          <w:bCs/>
          <w:sz w:val="24"/>
          <w:szCs w:val="24"/>
        </w:rPr>
        <w:lastRenderedPageBreak/>
        <w:t>Mechanized equipment has the potential to compact wet meadows and disrupt the important movement of water in these moist areas.</w:t>
      </w:r>
    </w:p>
    <w:p w14:paraId="366E9540" w14:textId="77777777" w:rsidR="00F05FD0" w:rsidRPr="00F669F1" w:rsidRDefault="00F05FD0" w:rsidP="0009544E">
      <w:pPr>
        <w:spacing w:after="0" w:line="276" w:lineRule="auto"/>
        <w:rPr>
          <w:rFonts w:ascii="Times New Roman" w:hAnsi="Times New Roman" w:cs="Times New Roman"/>
          <w:sz w:val="24"/>
          <w:szCs w:val="24"/>
        </w:rPr>
      </w:pPr>
    </w:p>
    <w:p w14:paraId="4B6083DA" w14:textId="739B2C3C" w:rsidR="00F05FD0" w:rsidRPr="00D9427D" w:rsidRDefault="00F05FD0" w:rsidP="0009544E">
      <w:pPr>
        <w:spacing w:after="0" w:line="276" w:lineRule="auto"/>
        <w:rPr>
          <w:rFonts w:ascii="Times New Roman" w:hAnsi="Times New Roman" w:cs="Times New Roman"/>
          <w:sz w:val="24"/>
          <w:szCs w:val="24"/>
        </w:rPr>
      </w:pPr>
      <w:r w:rsidRPr="00F669F1">
        <w:rPr>
          <w:rFonts w:ascii="Times New Roman" w:hAnsi="Times New Roman" w:cs="Times New Roman"/>
          <w:b/>
          <w:sz w:val="24"/>
          <w:szCs w:val="24"/>
        </w:rPr>
        <w:t>FW-DC-RMZ-04</w:t>
      </w:r>
      <w:r w:rsidRPr="00F669F1">
        <w:rPr>
          <w:rFonts w:ascii="Times New Roman" w:hAnsi="Times New Roman" w:cs="Times New Roman"/>
          <w:sz w:val="24"/>
          <w:szCs w:val="24"/>
        </w:rPr>
        <w:t xml:space="preserve">. </w:t>
      </w:r>
      <w:r w:rsidR="00122F8B">
        <w:rPr>
          <w:rFonts w:ascii="Times New Roman" w:hAnsi="Times New Roman" w:cs="Times New Roman"/>
          <w:sz w:val="24"/>
          <w:szCs w:val="24"/>
        </w:rPr>
        <w:t>Fuelwood cutting should not be authorized in riparian management zones.</w:t>
      </w:r>
      <w:r w:rsidR="00F238C1">
        <w:rPr>
          <w:rFonts w:ascii="Times New Roman" w:hAnsi="Times New Roman" w:cs="Times New Roman"/>
          <w:sz w:val="24"/>
          <w:szCs w:val="24"/>
        </w:rPr>
        <w:t xml:space="preserve">  Any management practices within the riparian management zone needs to be conducted under </w:t>
      </w:r>
      <w:r w:rsidR="00F238C1" w:rsidRPr="00D9427D">
        <w:rPr>
          <w:rFonts w:ascii="Times New Roman" w:hAnsi="Times New Roman" w:cs="Times New Roman"/>
          <w:sz w:val="24"/>
          <w:szCs w:val="24"/>
        </w:rPr>
        <w:t>the supervision of a trained hydrologist, ecologist or fisheries biologist.</w:t>
      </w:r>
      <w:r w:rsidRPr="00D9427D">
        <w:rPr>
          <w:rFonts w:ascii="Times New Roman" w:hAnsi="Times New Roman" w:cs="Times New Roman"/>
          <w:sz w:val="24"/>
          <w:szCs w:val="24"/>
        </w:rPr>
        <w:t xml:space="preserve"> </w:t>
      </w:r>
    </w:p>
    <w:p w14:paraId="22FCE8EB" w14:textId="5B80413B" w:rsidR="00D9427D" w:rsidRPr="00D9427D" w:rsidRDefault="00D9427D" w:rsidP="0009544E">
      <w:pPr>
        <w:spacing w:after="0" w:line="276" w:lineRule="auto"/>
        <w:rPr>
          <w:rFonts w:ascii="Times New Roman" w:hAnsi="Times New Roman" w:cs="Times New Roman"/>
          <w:sz w:val="24"/>
          <w:szCs w:val="24"/>
        </w:rPr>
      </w:pPr>
    </w:p>
    <w:p w14:paraId="625367AC" w14:textId="498F2451" w:rsidR="00D9427D" w:rsidRDefault="00D9427D" w:rsidP="0009544E">
      <w:pPr>
        <w:spacing w:after="0" w:line="276" w:lineRule="auto"/>
        <w:rPr>
          <w:rFonts w:ascii="Times New Roman" w:hAnsi="Times New Roman" w:cs="Times New Roman"/>
          <w:sz w:val="24"/>
          <w:szCs w:val="24"/>
        </w:rPr>
      </w:pPr>
      <w:r w:rsidRPr="00D9427D">
        <w:rPr>
          <w:rFonts w:ascii="Times New Roman" w:hAnsi="Times New Roman" w:cs="Times New Roman"/>
          <w:b/>
          <w:bCs/>
          <w:sz w:val="24"/>
          <w:szCs w:val="24"/>
        </w:rPr>
        <w:t>FW-STD-RMZ-06.</w:t>
      </w:r>
      <w:r>
        <w:rPr>
          <w:rFonts w:ascii="Times New Roman" w:hAnsi="Times New Roman" w:cs="Times New Roman"/>
          <w:sz w:val="24"/>
          <w:szCs w:val="24"/>
        </w:rPr>
        <w:t xml:space="preserve">  Prescribed fire ignitions should not be permitted in the entire width of the riparian management zone, unless it can be demonstrated that such practices will improve riparian management objectives.</w:t>
      </w:r>
    </w:p>
    <w:p w14:paraId="13710FC5" w14:textId="7376B1F5" w:rsidR="006320BD" w:rsidRDefault="006320BD" w:rsidP="0009544E">
      <w:pPr>
        <w:spacing w:after="0" w:line="276" w:lineRule="auto"/>
        <w:rPr>
          <w:rFonts w:ascii="Times New Roman" w:hAnsi="Times New Roman" w:cs="Times New Roman"/>
          <w:sz w:val="24"/>
          <w:szCs w:val="24"/>
        </w:rPr>
      </w:pPr>
    </w:p>
    <w:p w14:paraId="2B960974" w14:textId="768D4B8F" w:rsidR="006320BD" w:rsidRPr="006320BD" w:rsidRDefault="006320BD" w:rsidP="0009544E">
      <w:pPr>
        <w:spacing w:after="0" w:line="276" w:lineRule="auto"/>
        <w:rPr>
          <w:rFonts w:ascii="Times New Roman" w:hAnsi="Times New Roman" w:cs="Times New Roman"/>
          <w:sz w:val="24"/>
          <w:szCs w:val="24"/>
        </w:rPr>
      </w:pPr>
      <w:r w:rsidRPr="006320BD">
        <w:rPr>
          <w:rFonts w:ascii="Times New Roman" w:hAnsi="Times New Roman" w:cs="Times New Roman"/>
          <w:b/>
          <w:bCs/>
          <w:sz w:val="24"/>
          <w:szCs w:val="24"/>
        </w:rPr>
        <w:t>FW-OBJ-ARREC-01</w:t>
      </w:r>
      <w:r w:rsidRPr="006320BD">
        <w:rPr>
          <w:rFonts w:ascii="Times New Roman" w:hAnsi="Times New Roman" w:cs="Times New Roman"/>
          <w:sz w:val="24"/>
          <w:szCs w:val="24"/>
        </w:rPr>
        <w:t xml:space="preserve">.  Relocating only </w:t>
      </w:r>
      <w:r w:rsidR="00EE7F9E">
        <w:rPr>
          <w:rFonts w:ascii="Times New Roman" w:hAnsi="Times New Roman" w:cs="Times New Roman"/>
          <w:sz w:val="24"/>
          <w:szCs w:val="24"/>
        </w:rPr>
        <w:t>two</w:t>
      </w:r>
      <w:r w:rsidRPr="006320BD">
        <w:rPr>
          <w:rFonts w:ascii="Times New Roman" w:hAnsi="Times New Roman" w:cs="Times New Roman"/>
          <w:sz w:val="24"/>
          <w:szCs w:val="24"/>
        </w:rPr>
        <w:t xml:space="preserve"> dispersed recreation sites from the riparian zone every five years seems like a pretty feeble objective.   There should be an objective to remove all </w:t>
      </w:r>
      <w:r w:rsidR="000E3CC8">
        <w:rPr>
          <w:rFonts w:ascii="Times New Roman" w:hAnsi="Times New Roman" w:cs="Times New Roman"/>
          <w:sz w:val="24"/>
          <w:szCs w:val="24"/>
        </w:rPr>
        <w:t xml:space="preserve">dispersed and developed </w:t>
      </w:r>
      <w:r w:rsidRPr="006320BD">
        <w:rPr>
          <w:rFonts w:ascii="Times New Roman" w:hAnsi="Times New Roman" w:cs="Times New Roman"/>
          <w:sz w:val="24"/>
          <w:szCs w:val="24"/>
        </w:rPr>
        <w:t>recreation facilities from the riparian management zone over the next ten to fifteen years.</w:t>
      </w:r>
    </w:p>
    <w:p w14:paraId="2243DD2A" w14:textId="20886B1A" w:rsidR="006320BD" w:rsidRPr="006320BD" w:rsidRDefault="006320BD" w:rsidP="0009544E">
      <w:pPr>
        <w:spacing w:after="0" w:line="276" w:lineRule="auto"/>
        <w:rPr>
          <w:rFonts w:ascii="Times New Roman" w:hAnsi="Times New Roman" w:cs="Times New Roman"/>
          <w:sz w:val="24"/>
          <w:szCs w:val="24"/>
        </w:rPr>
      </w:pPr>
    </w:p>
    <w:p w14:paraId="2C818BEE" w14:textId="1E569C1C" w:rsidR="006320BD" w:rsidRPr="000E3CC8" w:rsidRDefault="006320BD" w:rsidP="0009544E">
      <w:pPr>
        <w:spacing w:after="0" w:line="276" w:lineRule="auto"/>
        <w:rPr>
          <w:rFonts w:ascii="Times New Roman" w:hAnsi="Times New Roman" w:cs="Times New Roman"/>
          <w:sz w:val="24"/>
          <w:szCs w:val="24"/>
        </w:rPr>
      </w:pPr>
      <w:r w:rsidRPr="006320BD">
        <w:rPr>
          <w:rFonts w:ascii="Times New Roman" w:hAnsi="Times New Roman" w:cs="Times New Roman"/>
          <w:b/>
          <w:bCs/>
          <w:sz w:val="24"/>
          <w:szCs w:val="24"/>
        </w:rPr>
        <w:t>FW-GDL-ARREC-01</w:t>
      </w:r>
      <w:r w:rsidRPr="006320BD">
        <w:rPr>
          <w:rFonts w:ascii="Times New Roman" w:hAnsi="Times New Roman" w:cs="Times New Roman"/>
          <w:sz w:val="24"/>
          <w:szCs w:val="24"/>
        </w:rPr>
        <w:t xml:space="preserve">.  New solid and sanitary waste facilities should not be </w:t>
      </w:r>
      <w:r w:rsidR="000E3CC8">
        <w:rPr>
          <w:rFonts w:ascii="Times New Roman" w:hAnsi="Times New Roman" w:cs="Times New Roman"/>
          <w:sz w:val="24"/>
          <w:szCs w:val="24"/>
        </w:rPr>
        <w:t>constructed</w:t>
      </w:r>
      <w:r w:rsidRPr="006320BD">
        <w:rPr>
          <w:rFonts w:ascii="Times New Roman" w:hAnsi="Times New Roman" w:cs="Times New Roman"/>
          <w:sz w:val="24"/>
          <w:szCs w:val="24"/>
        </w:rPr>
        <w:t xml:space="preserve"> in the riparian management zone, unless these facilities are absolutely necessary to protect water </w:t>
      </w:r>
      <w:r w:rsidRPr="000E3CC8">
        <w:rPr>
          <w:rFonts w:ascii="Times New Roman" w:hAnsi="Times New Roman" w:cs="Times New Roman"/>
          <w:sz w:val="24"/>
          <w:szCs w:val="24"/>
        </w:rPr>
        <w:t>quality.  For example, at a boat launching facility.</w:t>
      </w:r>
    </w:p>
    <w:p w14:paraId="0A3508FA" w14:textId="77777777" w:rsidR="000E3CC8" w:rsidRPr="000E3CC8" w:rsidRDefault="000E3CC8" w:rsidP="0009544E">
      <w:pPr>
        <w:spacing w:after="0" w:line="276" w:lineRule="auto"/>
        <w:rPr>
          <w:rFonts w:ascii="Times New Roman" w:hAnsi="Times New Roman" w:cs="Times New Roman"/>
          <w:b/>
          <w:sz w:val="24"/>
          <w:szCs w:val="24"/>
        </w:rPr>
      </w:pPr>
    </w:p>
    <w:p w14:paraId="4B838786" w14:textId="22F14CC0" w:rsidR="00F05FD0" w:rsidRDefault="000E3CC8" w:rsidP="0009544E">
      <w:pPr>
        <w:spacing w:after="0" w:line="276" w:lineRule="auto"/>
        <w:rPr>
          <w:rFonts w:ascii="Times New Roman" w:hAnsi="Times New Roman" w:cs="Times New Roman"/>
          <w:b/>
          <w:sz w:val="24"/>
          <w:szCs w:val="24"/>
        </w:rPr>
      </w:pPr>
      <w:r w:rsidRPr="000E3CC8">
        <w:rPr>
          <w:rFonts w:ascii="Times New Roman" w:hAnsi="Times New Roman" w:cs="Times New Roman"/>
          <w:b/>
          <w:sz w:val="24"/>
          <w:szCs w:val="24"/>
        </w:rPr>
        <w:t>2.3 Wildlife</w:t>
      </w:r>
    </w:p>
    <w:p w14:paraId="1E1A366C" w14:textId="6EA68A73" w:rsidR="0012441B" w:rsidRDefault="0012441B" w:rsidP="0009544E">
      <w:pPr>
        <w:spacing w:after="0" w:line="276" w:lineRule="auto"/>
        <w:rPr>
          <w:rFonts w:ascii="Times New Roman" w:hAnsi="Times New Roman" w:cs="Times New Roman"/>
          <w:b/>
          <w:sz w:val="24"/>
          <w:szCs w:val="24"/>
        </w:rPr>
      </w:pPr>
    </w:p>
    <w:p w14:paraId="62C030F6" w14:textId="03CAB1A1" w:rsidR="00267C5E" w:rsidRDefault="00AD6652" w:rsidP="0009544E">
      <w:pPr>
        <w:spacing w:after="0" w:line="276" w:lineRule="auto"/>
        <w:rPr>
          <w:rFonts w:ascii="Times New Roman" w:hAnsi="Times New Roman" w:cs="Times New Roman"/>
          <w:bCs/>
          <w:sz w:val="24"/>
          <w:szCs w:val="24"/>
        </w:rPr>
      </w:pPr>
      <w:r>
        <w:rPr>
          <w:rFonts w:ascii="Times New Roman" w:hAnsi="Times New Roman" w:cs="Times New Roman"/>
          <w:bCs/>
          <w:sz w:val="24"/>
          <w:szCs w:val="24"/>
        </w:rPr>
        <w:t xml:space="preserve">The DEIS and </w:t>
      </w:r>
      <w:r w:rsidR="00AF29D5">
        <w:rPr>
          <w:rFonts w:ascii="Times New Roman" w:hAnsi="Times New Roman" w:cs="Times New Roman"/>
          <w:bCs/>
          <w:sz w:val="24"/>
          <w:szCs w:val="24"/>
        </w:rPr>
        <w:t xml:space="preserve">Proposed </w:t>
      </w:r>
      <w:r>
        <w:rPr>
          <w:rFonts w:ascii="Times New Roman" w:hAnsi="Times New Roman" w:cs="Times New Roman"/>
          <w:bCs/>
          <w:sz w:val="24"/>
          <w:szCs w:val="24"/>
        </w:rPr>
        <w:t>Forest Plan claim that m</w:t>
      </w:r>
      <w:r w:rsidR="0012441B" w:rsidRPr="00AD6652">
        <w:rPr>
          <w:rFonts w:ascii="Times New Roman" w:hAnsi="Times New Roman" w:cs="Times New Roman"/>
          <w:bCs/>
          <w:sz w:val="24"/>
          <w:szCs w:val="24"/>
        </w:rPr>
        <w:t xml:space="preserve">ost wildlife species </w:t>
      </w:r>
      <w:r w:rsidR="00AF29D5">
        <w:rPr>
          <w:rFonts w:ascii="Times New Roman" w:hAnsi="Times New Roman" w:cs="Times New Roman"/>
          <w:bCs/>
          <w:sz w:val="24"/>
          <w:szCs w:val="24"/>
        </w:rPr>
        <w:t>will be</w:t>
      </w:r>
      <w:r w:rsidR="0012441B" w:rsidRPr="00AD6652">
        <w:rPr>
          <w:rFonts w:ascii="Times New Roman" w:hAnsi="Times New Roman" w:cs="Times New Roman"/>
          <w:bCs/>
          <w:sz w:val="24"/>
          <w:szCs w:val="24"/>
        </w:rPr>
        <w:t xml:space="preserve"> </w:t>
      </w:r>
      <w:r w:rsidR="00AF29D5">
        <w:rPr>
          <w:rFonts w:ascii="Times New Roman" w:hAnsi="Times New Roman" w:cs="Times New Roman"/>
          <w:bCs/>
          <w:sz w:val="24"/>
          <w:szCs w:val="24"/>
        </w:rPr>
        <w:t xml:space="preserve">protected </w:t>
      </w:r>
      <w:r w:rsidR="0012441B" w:rsidRPr="00AD6652">
        <w:rPr>
          <w:rFonts w:ascii="Times New Roman" w:hAnsi="Times New Roman" w:cs="Times New Roman"/>
          <w:bCs/>
          <w:sz w:val="24"/>
          <w:szCs w:val="24"/>
        </w:rPr>
        <w:t xml:space="preserve">by </w:t>
      </w:r>
      <w:r>
        <w:rPr>
          <w:rFonts w:ascii="Times New Roman" w:hAnsi="Times New Roman" w:cs="Times New Roman"/>
          <w:bCs/>
          <w:sz w:val="24"/>
          <w:szCs w:val="24"/>
        </w:rPr>
        <w:t xml:space="preserve">proposed </w:t>
      </w:r>
      <w:r w:rsidR="0012441B" w:rsidRPr="00AD6652">
        <w:rPr>
          <w:rFonts w:ascii="Times New Roman" w:hAnsi="Times New Roman" w:cs="Times New Roman"/>
          <w:bCs/>
          <w:sz w:val="24"/>
          <w:szCs w:val="24"/>
        </w:rPr>
        <w:t>Forest Plan objectives for the management of vegetation</w:t>
      </w:r>
      <w:r w:rsidR="001B5E07">
        <w:rPr>
          <w:rFonts w:ascii="Times New Roman" w:hAnsi="Times New Roman" w:cs="Times New Roman"/>
          <w:bCs/>
          <w:sz w:val="24"/>
          <w:szCs w:val="24"/>
        </w:rPr>
        <w:t xml:space="preserve"> and other</w:t>
      </w:r>
      <w:r w:rsidR="00D74A1D">
        <w:rPr>
          <w:rFonts w:ascii="Times New Roman" w:hAnsi="Times New Roman" w:cs="Times New Roman"/>
          <w:bCs/>
          <w:sz w:val="24"/>
          <w:szCs w:val="24"/>
        </w:rPr>
        <w:t xml:space="preserve"> more</w:t>
      </w:r>
      <w:r w:rsidR="001B5E07">
        <w:rPr>
          <w:rFonts w:ascii="Times New Roman" w:hAnsi="Times New Roman" w:cs="Times New Roman"/>
          <w:bCs/>
          <w:sz w:val="24"/>
          <w:szCs w:val="24"/>
        </w:rPr>
        <w:t xml:space="preserve"> </w:t>
      </w:r>
      <w:r w:rsidR="00D74A1D">
        <w:rPr>
          <w:rFonts w:ascii="Times New Roman" w:hAnsi="Times New Roman" w:cs="Times New Roman"/>
          <w:bCs/>
          <w:sz w:val="24"/>
          <w:szCs w:val="24"/>
        </w:rPr>
        <w:t xml:space="preserve">general </w:t>
      </w:r>
      <w:r w:rsidR="001B5E07">
        <w:rPr>
          <w:rFonts w:ascii="Times New Roman" w:hAnsi="Times New Roman" w:cs="Times New Roman"/>
          <w:bCs/>
          <w:sz w:val="24"/>
          <w:szCs w:val="24"/>
        </w:rPr>
        <w:t>management measures that are not specifi</w:t>
      </w:r>
      <w:r w:rsidR="00D74A1D">
        <w:rPr>
          <w:rFonts w:ascii="Times New Roman" w:hAnsi="Times New Roman" w:cs="Times New Roman"/>
          <w:bCs/>
          <w:sz w:val="24"/>
          <w:szCs w:val="24"/>
        </w:rPr>
        <w:t>c</w:t>
      </w:r>
      <w:r w:rsidR="001B5E07">
        <w:rPr>
          <w:rFonts w:ascii="Times New Roman" w:hAnsi="Times New Roman" w:cs="Times New Roman"/>
          <w:bCs/>
          <w:sz w:val="24"/>
          <w:szCs w:val="24"/>
        </w:rPr>
        <w:t xml:space="preserve"> to an individual </w:t>
      </w:r>
      <w:r w:rsidR="00D74A1D">
        <w:rPr>
          <w:rFonts w:ascii="Times New Roman" w:hAnsi="Times New Roman" w:cs="Times New Roman"/>
          <w:bCs/>
          <w:sz w:val="24"/>
          <w:szCs w:val="24"/>
        </w:rPr>
        <w:t xml:space="preserve">fish or wildlife </w:t>
      </w:r>
      <w:r w:rsidR="001B5E07">
        <w:rPr>
          <w:rFonts w:ascii="Times New Roman" w:hAnsi="Times New Roman" w:cs="Times New Roman"/>
          <w:bCs/>
          <w:sz w:val="24"/>
          <w:szCs w:val="24"/>
        </w:rPr>
        <w:t>species</w:t>
      </w:r>
      <w:r w:rsidR="0012441B" w:rsidRPr="00AD6652">
        <w:rPr>
          <w:rFonts w:ascii="Times New Roman" w:hAnsi="Times New Roman" w:cs="Times New Roman"/>
          <w:bCs/>
          <w:sz w:val="24"/>
          <w:szCs w:val="24"/>
        </w:rPr>
        <w:t>.</w:t>
      </w:r>
      <w:r w:rsidR="001B5E07">
        <w:rPr>
          <w:rFonts w:ascii="Times New Roman" w:hAnsi="Times New Roman" w:cs="Times New Roman"/>
          <w:bCs/>
          <w:sz w:val="24"/>
          <w:szCs w:val="24"/>
        </w:rPr>
        <w:t xml:space="preserve">  Examples, of these </w:t>
      </w:r>
      <w:r w:rsidR="00D74A1D">
        <w:rPr>
          <w:rFonts w:ascii="Times New Roman" w:hAnsi="Times New Roman" w:cs="Times New Roman"/>
          <w:bCs/>
          <w:sz w:val="24"/>
          <w:szCs w:val="24"/>
        </w:rPr>
        <w:t xml:space="preserve">general </w:t>
      </w:r>
      <w:r w:rsidR="001B5E07">
        <w:rPr>
          <w:rFonts w:ascii="Times New Roman" w:hAnsi="Times New Roman" w:cs="Times New Roman"/>
          <w:bCs/>
          <w:sz w:val="24"/>
          <w:szCs w:val="24"/>
        </w:rPr>
        <w:t>measures might be the inclusion of riparian buffers or general recommendations for the retention of snags and downed wood.</w:t>
      </w:r>
    </w:p>
    <w:p w14:paraId="1E80ACEF" w14:textId="77777777" w:rsidR="00267C5E" w:rsidRDefault="00267C5E" w:rsidP="0009544E">
      <w:pPr>
        <w:spacing w:after="0" w:line="276" w:lineRule="auto"/>
        <w:rPr>
          <w:rFonts w:ascii="Times New Roman" w:hAnsi="Times New Roman" w:cs="Times New Roman"/>
          <w:bCs/>
          <w:sz w:val="24"/>
          <w:szCs w:val="24"/>
        </w:rPr>
      </w:pPr>
    </w:p>
    <w:p w14:paraId="38A16467" w14:textId="21D95BC7" w:rsidR="00E00BCA" w:rsidRDefault="0012441B" w:rsidP="0009544E">
      <w:pPr>
        <w:spacing w:after="0" w:line="276" w:lineRule="auto"/>
        <w:rPr>
          <w:rFonts w:ascii="Times New Roman" w:hAnsi="Times New Roman" w:cs="Times New Roman"/>
          <w:bCs/>
          <w:sz w:val="24"/>
          <w:szCs w:val="24"/>
        </w:rPr>
      </w:pPr>
      <w:r w:rsidRPr="00AD6652">
        <w:rPr>
          <w:rFonts w:ascii="Times New Roman" w:hAnsi="Times New Roman" w:cs="Times New Roman"/>
          <w:bCs/>
          <w:sz w:val="24"/>
          <w:szCs w:val="24"/>
        </w:rPr>
        <w:t>This supposition is very questionable and goes back to practices of the 1960s</w:t>
      </w:r>
      <w:r w:rsidR="00AD6652">
        <w:rPr>
          <w:rFonts w:ascii="Times New Roman" w:hAnsi="Times New Roman" w:cs="Times New Roman"/>
          <w:bCs/>
          <w:sz w:val="24"/>
          <w:szCs w:val="24"/>
        </w:rPr>
        <w:t xml:space="preserve">, that were generally the impetus for the passage of the National Forest Management Act in 1976.  In those days, it became abundantly clear that forest management practices where not adequately protecting fish and wildlife habitat and if these other resources were to be protected that a plan for the protection of native and </w:t>
      </w:r>
      <w:r w:rsidR="00E00BCA">
        <w:rPr>
          <w:rFonts w:ascii="Times New Roman" w:hAnsi="Times New Roman" w:cs="Times New Roman"/>
          <w:bCs/>
          <w:sz w:val="24"/>
          <w:szCs w:val="24"/>
        </w:rPr>
        <w:t>desirable</w:t>
      </w:r>
      <w:r w:rsidR="00AD6652">
        <w:rPr>
          <w:rFonts w:ascii="Times New Roman" w:hAnsi="Times New Roman" w:cs="Times New Roman"/>
          <w:bCs/>
          <w:sz w:val="24"/>
          <w:szCs w:val="24"/>
        </w:rPr>
        <w:t xml:space="preserve"> non-native species </w:t>
      </w:r>
      <w:r w:rsidR="00E00BCA">
        <w:rPr>
          <w:rFonts w:ascii="Times New Roman" w:hAnsi="Times New Roman" w:cs="Times New Roman"/>
          <w:bCs/>
          <w:sz w:val="24"/>
          <w:szCs w:val="24"/>
        </w:rPr>
        <w:t xml:space="preserve">would be needed.   </w:t>
      </w:r>
      <w:r w:rsidR="00AF29D5">
        <w:rPr>
          <w:rFonts w:ascii="Times New Roman" w:hAnsi="Times New Roman" w:cs="Times New Roman"/>
          <w:bCs/>
          <w:sz w:val="24"/>
          <w:szCs w:val="24"/>
        </w:rPr>
        <w:t xml:space="preserve">This led to the development of the current Forest Plans </w:t>
      </w:r>
      <w:r w:rsidR="00267C5E">
        <w:rPr>
          <w:rFonts w:ascii="Times New Roman" w:hAnsi="Times New Roman" w:cs="Times New Roman"/>
          <w:bCs/>
          <w:sz w:val="24"/>
          <w:szCs w:val="24"/>
        </w:rPr>
        <w:t xml:space="preserve">and the development of measurable standards and guidelines that offered protection to important fish and wildlife species.  </w:t>
      </w:r>
    </w:p>
    <w:p w14:paraId="2AA2967E" w14:textId="77777777" w:rsidR="00267C5E" w:rsidRDefault="00267C5E" w:rsidP="0009544E">
      <w:pPr>
        <w:spacing w:after="0" w:line="276" w:lineRule="auto"/>
        <w:rPr>
          <w:rFonts w:ascii="Times New Roman" w:hAnsi="Times New Roman" w:cs="Times New Roman"/>
          <w:bCs/>
          <w:sz w:val="24"/>
          <w:szCs w:val="24"/>
        </w:rPr>
      </w:pPr>
    </w:p>
    <w:p w14:paraId="14BEE513" w14:textId="539B6433" w:rsidR="009535D2" w:rsidRDefault="00267C5E" w:rsidP="0009544E">
      <w:pPr>
        <w:spacing w:after="0" w:line="276" w:lineRule="auto"/>
        <w:rPr>
          <w:rFonts w:ascii="Times New Roman" w:hAnsi="Times New Roman" w:cs="Times New Roman"/>
          <w:bCs/>
          <w:sz w:val="24"/>
          <w:szCs w:val="24"/>
        </w:rPr>
      </w:pPr>
      <w:r>
        <w:rPr>
          <w:rFonts w:ascii="Times New Roman" w:hAnsi="Times New Roman" w:cs="Times New Roman"/>
          <w:bCs/>
          <w:sz w:val="24"/>
          <w:szCs w:val="24"/>
        </w:rPr>
        <w:t>The proposed plan does away with most measurable standards related to individual</w:t>
      </w:r>
      <w:r w:rsidR="006E3C33">
        <w:rPr>
          <w:rFonts w:ascii="Times New Roman" w:hAnsi="Times New Roman" w:cs="Times New Roman"/>
          <w:bCs/>
          <w:sz w:val="24"/>
          <w:szCs w:val="24"/>
        </w:rPr>
        <w:t xml:space="preserve"> fish and wild</w:t>
      </w:r>
      <w:r w:rsidR="001F45C3">
        <w:rPr>
          <w:rFonts w:ascii="Times New Roman" w:hAnsi="Times New Roman" w:cs="Times New Roman"/>
          <w:bCs/>
          <w:sz w:val="24"/>
          <w:szCs w:val="24"/>
        </w:rPr>
        <w:t>l</w:t>
      </w:r>
      <w:r w:rsidR="006E3C33">
        <w:rPr>
          <w:rFonts w:ascii="Times New Roman" w:hAnsi="Times New Roman" w:cs="Times New Roman"/>
          <w:bCs/>
          <w:sz w:val="24"/>
          <w:szCs w:val="24"/>
        </w:rPr>
        <w:t>ife</w:t>
      </w:r>
      <w:r>
        <w:rPr>
          <w:rFonts w:ascii="Times New Roman" w:hAnsi="Times New Roman" w:cs="Times New Roman"/>
          <w:bCs/>
          <w:sz w:val="24"/>
          <w:szCs w:val="24"/>
        </w:rPr>
        <w:t xml:space="preserve"> spec</w:t>
      </w:r>
      <w:r w:rsidR="00D74A1D">
        <w:rPr>
          <w:rFonts w:ascii="Times New Roman" w:hAnsi="Times New Roman" w:cs="Times New Roman"/>
          <w:bCs/>
          <w:sz w:val="24"/>
          <w:szCs w:val="24"/>
        </w:rPr>
        <w:t xml:space="preserve">ies and replaces them with more general </w:t>
      </w:r>
      <w:r w:rsidR="00F36953">
        <w:rPr>
          <w:rFonts w:ascii="Times New Roman" w:hAnsi="Times New Roman" w:cs="Times New Roman"/>
          <w:bCs/>
          <w:sz w:val="24"/>
          <w:szCs w:val="24"/>
        </w:rPr>
        <w:t xml:space="preserve">subjective </w:t>
      </w:r>
      <w:r w:rsidR="00D74A1D">
        <w:rPr>
          <w:rFonts w:ascii="Times New Roman" w:hAnsi="Times New Roman" w:cs="Times New Roman"/>
          <w:bCs/>
          <w:sz w:val="24"/>
          <w:szCs w:val="24"/>
        </w:rPr>
        <w:t xml:space="preserve">criteria that are supposed to protect all species.  </w:t>
      </w:r>
      <w:r w:rsidR="00E00BCA">
        <w:rPr>
          <w:rFonts w:ascii="Times New Roman" w:hAnsi="Times New Roman" w:cs="Times New Roman"/>
          <w:bCs/>
          <w:sz w:val="24"/>
          <w:szCs w:val="24"/>
        </w:rPr>
        <w:t xml:space="preserve">The proposed plan only identifies a few species of conservation concern and </w:t>
      </w:r>
      <w:r w:rsidR="00E00BCA">
        <w:rPr>
          <w:rFonts w:ascii="Times New Roman" w:hAnsi="Times New Roman" w:cs="Times New Roman"/>
          <w:bCs/>
          <w:sz w:val="24"/>
          <w:szCs w:val="24"/>
        </w:rPr>
        <w:lastRenderedPageBreak/>
        <w:t xml:space="preserve">places little or no constraint on management activity that specifically addresses the needs </w:t>
      </w:r>
      <w:r w:rsidR="00D74A1D">
        <w:rPr>
          <w:rFonts w:ascii="Times New Roman" w:hAnsi="Times New Roman" w:cs="Times New Roman"/>
          <w:bCs/>
          <w:sz w:val="24"/>
          <w:szCs w:val="24"/>
        </w:rPr>
        <w:t xml:space="preserve">of </w:t>
      </w:r>
      <w:r w:rsidR="001F45C3">
        <w:rPr>
          <w:rFonts w:ascii="Times New Roman" w:hAnsi="Times New Roman" w:cs="Times New Roman"/>
          <w:bCs/>
          <w:sz w:val="24"/>
          <w:szCs w:val="24"/>
        </w:rPr>
        <w:t xml:space="preserve">each </w:t>
      </w:r>
      <w:r w:rsidR="00D74A1D">
        <w:rPr>
          <w:rFonts w:ascii="Times New Roman" w:hAnsi="Times New Roman" w:cs="Times New Roman"/>
          <w:bCs/>
          <w:sz w:val="24"/>
          <w:szCs w:val="24"/>
        </w:rPr>
        <w:t xml:space="preserve">individual </w:t>
      </w:r>
      <w:r w:rsidR="00E00BCA">
        <w:rPr>
          <w:rFonts w:ascii="Times New Roman" w:hAnsi="Times New Roman" w:cs="Times New Roman"/>
          <w:bCs/>
          <w:sz w:val="24"/>
          <w:szCs w:val="24"/>
        </w:rPr>
        <w:t>species</w:t>
      </w:r>
      <w:r w:rsidR="005F6123">
        <w:rPr>
          <w:rFonts w:ascii="Times New Roman" w:hAnsi="Times New Roman" w:cs="Times New Roman"/>
          <w:bCs/>
          <w:sz w:val="24"/>
          <w:szCs w:val="24"/>
        </w:rPr>
        <w:t xml:space="preserve">.   </w:t>
      </w:r>
    </w:p>
    <w:p w14:paraId="552DE4DF" w14:textId="77777777" w:rsidR="009535D2" w:rsidRDefault="009535D2" w:rsidP="0009544E">
      <w:pPr>
        <w:spacing w:after="0" w:line="276" w:lineRule="auto"/>
        <w:rPr>
          <w:rFonts w:ascii="Times New Roman" w:hAnsi="Times New Roman" w:cs="Times New Roman"/>
          <w:bCs/>
          <w:sz w:val="24"/>
          <w:szCs w:val="24"/>
        </w:rPr>
      </w:pPr>
    </w:p>
    <w:p w14:paraId="5B886171" w14:textId="22B298AD" w:rsidR="00A9671C" w:rsidRDefault="006E3C33" w:rsidP="0009544E">
      <w:pPr>
        <w:spacing w:after="0" w:line="276" w:lineRule="auto"/>
        <w:rPr>
          <w:rFonts w:ascii="Times New Roman" w:hAnsi="Times New Roman" w:cs="Times New Roman"/>
          <w:bCs/>
          <w:sz w:val="24"/>
          <w:szCs w:val="24"/>
        </w:rPr>
      </w:pPr>
      <w:r>
        <w:rPr>
          <w:rFonts w:ascii="Times New Roman" w:hAnsi="Times New Roman" w:cs="Times New Roman"/>
          <w:bCs/>
          <w:sz w:val="24"/>
          <w:szCs w:val="24"/>
        </w:rPr>
        <w:t>The only s</w:t>
      </w:r>
      <w:r w:rsidR="009535D2">
        <w:rPr>
          <w:rFonts w:ascii="Times New Roman" w:hAnsi="Times New Roman" w:cs="Times New Roman"/>
          <w:bCs/>
          <w:sz w:val="24"/>
          <w:szCs w:val="24"/>
        </w:rPr>
        <w:t xml:space="preserve">pecific </w:t>
      </w:r>
      <w:r>
        <w:rPr>
          <w:rFonts w:ascii="Times New Roman" w:hAnsi="Times New Roman" w:cs="Times New Roman"/>
          <w:bCs/>
          <w:sz w:val="24"/>
          <w:szCs w:val="24"/>
        </w:rPr>
        <w:t xml:space="preserve">species </w:t>
      </w:r>
      <w:r w:rsidR="009535D2">
        <w:rPr>
          <w:rFonts w:ascii="Times New Roman" w:hAnsi="Times New Roman" w:cs="Times New Roman"/>
          <w:bCs/>
          <w:sz w:val="24"/>
          <w:szCs w:val="24"/>
        </w:rPr>
        <w:t>criteria for the protection of wildlife</w:t>
      </w:r>
      <w:r>
        <w:rPr>
          <w:rFonts w:ascii="Times New Roman" w:hAnsi="Times New Roman" w:cs="Times New Roman"/>
          <w:bCs/>
          <w:sz w:val="24"/>
          <w:szCs w:val="24"/>
        </w:rPr>
        <w:t xml:space="preserve"> that I could find in the Proposed Plan or DEIS are some constraints in the SIMPPLLE model for the lynx and fisher. Otherwise the general provisions of the plan are assumed to protect all fish and wildlife species.</w:t>
      </w:r>
      <w:r w:rsidR="005F6123">
        <w:rPr>
          <w:rFonts w:ascii="Times New Roman" w:hAnsi="Times New Roman" w:cs="Times New Roman"/>
          <w:bCs/>
          <w:sz w:val="24"/>
          <w:szCs w:val="24"/>
        </w:rPr>
        <w:t xml:space="preserve">  I strongly disagree with this approach and the conclusions of the analysis, especially in a plan that </w:t>
      </w:r>
      <w:r w:rsidR="009110A7">
        <w:rPr>
          <w:rFonts w:ascii="Times New Roman" w:hAnsi="Times New Roman" w:cs="Times New Roman"/>
          <w:bCs/>
          <w:sz w:val="24"/>
          <w:szCs w:val="24"/>
        </w:rPr>
        <w:t xml:space="preserve">calls for </w:t>
      </w:r>
      <w:r w:rsidR="005F6123">
        <w:rPr>
          <w:rFonts w:ascii="Times New Roman" w:hAnsi="Times New Roman" w:cs="Times New Roman"/>
          <w:bCs/>
          <w:sz w:val="24"/>
          <w:szCs w:val="24"/>
        </w:rPr>
        <w:t>significant logging</w:t>
      </w:r>
      <w:r w:rsidR="009110A7">
        <w:rPr>
          <w:rFonts w:ascii="Times New Roman" w:hAnsi="Times New Roman" w:cs="Times New Roman"/>
          <w:bCs/>
          <w:sz w:val="24"/>
          <w:szCs w:val="24"/>
        </w:rPr>
        <w:t xml:space="preserve"> and prescribed burning</w:t>
      </w:r>
      <w:r w:rsidR="005F6123">
        <w:rPr>
          <w:rFonts w:ascii="Times New Roman" w:hAnsi="Times New Roman" w:cs="Times New Roman"/>
          <w:bCs/>
          <w:sz w:val="24"/>
          <w:szCs w:val="24"/>
        </w:rPr>
        <w:t xml:space="preserve"> increases as outlined in Alternatives W and </w:t>
      </w:r>
      <w:r w:rsidR="009110A7">
        <w:rPr>
          <w:rFonts w:ascii="Times New Roman" w:hAnsi="Times New Roman" w:cs="Times New Roman"/>
          <w:bCs/>
          <w:sz w:val="24"/>
          <w:szCs w:val="24"/>
        </w:rPr>
        <w:t xml:space="preserve">X.   </w:t>
      </w:r>
    </w:p>
    <w:p w14:paraId="181438DC" w14:textId="77777777" w:rsidR="009110A7" w:rsidRDefault="009110A7" w:rsidP="0009544E">
      <w:pPr>
        <w:spacing w:after="0" w:line="276" w:lineRule="auto"/>
        <w:rPr>
          <w:rFonts w:ascii="Times New Roman" w:hAnsi="Times New Roman" w:cs="Times New Roman"/>
          <w:b/>
          <w:sz w:val="24"/>
          <w:szCs w:val="24"/>
        </w:rPr>
      </w:pPr>
    </w:p>
    <w:p w14:paraId="1279A346" w14:textId="4003960B" w:rsidR="00116065" w:rsidRDefault="00A9671C" w:rsidP="0009544E">
      <w:pPr>
        <w:spacing w:after="0" w:line="276" w:lineRule="auto"/>
        <w:rPr>
          <w:rFonts w:ascii="Times New Roman" w:hAnsi="Times New Roman" w:cs="Times New Roman"/>
          <w:bCs/>
          <w:sz w:val="24"/>
          <w:szCs w:val="24"/>
        </w:rPr>
      </w:pPr>
      <w:r w:rsidRPr="00A9671C">
        <w:rPr>
          <w:rFonts w:ascii="Times New Roman" w:hAnsi="Times New Roman" w:cs="Times New Roman"/>
          <w:b/>
          <w:sz w:val="24"/>
          <w:szCs w:val="24"/>
        </w:rPr>
        <w:t xml:space="preserve">FW-DC-WL-01. </w:t>
      </w:r>
      <w:r>
        <w:rPr>
          <w:rFonts w:ascii="Times New Roman" w:hAnsi="Times New Roman" w:cs="Times New Roman"/>
          <w:b/>
          <w:sz w:val="24"/>
          <w:szCs w:val="24"/>
        </w:rPr>
        <w:t xml:space="preserve"> – </w:t>
      </w:r>
      <w:r w:rsidRPr="00A9671C">
        <w:rPr>
          <w:rFonts w:ascii="Times New Roman" w:hAnsi="Times New Roman" w:cs="Times New Roman"/>
          <w:bCs/>
          <w:sz w:val="24"/>
          <w:szCs w:val="24"/>
        </w:rPr>
        <w:t>This desired condition deals with threatened and endangered species such as the lynx.</w:t>
      </w:r>
      <w:r>
        <w:rPr>
          <w:rFonts w:ascii="Times New Roman" w:hAnsi="Times New Roman" w:cs="Times New Roman"/>
          <w:bCs/>
          <w:sz w:val="24"/>
          <w:szCs w:val="24"/>
        </w:rPr>
        <w:t xml:space="preserve">  The Forest Plan suggests that the </w:t>
      </w:r>
      <w:r w:rsidR="009221E6">
        <w:rPr>
          <w:rFonts w:ascii="Times New Roman" w:hAnsi="Times New Roman" w:cs="Times New Roman"/>
          <w:bCs/>
          <w:sz w:val="24"/>
          <w:szCs w:val="24"/>
        </w:rPr>
        <w:t xml:space="preserve">Northern Rockies Lynx Management Direction </w:t>
      </w:r>
      <w:r>
        <w:rPr>
          <w:rFonts w:ascii="Times New Roman" w:hAnsi="Times New Roman" w:cs="Times New Roman"/>
          <w:bCs/>
          <w:sz w:val="24"/>
          <w:szCs w:val="24"/>
        </w:rPr>
        <w:t>will be followed in the Forest Plan, but</w:t>
      </w:r>
      <w:r w:rsidR="00C26B98">
        <w:rPr>
          <w:rFonts w:ascii="Times New Roman" w:hAnsi="Times New Roman" w:cs="Times New Roman"/>
          <w:bCs/>
          <w:sz w:val="24"/>
          <w:szCs w:val="24"/>
        </w:rPr>
        <w:t xml:space="preserve"> it is unclear how lynx habitat has been accounted for in</w:t>
      </w:r>
      <w:r>
        <w:rPr>
          <w:rFonts w:ascii="Times New Roman" w:hAnsi="Times New Roman" w:cs="Times New Roman"/>
          <w:bCs/>
          <w:sz w:val="24"/>
          <w:szCs w:val="24"/>
        </w:rPr>
        <w:t xml:space="preserve"> the Forest Plan</w:t>
      </w:r>
      <w:r w:rsidR="00C26B98">
        <w:rPr>
          <w:rFonts w:ascii="Times New Roman" w:hAnsi="Times New Roman" w:cs="Times New Roman"/>
          <w:bCs/>
          <w:sz w:val="24"/>
          <w:szCs w:val="24"/>
        </w:rPr>
        <w:t xml:space="preserve"> SIMPPLLE analysis.  </w:t>
      </w:r>
      <w:r w:rsidR="009221E6">
        <w:rPr>
          <w:rFonts w:ascii="Times New Roman" w:hAnsi="Times New Roman" w:cs="Times New Roman"/>
          <w:bCs/>
          <w:sz w:val="24"/>
          <w:szCs w:val="24"/>
        </w:rPr>
        <w:t>There are three basic elements in the</w:t>
      </w:r>
      <w:r w:rsidR="009221E6" w:rsidRPr="009221E6">
        <w:rPr>
          <w:rFonts w:ascii="Times New Roman" w:hAnsi="Times New Roman" w:cs="Times New Roman"/>
          <w:bCs/>
          <w:sz w:val="24"/>
          <w:szCs w:val="24"/>
        </w:rPr>
        <w:t xml:space="preserve"> </w:t>
      </w:r>
      <w:r w:rsidR="009221E6">
        <w:rPr>
          <w:rFonts w:ascii="Times New Roman" w:hAnsi="Times New Roman" w:cs="Times New Roman"/>
          <w:bCs/>
          <w:sz w:val="24"/>
          <w:szCs w:val="24"/>
        </w:rPr>
        <w:t xml:space="preserve">Northern Rockies Lynx Management Direction.   </w:t>
      </w:r>
      <w:r w:rsidR="00C26B98">
        <w:rPr>
          <w:rFonts w:ascii="Times New Roman" w:hAnsi="Times New Roman" w:cs="Times New Roman"/>
          <w:sz w:val="24"/>
          <w:szCs w:val="24"/>
        </w:rPr>
        <w:t>DEIS Appendix B – Page B-31</w:t>
      </w:r>
      <w:r>
        <w:rPr>
          <w:rFonts w:ascii="Times New Roman" w:hAnsi="Times New Roman" w:cs="Times New Roman"/>
          <w:bCs/>
          <w:sz w:val="24"/>
          <w:szCs w:val="24"/>
        </w:rPr>
        <w:t xml:space="preserve"> </w:t>
      </w:r>
      <w:r w:rsidR="00C26B98">
        <w:rPr>
          <w:rFonts w:ascii="Times New Roman" w:hAnsi="Times New Roman" w:cs="Times New Roman"/>
          <w:bCs/>
          <w:sz w:val="24"/>
          <w:szCs w:val="24"/>
        </w:rPr>
        <w:t xml:space="preserve">suggests that </w:t>
      </w:r>
      <w:r w:rsidR="00F1022B">
        <w:rPr>
          <w:rFonts w:ascii="Times New Roman" w:hAnsi="Times New Roman" w:cs="Times New Roman"/>
          <w:bCs/>
          <w:sz w:val="24"/>
          <w:szCs w:val="24"/>
        </w:rPr>
        <w:t xml:space="preserve">one </w:t>
      </w:r>
      <w:r w:rsidR="00C26B98">
        <w:rPr>
          <w:rFonts w:ascii="Times New Roman" w:hAnsi="Times New Roman" w:cs="Times New Roman"/>
          <w:bCs/>
          <w:sz w:val="24"/>
          <w:szCs w:val="24"/>
        </w:rPr>
        <w:t>element of the lynx conservation strategy</w:t>
      </w:r>
      <w:r w:rsidR="001A447D">
        <w:rPr>
          <w:rFonts w:ascii="Times New Roman" w:hAnsi="Times New Roman" w:cs="Times New Roman"/>
          <w:bCs/>
          <w:sz w:val="24"/>
          <w:szCs w:val="24"/>
        </w:rPr>
        <w:t xml:space="preserve"> ha</w:t>
      </w:r>
      <w:r w:rsidR="009221E6">
        <w:rPr>
          <w:rFonts w:ascii="Times New Roman" w:hAnsi="Times New Roman" w:cs="Times New Roman"/>
          <w:bCs/>
          <w:sz w:val="24"/>
          <w:szCs w:val="24"/>
        </w:rPr>
        <w:t>s</w:t>
      </w:r>
      <w:r w:rsidR="001A447D">
        <w:rPr>
          <w:rFonts w:ascii="Times New Roman" w:hAnsi="Times New Roman" w:cs="Times New Roman"/>
          <w:bCs/>
          <w:sz w:val="24"/>
          <w:szCs w:val="24"/>
        </w:rPr>
        <w:t xml:space="preserve"> been incorporated into SIMPPLLE as a model constraint</w:t>
      </w:r>
      <w:r w:rsidR="00C26B98">
        <w:rPr>
          <w:rFonts w:ascii="Times New Roman" w:hAnsi="Times New Roman" w:cs="Times New Roman"/>
          <w:bCs/>
          <w:sz w:val="24"/>
          <w:szCs w:val="24"/>
        </w:rPr>
        <w:t xml:space="preserve">, specifically that vegetation treatments will not exceed 15% per decade in lynx conservation units. </w:t>
      </w:r>
    </w:p>
    <w:p w14:paraId="03C04253" w14:textId="77777777" w:rsidR="00116065" w:rsidRDefault="00116065" w:rsidP="0009544E">
      <w:pPr>
        <w:spacing w:after="0" w:line="276" w:lineRule="auto"/>
        <w:rPr>
          <w:rFonts w:ascii="Times New Roman" w:hAnsi="Times New Roman" w:cs="Times New Roman"/>
          <w:bCs/>
          <w:sz w:val="24"/>
          <w:szCs w:val="24"/>
        </w:rPr>
      </w:pPr>
    </w:p>
    <w:p w14:paraId="0DECE4C5" w14:textId="71E6093D" w:rsidR="0012441B" w:rsidRPr="001F45C3" w:rsidRDefault="00C00FF9" w:rsidP="0009544E">
      <w:pPr>
        <w:spacing w:after="0" w:line="276" w:lineRule="auto"/>
        <w:rPr>
          <w:rFonts w:ascii="Times New Roman" w:hAnsi="Times New Roman" w:cs="Times New Roman"/>
          <w:sz w:val="24"/>
          <w:szCs w:val="24"/>
        </w:rPr>
      </w:pPr>
      <w:r w:rsidRPr="001F45C3">
        <w:rPr>
          <w:rFonts w:ascii="Times New Roman" w:hAnsi="Times New Roman" w:cs="Times New Roman"/>
          <w:bCs/>
          <w:sz w:val="24"/>
          <w:szCs w:val="24"/>
        </w:rPr>
        <w:t xml:space="preserve">No constraints were placed in the SIMPPLLE model </w:t>
      </w:r>
      <w:r w:rsidR="00D34DAB" w:rsidRPr="001F45C3">
        <w:rPr>
          <w:rFonts w:ascii="Times New Roman" w:hAnsi="Times New Roman" w:cs="Times New Roman"/>
          <w:bCs/>
          <w:sz w:val="24"/>
          <w:szCs w:val="24"/>
        </w:rPr>
        <w:t>in regard to the</w:t>
      </w:r>
      <w:r w:rsidR="009110A7">
        <w:rPr>
          <w:rFonts w:ascii="Times New Roman" w:hAnsi="Times New Roman" w:cs="Times New Roman"/>
          <w:bCs/>
          <w:sz w:val="24"/>
          <w:szCs w:val="24"/>
        </w:rPr>
        <w:t xml:space="preserve"> other</w:t>
      </w:r>
      <w:r w:rsidR="00D34DAB" w:rsidRPr="001F45C3">
        <w:rPr>
          <w:rFonts w:ascii="Times New Roman" w:hAnsi="Times New Roman" w:cs="Times New Roman"/>
          <w:bCs/>
          <w:sz w:val="24"/>
          <w:szCs w:val="24"/>
        </w:rPr>
        <w:t xml:space="preserve"> </w:t>
      </w:r>
      <w:r w:rsidR="00F1022B" w:rsidRPr="001F45C3">
        <w:rPr>
          <w:rFonts w:ascii="Times New Roman" w:hAnsi="Times New Roman" w:cs="Times New Roman"/>
          <w:bCs/>
          <w:sz w:val="24"/>
          <w:szCs w:val="24"/>
        </w:rPr>
        <w:t xml:space="preserve">two other primary criteria </w:t>
      </w:r>
      <w:r w:rsidR="00D34DAB" w:rsidRPr="001F45C3">
        <w:rPr>
          <w:rFonts w:ascii="Times New Roman" w:hAnsi="Times New Roman" w:cs="Times New Roman"/>
          <w:bCs/>
          <w:sz w:val="24"/>
          <w:szCs w:val="24"/>
        </w:rPr>
        <w:t xml:space="preserve">of the </w:t>
      </w:r>
      <w:bookmarkStart w:id="9" w:name="_Hlk32914453"/>
      <w:r w:rsidR="006E3C33" w:rsidRPr="001F45C3">
        <w:rPr>
          <w:rFonts w:ascii="Times New Roman" w:hAnsi="Times New Roman" w:cs="Times New Roman"/>
          <w:bCs/>
          <w:sz w:val="24"/>
          <w:szCs w:val="24"/>
        </w:rPr>
        <w:t>Northern Rockies Lynx Management Direction</w:t>
      </w:r>
      <w:bookmarkEnd w:id="9"/>
      <w:r w:rsidR="00D34DAB" w:rsidRPr="001F45C3">
        <w:rPr>
          <w:rFonts w:ascii="Times New Roman" w:hAnsi="Times New Roman" w:cs="Times New Roman"/>
          <w:bCs/>
          <w:sz w:val="24"/>
          <w:szCs w:val="24"/>
        </w:rPr>
        <w:t>.   Th</w:t>
      </w:r>
      <w:r w:rsidR="00F1022B" w:rsidRPr="001F45C3">
        <w:rPr>
          <w:rFonts w:ascii="Times New Roman" w:hAnsi="Times New Roman" w:cs="Times New Roman"/>
          <w:bCs/>
          <w:sz w:val="24"/>
          <w:szCs w:val="24"/>
        </w:rPr>
        <w:t xml:space="preserve">e </w:t>
      </w:r>
      <w:r w:rsidR="0012441B" w:rsidRPr="001F45C3">
        <w:rPr>
          <w:rFonts w:ascii="Times New Roman" w:hAnsi="Times New Roman" w:cs="Times New Roman"/>
          <w:bCs/>
          <w:sz w:val="24"/>
          <w:szCs w:val="24"/>
        </w:rPr>
        <w:t>second</w:t>
      </w:r>
      <w:r w:rsidR="00D34DAB" w:rsidRPr="001F45C3">
        <w:rPr>
          <w:rFonts w:ascii="Times New Roman" w:hAnsi="Times New Roman" w:cs="Times New Roman"/>
          <w:bCs/>
          <w:sz w:val="24"/>
          <w:szCs w:val="24"/>
        </w:rPr>
        <w:t xml:space="preserve"> criterion </w:t>
      </w:r>
      <w:r w:rsidR="0012441B" w:rsidRPr="001F45C3">
        <w:rPr>
          <w:rFonts w:ascii="Times New Roman" w:hAnsi="Times New Roman" w:cs="Times New Roman"/>
          <w:bCs/>
          <w:sz w:val="24"/>
          <w:szCs w:val="24"/>
        </w:rPr>
        <w:t xml:space="preserve">of the Northern Rockies Management Direction </w:t>
      </w:r>
      <w:r w:rsidR="00D34DAB" w:rsidRPr="001F45C3">
        <w:rPr>
          <w:rFonts w:ascii="Times New Roman" w:hAnsi="Times New Roman" w:cs="Times New Roman"/>
          <w:bCs/>
          <w:sz w:val="24"/>
          <w:szCs w:val="24"/>
        </w:rPr>
        <w:t xml:space="preserve">suggests that no more than 30% of any lynx analysis unit can be unsuitable (young stands of insufficient </w:t>
      </w:r>
      <w:r w:rsidR="00116065" w:rsidRPr="001F45C3">
        <w:rPr>
          <w:rFonts w:ascii="Times New Roman" w:hAnsi="Times New Roman" w:cs="Times New Roman"/>
          <w:bCs/>
          <w:sz w:val="24"/>
          <w:szCs w:val="24"/>
        </w:rPr>
        <w:t xml:space="preserve">height to provide snowshoe hare habitat).  With </w:t>
      </w:r>
      <w:r w:rsidR="00F1022B" w:rsidRPr="001F45C3">
        <w:rPr>
          <w:rFonts w:ascii="Times New Roman" w:hAnsi="Times New Roman" w:cs="Times New Roman"/>
          <w:bCs/>
          <w:sz w:val="24"/>
          <w:szCs w:val="24"/>
        </w:rPr>
        <w:t xml:space="preserve">over 375,000 acres of wildland fire </w:t>
      </w:r>
      <w:r w:rsidR="00F36953">
        <w:rPr>
          <w:rFonts w:ascii="Times New Roman" w:hAnsi="Times New Roman" w:cs="Times New Roman"/>
          <w:bCs/>
          <w:sz w:val="24"/>
          <w:szCs w:val="24"/>
        </w:rPr>
        <w:t xml:space="preserve">proposed </w:t>
      </w:r>
      <w:r w:rsidR="00F1022B" w:rsidRPr="001F45C3">
        <w:rPr>
          <w:rFonts w:ascii="Times New Roman" w:hAnsi="Times New Roman" w:cs="Times New Roman"/>
          <w:bCs/>
          <w:sz w:val="24"/>
          <w:szCs w:val="24"/>
        </w:rPr>
        <w:t xml:space="preserve">each decade </w:t>
      </w:r>
      <w:r w:rsidR="0012441B" w:rsidRPr="001F45C3">
        <w:rPr>
          <w:rFonts w:ascii="Times New Roman" w:hAnsi="Times New Roman" w:cs="Times New Roman"/>
          <w:bCs/>
          <w:sz w:val="24"/>
          <w:szCs w:val="24"/>
        </w:rPr>
        <w:t xml:space="preserve">under </w:t>
      </w:r>
      <w:r w:rsidR="00F1022B" w:rsidRPr="001F45C3">
        <w:rPr>
          <w:rFonts w:ascii="Times New Roman" w:hAnsi="Times New Roman" w:cs="Times New Roman"/>
          <w:bCs/>
          <w:sz w:val="24"/>
          <w:szCs w:val="24"/>
        </w:rPr>
        <w:t xml:space="preserve">fire objective </w:t>
      </w:r>
      <w:r w:rsidR="00F1022B" w:rsidRPr="001F45C3">
        <w:rPr>
          <w:rFonts w:ascii="Times New Roman" w:hAnsi="Times New Roman" w:cs="Times New Roman"/>
          <w:sz w:val="24"/>
          <w:szCs w:val="24"/>
        </w:rPr>
        <w:t>FW-OBJ-FIRE-01</w:t>
      </w:r>
      <w:r w:rsidR="00F36953">
        <w:rPr>
          <w:rFonts w:ascii="Times New Roman" w:hAnsi="Times New Roman" w:cs="Times New Roman"/>
          <w:sz w:val="24"/>
          <w:szCs w:val="24"/>
        </w:rPr>
        <w:t xml:space="preserve"> and significant increases in logging especially on Alternatives W and X</w:t>
      </w:r>
      <w:r w:rsidR="0012441B" w:rsidRPr="001F45C3">
        <w:rPr>
          <w:rFonts w:ascii="Times New Roman" w:hAnsi="Times New Roman" w:cs="Times New Roman"/>
          <w:sz w:val="24"/>
          <w:szCs w:val="24"/>
        </w:rPr>
        <w:t>, it seems probable that this criterion could be exceed</w:t>
      </w:r>
      <w:r w:rsidR="002B69DD">
        <w:rPr>
          <w:rFonts w:ascii="Times New Roman" w:hAnsi="Times New Roman" w:cs="Times New Roman"/>
          <w:sz w:val="24"/>
          <w:szCs w:val="24"/>
        </w:rPr>
        <w:t>ed</w:t>
      </w:r>
      <w:r w:rsidR="0012441B" w:rsidRPr="001F45C3">
        <w:rPr>
          <w:rFonts w:ascii="Times New Roman" w:hAnsi="Times New Roman" w:cs="Times New Roman"/>
          <w:sz w:val="24"/>
          <w:szCs w:val="24"/>
        </w:rPr>
        <w:t xml:space="preserve"> in at least some lynx conservation units.   </w:t>
      </w:r>
    </w:p>
    <w:p w14:paraId="2CDAD46B" w14:textId="77777777" w:rsidR="0012441B" w:rsidRPr="001F45C3" w:rsidRDefault="0012441B" w:rsidP="0009544E">
      <w:pPr>
        <w:spacing w:after="0" w:line="276" w:lineRule="auto"/>
        <w:rPr>
          <w:rFonts w:ascii="Times New Roman" w:hAnsi="Times New Roman" w:cs="Times New Roman"/>
          <w:sz w:val="24"/>
          <w:szCs w:val="24"/>
        </w:rPr>
      </w:pPr>
    </w:p>
    <w:p w14:paraId="3297FF5D" w14:textId="77777777" w:rsidR="002B69DD" w:rsidRDefault="0012441B" w:rsidP="0009544E">
      <w:pPr>
        <w:spacing w:after="0" w:line="276" w:lineRule="auto"/>
        <w:rPr>
          <w:rFonts w:ascii="Times New Roman" w:hAnsi="Times New Roman" w:cs="Times New Roman"/>
          <w:bCs/>
          <w:sz w:val="24"/>
          <w:szCs w:val="24"/>
        </w:rPr>
      </w:pPr>
      <w:r w:rsidRPr="001F45C3">
        <w:rPr>
          <w:rFonts w:ascii="Times New Roman" w:hAnsi="Times New Roman" w:cs="Times New Roman"/>
          <w:sz w:val="24"/>
          <w:szCs w:val="24"/>
        </w:rPr>
        <w:t xml:space="preserve">The </w:t>
      </w:r>
      <w:r w:rsidR="001F45C3" w:rsidRPr="001F45C3">
        <w:rPr>
          <w:rFonts w:ascii="Times New Roman" w:hAnsi="Times New Roman" w:cs="Times New Roman"/>
          <w:sz w:val="24"/>
          <w:szCs w:val="24"/>
        </w:rPr>
        <w:t>third</w:t>
      </w:r>
      <w:r w:rsidRPr="001F45C3">
        <w:rPr>
          <w:rFonts w:ascii="Times New Roman" w:hAnsi="Times New Roman" w:cs="Times New Roman"/>
          <w:sz w:val="24"/>
          <w:szCs w:val="24"/>
        </w:rPr>
        <w:t xml:space="preserve"> criterion </w:t>
      </w:r>
      <w:r w:rsidR="001F45C3" w:rsidRPr="001F45C3">
        <w:rPr>
          <w:rFonts w:ascii="Times New Roman" w:hAnsi="Times New Roman" w:cs="Times New Roman"/>
          <w:sz w:val="24"/>
          <w:szCs w:val="24"/>
        </w:rPr>
        <w:t xml:space="preserve">relates to the retention of denning habitat which is generally defined as older forest stands.   </w:t>
      </w:r>
      <w:r w:rsidR="001F45C3" w:rsidRPr="001F45C3">
        <w:rPr>
          <w:rFonts w:ascii="Times New Roman" w:hAnsi="Times New Roman" w:cs="Times New Roman"/>
          <w:bCs/>
          <w:sz w:val="24"/>
          <w:szCs w:val="24"/>
        </w:rPr>
        <w:t xml:space="preserve">Northern Rockies Management Direction calls for the retention of 10% of each lynx conservation unit in denning habitat. </w:t>
      </w:r>
      <w:r w:rsidR="009110A7">
        <w:rPr>
          <w:rFonts w:ascii="Times New Roman" w:hAnsi="Times New Roman" w:cs="Times New Roman"/>
          <w:bCs/>
          <w:sz w:val="24"/>
          <w:szCs w:val="24"/>
        </w:rPr>
        <w:t>While, I agree that this criterion is less likely to be limiting than the other two main criterion I am not sure that it should not have been included in the SIMPPLLE model</w:t>
      </w:r>
      <w:r w:rsidR="00F36953">
        <w:rPr>
          <w:rFonts w:ascii="Times New Roman" w:hAnsi="Times New Roman" w:cs="Times New Roman"/>
          <w:bCs/>
          <w:sz w:val="24"/>
          <w:szCs w:val="24"/>
        </w:rPr>
        <w:t xml:space="preserve"> constraints</w:t>
      </w:r>
      <w:r w:rsidR="009110A7">
        <w:rPr>
          <w:rFonts w:ascii="Times New Roman" w:hAnsi="Times New Roman" w:cs="Times New Roman"/>
          <w:bCs/>
          <w:sz w:val="24"/>
          <w:szCs w:val="24"/>
        </w:rPr>
        <w:t xml:space="preserve">. </w:t>
      </w:r>
    </w:p>
    <w:p w14:paraId="0F1BB055" w14:textId="20FD5AFA" w:rsidR="00A9671C" w:rsidRDefault="001F45C3" w:rsidP="0009544E">
      <w:pPr>
        <w:spacing w:after="0" w:line="276" w:lineRule="auto"/>
        <w:rPr>
          <w:rFonts w:ascii="Times New Roman" w:hAnsi="Times New Roman" w:cs="Times New Roman"/>
          <w:sz w:val="24"/>
          <w:szCs w:val="24"/>
        </w:rPr>
      </w:pPr>
      <w:r w:rsidRPr="001F45C3">
        <w:rPr>
          <w:rFonts w:ascii="Times New Roman" w:hAnsi="Times New Roman" w:cs="Times New Roman"/>
          <w:bCs/>
          <w:sz w:val="24"/>
          <w:szCs w:val="24"/>
        </w:rPr>
        <w:t xml:space="preserve"> </w:t>
      </w:r>
      <w:r w:rsidR="0012441B" w:rsidRPr="001F45C3">
        <w:rPr>
          <w:rFonts w:ascii="Times New Roman" w:hAnsi="Times New Roman" w:cs="Times New Roman"/>
          <w:sz w:val="24"/>
          <w:szCs w:val="24"/>
        </w:rPr>
        <w:t xml:space="preserve"> </w:t>
      </w:r>
    </w:p>
    <w:p w14:paraId="2DC9D8D9" w14:textId="3EAA37D6" w:rsidR="009110A7" w:rsidRDefault="009110A7"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I am also very confused regarding Alternative Z</w:t>
      </w:r>
      <w:r w:rsidR="00763318">
        <w:rPr>
          <w:rFonts w:ascii="Times New Roman" w:hAnsi="Times New Roman" w:cs="Times New Roman"/>
          <w:sz w:val="24"/>
          <w:szCs w:val="24"/>
        </w:rPr>
        <w:t xml:space="preserve"> and what will happen in lynx habitat that is also considered fisher habitat.  Why, aren’t lynx and fisher habitat requirements being considered in all alternatives?   </w:t>
      </w:r>
      <w:r w:rsidR="0037220F">
        <w:rPr>
          <w:rFonts w:ascii="Times New Roman" w:hAnsi="Times New Roman" w:cs="Times New Roman"/>
          <w:sz w:val="24"/>
          <w:szCs w:val="24"/>
        </w:rPr>
        <w:t>Do portions of lynx</w:t>
      </w:r>
      <w:r w:rsidR="00F36953">
        <w:rPr>
          <w:rFonts w:ascii="Times New Roman" w:hAnsi="Times New Roman" w:cs="Times New Roman"/>
          <w:sz w:val="24"/>
          <w:szCs w:val="24"/>
        </w:rPr>
        <w:t xml:space="preserve"> analysis units in both lynx and fisher habitat have the 15% management constraint in Alternatives W, X and Y?</w:t>
      </w:r>
    </w:p>
    <w:p w14:paraId="232CDBB8" w14:textId="0AF5E68E" w:rsidR="000F33D9" w:rsidRDefault="000F33D9" w:rsidP="0009544E">
      <w:pPr>
        <w:spacing w:after="0" w:line="276" w:lineRule="auto"/>
        <w:rPr>
          <w:rFonts w:ascii="Times New Roman" w:hAnsi="Times New Roman" w:cs="Times New Roman"/>
          <w:sz w:val="24"/>
          <w:szCs w:val="24"/>
        </w:rPr>
      </w:pPr>
    </w:p>
    <w:p w14:paraId="31188BFD" w14:textId="06BAD220" w:rsidR="005A4AD2" w:rsidRDefault="000F33D9"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Fina</w:t>
      </w:r>
      <w:r w:rsidR="00605AB7">
        <w:rPr>
          <w:rFonts w:ascii="Times New Roman" w:hAnsi="Times New Roman" w:cs="Times New Roman"/>
          <w:sz w:val="24"/>
          <w:szCs w:val="24"/>
        </w:rPr>
        <w:t xml:space="preserve">lly, I am disappointed that no provisions have been considered for the protection of wolverine and grizzly bear habitat.  Retention of the existing 1.5 million acres of roadless habitat on the two Forests is a very important consideration for these two species.  Wolverines are already known to inhabit these areas and there have been recent sightings of grizzly bears </w:t>
      </w:r>
      <w:r w:rsidR="00605AB7">
        <w:rPr>
          <w:rFonts w:ascii="Times New Roman" w:hAnsi="Times New Roman" w:cs="Times New Roman"/>
          <w:sz w:val="24"/>
          <w:szCs w:val="24"/>
        </w:rPr>
        <w:lastRenderedPageBreak/>
        <w:t xml:space="preserve">starting </w:t>
      </w:r>
      <w:r w:rsidR="00367548">
        <w:rPr>
          <w:rFonts w:ascii="Times New Roman" w:hAnsi="Times New Roman" w:cs="Times New Roman"/>
          <w:sz w:val="24"/>
          <w:szCs w:val="24"/>
        </w:rPr>
        <w:t xml:space="preserve">to explore </w:t>
      </w:r>
      <w:r w:rsidR="00605AB7">
        <w:rPr>
          <w:rFonts w:ascii="Times New Roman" w:hAnsi="Times New Roman" w:cs="Times New Roman"/>
          <w:sz w:val="24"/>
          <w:szCs w:val="24"/>
        </w:rPr>
        <w:t xml:space="preserve">the Nez Perce-Clearwater NF.  The roadless areas of the Bitterroot Recovery </w:t>
      </w:r>
      <w:r w:rsidR="00367548">
        <w:rPr>
          <w:rFonts w:ascii="Times New Roman" w:hAnsi="Times New Roman" w:cs="Times New Roman"/>
          <w:sz w:val="24"/>
          <w:szCs w:val="24"/>
        </w:rPr>
        <w:t>Zone are an important link between grizzly bear populations of the Northern Continental Divide and Yellowstone.  The Bitterroot Recovery Zone is the largest intact roadless area in the lower 48 states and deserves a much higher level of protection than you have offered in any of your proposed alternatives.  Please evaluate the Citizen Alternative that has been proposed by the Friends of the Clearwater and numerous other individuals for the protection of this unique area.</w:t>
      </w:r>
      <w:r w:rsidR="00605AB7">
        <w:rPr>
          <w:rFonts w:ascii="Times New Roman" w:hAnsi="Times New Roman" w:cs="Times New Roman"/>
          <w:sz w:val="24"/>
          <w:szCs w:val="24"/>
        </w:rPr>
        <w:t xml:space="preserve">  </w:t>
      </w:r>
    </w:p>
    <w:p w14:paraId="481BD6E3" w14:textId="77777777" w:rsidR="00367548" w:rsidRPr="00F00B15" w:rsidRDefault="00367548" w:rsidP="0009544E">
      <w:pPr>
        <w:spacing w:after="0" w:line="276" w:lineRule="auto"/>
        <w:rPr>
          <w:rFonts w:ascii="Times New Roman" w:hAnsi="Times New Roman" w:cs="Times New Roman"/>
          <w:sz w:val="24"/>
          <w:szCs w:val="24"/>
        </w:rPr>
      </w:pPr>
    </w:p>
    <w:p w14:paraId="5DC48AAF" w14:textId="1AFDCA80" w:rsidR="0071772A" w:rsidRDefault="005A4AD2" w:rsidP="0009544E">
      <w:pPr>
        <w:spacing w:after="0" w:line="276" w:lineRule="auto"/>
        <w:rPr>
          <w:rFonts w:ascii="Times New Roman" w:hAnsi="Times New Roman" w:cs="Times New Roman"/>
          <w:sz w:val="24"/>
          <w:szCs w:val="24"/>
        </w:rPr>
      </w:pPr>
      <w:r w:rsidRPr="00F00B15">
        <w:rPr>
          <w:rFonts w:ascii="Times New Roman" w:hAnsi="Times New Roman" w:cs="Times New Roman"/>
          <w:b/>
          <w:bCs/>
          <w:sz w:val="24"/>
          <w:szCs w:val="24"/>
        </w:rPr>
        <w:t>FW-DC-WL-02.</w:t>
      </w:r>
      <w:r w:rsidRPr="00F00B15">
        <w:rPr>
          <w:rFonts w:ascii="Times New Roman" w:hAnsi="Times New Roman" w:cs="Times New Roman"/>
          <w:sz w:val="24"/>
          <w:szCs w:val="24"/>
        </w:rPr>
        <w:t xml:space="preserve"> You have significantly reduced the number of </w:t>
      </w:r>
      <w:r w:rsidR="005328FE" w:rsidRPr="00F00B15">
        <w:rPr>
          <w:rFonts w:ascii="Times New Roman" w:hAnsi="Times New Roman" w:cs="Times New Roman"/>
          <w:sz w:val="24"/>
          <w:szCs w:val="24"/>
        </w:rPr>
        <w:t xml:space="preserve">wildlife </w:t>
      </w:r>
      <w:r w:rsidRPr="00F00B15">
        <w:rPr>
          <w:rFonts w:ascii="Times New Roman" w:hAnsi="Times New Roman" w:cs="Times New Roman"/>
          <w:sz w:val="24"/>
          <w:szCs w:val="24"/>
        </w:rPr>
        <w:t>species</w:t>
      </w:r>
      <w:r w:rsidR="005328FE" w:rsidRPr="00F00B15">
        <w:rPr>
          <w:rFonts w:ascii="Times New Roman" w:hAnsi="Times New Roman" w:cs="Times New Roman"/>
          <w:sz w:val="24"/>
          <w:szCs w:val="24"/>
        </w:rPr>
        <w:t xml:space="preserve"> of conservation concern to five species </w:t>
      </w:r>
      <w:r w:rsidR="00F00B15" w:rsidRPr="00F00B15">
        <w:rPr>
          <w:rFonts w:ascii="Times New Roman" w:hAnsi="Times New Roman" w:cs="Times New Roman"/>
          <w:sz w:val="24"/>
          <w:szCs w:val="24"/>
        </w:rPr>
        <w:t>(</w:t>
      </w:r>
      <w:r w:rsidR="005328FE" w:rsidRPr="00F00B15">
        <w:rPr>
          <w:rFonts w:ascii="Times New Roman" w:hAnsi="Times New Roman" w:cs="Times New Roman"/>
          <w:sz w:val="24"/>
          <w:szCs w:val="24"/>
        </w:rPr>
        <w:t>Bighorn Sheep (</w:t>
      </w:r>
      <w:r w:rsidR="005328FE" w:rsidRPr="00F00B15">
        <w:rPr>
          <w:rFonts w:ascii="Times New Roman" w:hAnsi="Times New Roman" w:cs="Times New Roman"/>
          <w:i/>
          <w:iCs/>
          <w:sz w:val="24"/>
          <w:szCs w:val="24"/>
        </w:rPr>
        <w:t>Ovis canadensis</w:t>
      </w:r>
      <w:r w:rsidR="005328FE" w:rsidRPr="00F00B15">
        <w:rPr>
          <w:rFonts w:ascii="Times New Roman" w:hAnsi="Times New Roman" w:cs="Times New Roman"/>
          <w:sz w:val="24"/>
          <w:szCs w:val="24"/>
        </w:rPr>
        <w:t>), Fisher (</w:t>
      </w:r>
      <w:r w:rsidR="005328FE" w:rsidRPr="00F00B15">
        <w:rPr>
          <w:rFonts w:ascii="Times New Roman" w:hAnsi="Times New Roman" w:cs="Times New Roman"/>
          <w:i/>
          <w:iCs/>
          <w:sz w:val="24"/>
          <w:szCs w:val="24"/>
        </w:rPr>
        <w:t>Pekania pennant</w:t>
      </w:r>
      <w:r w:rsidR="005328FE" w:rsidRPr="00F00B15">
        <w:rPr>
          <w:rFonts w:ascii="Times New Roman" w:hAnsi="Times New Roman" w:cs="Times New Roman"/>
          <w:sz w:val="24"/>
          <w:szCs w:val="24"/>
        </w:rPr>
        <w:t>), Mountain Quail (</w:t>
      </w:r>
      <w:r w:rsidR="005328FE" w:rsidRPr="00F00B15">
        <w:rPr>
          <w:rFonts w:ascii="Times New Roman" w:hAnsi="Times New Roman" w:cs="Times New Roman"/>
          <w:i/>
          <w:iCs/>
          <w:sz w:val="24"/>
          <w:szCs w:val="24"/>
        </w:rPr>
        <w:t>Oreortyx pictus</w:t>
      </w:r>
      <w:r w:rsidR="005328FE" w:rsidRPr="00F00B15">
        <w:rPr>
          <w:rFonts w:ascii="Times New Roman" w:hAnsi="Times New Roman" w:cs="Times New Roman"/>
          <w:sz w:val="24"/>
          <w:szCs w:val="24"/>
        </w:rPr>
        <w:t>), White-headed Woodpecker (</w:t>
      </w:r>
      <w:r w:rsidR="005328FE" w:rsidRPr="00F00B15">
        <w:rPr>
          <w:rFonts w:ascii="Times New Roman" w:hAnsi="Times New Roman" w:cs="Times New Roman"/>
          <w:i/>
          <w:iCs/>
          <w:sz w:val="24"/>
          <w:szCs w:val="24"/>
        </w:rPr>
        <w:t>Picoides albolarvatus</w:t>
      </w:r>
      <w:r w:rsidR="005328FE" w:rsidRPr="00F00B15">
        <w:rPr>
          <w:rFonts w:ascii="Times New Roman" w:hAnsi="Times New Roman" w:cs="Times New Roman"/>
          <w:sz w:val="24"/>
          <w:szCs w:val="24"/>
        </w:rPr>
        <w:t>) and Harlequin Duck (</w:t>
      </w:r>
      <w:r w:rsidR="005328FE" w:rsidRPr="00F00B15">
        <w:rPr>
          <w:rFonts w:ascii="Times New Roman" w:hAnsi="Times New Roman" w:cs="Times New Roman"/>
          <w:i/>
          <w:iCs/>
          <w:sz w:val="24"/>
          <w:szCs w:val="24"/>
        </w:rPr>
        <w:t>Histrionicus histrionicus</w:t>
      </w:r>
      <w:r w:rsidR="005328FE" w:rsidRPr="00F00B15">
        <w:rPr>
          <w:rFonts w:ascii="Times New Roman" w:hAnsi="Times New Roman" w:cs="Times New Roman"/>
          <w:sz w:val="24"/>
          <w:szCs w:val="24"/>
        </w:rPr>
        <w:t>)</w:t>
      </w:r>
      <w:r w:rsidR="00F00B15" w:rsidRPr="00F00B15">
        <w:rPr>
          <w:rFonts w:ascii="Times New Roman" w:hAnsi="Times New Roman" w:cs="Times New Roman"/>
          <w:sz w:val="24"/>
          <w:szCs w:val="24"/>
        </w:rPr>
        <w:t>)</w:t>
      </w:r>
      <w:r w:rsidR="005328FE" w:rsidRPr="00F00B15">
        <w:rPr>
          <w:rFonts w:ascii="Times New Roman" w:hAnsi="Times New Roman" w:cs="Times New Roman"/>
          <w:sz w:val="24"/>
          <w:szCs w:val="24"/>
        </w:rPr>
        <w:t>.</w:t>
      </w:r>
      <w:r w:rsidR="00F00B15">
        <w:rPr>
          <w:rFonts w:ascii="Times New Roman" w:hAnsi="Times New Roman" w:cs="Times New Roman"/>
          <w:sz w:val="24"/>
          <w:szCs w:val="24"/>
        </w:rPr>
        <w:t xml:space="preserve">  Three of the species (bighorn sheep, white headed woodpecker and mountain quail) are very limited in their habitat distribution </w:t>
      </w:r>
      <w:r w:rsidR="005A3A1A">
        <w:rPr>
          <w:rFonts w:ascii="Times New Roman" w:hAnsi="Times New Roman" w:cs="Times New Roman"/>
          <w:sz w:val="24"/>
          <w:szCs w:val="24"/>
        </w:rPr>
        <w:t xml:space="preserve">on the Nez Perce - Clearwater NF </w:t>
      </w:r>
      <w:r w:rsidR="00F00B15">
        <w:rPr>
          <w:rFonts w:ascii="Times New Roman" w:hAnsi="Times New Roman" w:cs="Times New Roman"/>
          <w:sz w:val="24"/>
          <w:szCs w:val="24"/>
        </w:rPr>
        <w:t xml:space="preserve">and primarily occur in drier habitats </w:t>
      </w:r>
      <w:r w:rsidR="005A3A1A">
        <w:rPr>
          <w:rFonts w:ascii="Times New Roman" w:hAnsi="Times New Roman" w:cs="Times New Roman"/>
          <w:sz w:val="24"/>
          <w:szCs w:val="24"/>
        </w:rPr>
        <w:t xml:space="preserve">along the lower Salmon River.  </w:t>
      </w:r>
      <w:r w:rsidR="002C5216">
        <w:rPr>
          <w:rFonts w:ascii="Times New Roman" w:hAnsi="Times New Roman" w:cs="Times New Roman"/>
          <w:sz w:val="24"/>
          <w:szCs w:val="24"/>
        </w:rPr>
        <w:t xml:space="preserve">This area also has several endemic snail species and other habitat characteristics that suggest that </w:t>
      </w:r>
      <w:r w:rsidR="0087601C">
        <w:rPr>
          <w:rFonts w:ascii="Times New Roman" w:hAnsi="Times New Roman" w:cs="Times New Roman"/>
          <w:sz w:val="24"/>
          <w:szCs w:val="24"/>
        </w:rPr>
        <w:t xml:space="preserve">this area </w:t>
      </w:r>
      <w:r w:rsidR="002C5216">
        <w:rPr>
          <w:rFonts w:ascii="Times New Roman" w:hAnsi="Times New Roman" w:cs="Times New Roman"/>
          <w:sz w:val="24"/>
          <w:szCs w:val="24"/>
        </w:rPr>
        <w:t>should be a separate management area in the Forest Plan</w:t>
      </w:r>
      <w:r w:rsidR="00CB27B4">
        <w:rPr>
          <w:rFonts w:ascii="Times New Roman" w:hAnsi="Times New Roman" w:cs="Times New Roman"/>
          <w:sz w:val="24"/>
          <w:szCs w:val="24"/>
        </w:rPr>
        <w:t xml:space="preserve"> (See previous discussion)</w:t>
      </w:r>
      <w:r w:rsidR="002C5216">
        <w:rPr>
          <w:rFonts w:ascii="Times New Roman" w:hAnsi="Times New Roman" w:cs="Times New Roman"/>
          <w:sz w:val="24"/>
          <w:szCs w:val="24"/>
        </w:rPr>
        <w:t>.</w:t>
      </w:r>
    </w:p>
    <w:p w14:paraId="75A625EB" w14:textId="77777777" w:rsidR="0071772A" w:rsidRDefault="0071772A" w:rsidP="0009544E">
      <w:pPr>
        <w:spacing w:after="0" w:line="276" w:lineRule="auto"/>
        <w:rPr>
          <w:rFonts w:ascii="Times New Roman" w:hAnsi="Times New Roman" w:cs="Times New Roman"/>
          <w:sz w:val="24"/>
          <w:szCs w:val="24"/>
        </w:rPr>
      </w:pPr>
    </w:p>
    <w:p w14:paraId="14AAD851" w14:textId="12395D64" w:rsidR="007E0D09" w:rsidRPr="0009544E" w:rsidRDefault="0071772A" w:rsidP="007E0D09">
      <w:pPr>
        <w:spacing w:after="0" w:line="276" w:lineRule="auto"/>
        <w:rPr>
          <w:rFonts w:ascii="Times New Roman" w:hAnsi="Times New Roman" w:cs="Times New Roman"/>
          <w:sz w:val="24"/>
          <w:szCs w:val="24"/>
        </w:rPr>
      </w:pPr>
      <w:r>
        <w:rPr>
          <w:rFonts w:ascii="Times New Roman" w:hAnsi="Times New Roman" w:cs="Times New Roman"/>
          <w:sz w:val="24"/>
          <w:szCs w:val="24"/>
        </w:rPr>
        <w:t>Except for the fisher (discussed below), there are no management constraints or protections in Forest Plan for any of these species.</w:t>
      </w:r>
      <w:r w:rsidR="002C5216">
        <w:rPr>
          <w:rFonts w:ascii="Times New Roman" w:hAnsi="Times New Roman" w:cs="Times New Roman"/>
          <w:sz w:val="24"/>
          <w:szCs w:val="24"/>
        </w:rPr>
        <w:t xml:space="preserve"> </w:t>
      </w:r>
      <w:r w:rsidR="00CB27B4">
        <w:rPr>
          <w:rFonts w:ascii="Times New Roman" w:hAnsi="Times New Roman" w:cs="Times New Roman"/>
          <w:sz w:val="24"/>
          <w:szCs w:val="24"/>
        </w:rPr>
        <w:t xml:space="preserve"> The other four species are essentially on their own, with </w:t>
      </w:r>
      <w:r w:rsidR="00367548" w:rsidRPr="000544A5">
        <w:rPr>
          <w:rFonts w:ascii="Times New Roman" w:hAnsi="Times New Roman" w:cs="Times New Roman"/>
          <w:sz w:val="24"/>
          <w:szCs w:val="24"/>
        </w:rPr>
        <w:t xml:space="preserve">generalized statements such as those found in </w:t>
      </w:r>
      <w:r w:rsidR="00367548" w:rsidRPr="000544A5">
        <w:rPr>
          <w:rFonts w:ascii="Times New Roman" w:hAnsi="Times New Roman" w:cs="Times New Roman"/>
          <w:bCs/>
          <w:sz w:val="24"/>
          <w:szCs w:val="24"/>
        </w:rPr>
        <w:t>FW-DC-WL-05</w:t>
      </w:r>
      <w:r w:rsidR="000544A5" w:rsidRPr="000544A5">
        <w:rPr>
          <w:rFonts w:ascii="Times New Roman" w:hAnsi="Times New Roman" w:cs="Times New Roman"/>
          <w:bCs/>
          <w:sz w:val="24"/>
          <w:szCs w:val="24"/>
        </w:rPr>
        <w:t xml:space="preserve"> for the big horned sheep</w:t>
      </w:r>
      <w:r w:rsidR="00367548" w:rsidRPr="0087601C">
        <w:rPr>
          <w:rFonts w:ascii="Times New Roman" w:hAnsi="Times New Roman" w:cs="Times New Roman"/>
          <w:bCs/>
          <w:sz w:val="24"/>
          <w:szCs w:val="24"/>
        </w:rPr>
        <w:t>.</w:t>
      </w:r>
      <w:r w:rsidR="0087601C" w:rsidRPr="0087601C">
        <w:rPr>
          <w:rFonts w:ascii="Times New Roman" w:hAnsi="Times New Roman" w:cs="Times New Roman"/>
          <w:bCs/>
          <w:sz w:val="24"/>
          <w:szCs w:val="24"/>
        </w:rPr>
        <w:t xml:space="preserve">  Such statements are unquantifiable and </w:t>
      </w:r>
      <w:r w:rsidR="0087601C">
        <w:rPr>
          <w:rFonts w:ascii="Times New Roman" w:hAnsi="Times New Roman" w:cs="Times New Roman"/>
          <w:bCs/>
          <w:sz w:val="24"/>
          <w:szCs w:val="24"/>
        </w:rPr>
        <w:t>generally offer no protection to the species.</w:t>
      </w:r>
      <w:r w:rsidR="007E0D09">
        <w:rPr>
          <w:rFonts w:ascii="Times New Roman" w:hAnsi="Times New Roman" w:cs="Times New Roman"/>
          <w:bCs/>
          <w:sz w:val="24"/>
          <w:szCs w:val="24"/>
        </w:rPr>
        <w:t xml:space="preserve"> </w:t>
      </w:r>
      <w:r w:rsidR="007E0D09" w:rsidRPr="0009544E">
        <w:rPr>
          <w:rFonts w:ascii="Times New Roman" w:hAnsi="Times New Roman" w:cs="Times New Roman"/>
          <w:sz w:val="24"/>
          <w:szCs w:val="24"/>
        </w:rPr>
        <w:t>What are the riparian characteristics you intend to provide for harlequin ducks and how will these be achieved?  Will anything be different from other riparian areas on the Nez Perce</w:t>
      </w:r>
      <w:r w:rsidR="0066757A">
        <w:rPr>
          <w:rFonts w:ascii="Times New Roman" w:hAnsi="Times New Roman" w:cs="Times New Roman"/>
          <w:sz w:val="24"/>
          <w:szCs w:val="24"/>
        </w:rPr>
        <w:t xml:space="preserve"> - </w:t>
      </w:r>
      <w:r w:rsidR="007E0D09" w:rsidRPr="0009544E">
        <w:rPr>
          <w:rFonts w:ascii="Times New Roman" w:hAnsi="Times New Roman" w:cs="Times New Roman"/>
          <w:sz w:val="24"/>
          <w:szCs w:val="24"/>
        </w:rPr>
        <w:t>Clearwater National Forest?</w:t>
      </w:r>
      <w:r w:rsidR="007E0D09">
        <w:rPr>
          <w:rFonts w:ascii="Times New Roman" w:hAnsi="Times New Roman" w:cs="Times New Roman"/>
          <w:sz w:val="24"/>
          <w:szCs w:val="24"/>
        </w:rPr>
        <w:t xml:space="preserve">  What do you intend to do to protect or enhance habitats for the mountain quail and the white-headed woodpecker?</w:t>
      </w:r>
    </w:p>
    <w:p w14:paraId="671BF8DC" w14:textId="77777777" w:rsidR="00367548" w:rsidRPr="000544A5" w:rsidRDefault="00367548" w:rsidP="000C4594">
      <w:pPr>
        <w:spacing w:after="0" w:line="276" w:lineRule="auto"/>
        <w:rPr>
          <w:rFonts w:ascii="Times New Roman" w:hAnsi="Times New Roman" w:cs="Times New Roman"/>
          <w:b/>
          <w:sz w:val="24"/>
          <w:szCs w:val="24"/>
        </w:rPr>
      </w:pPr>
    </w:p>
    <w:p w14:paraId="6A23E659" w14:textId="248366D7" w:rsidR="00EE7F9E" w:rsidRDefault="0071772A" w:rsidP="000C4594">
      <w:pPr>
        <w:spacing w:after="0" w:line="276" w:lineRule="auto"/>
        <w:rPr>
          <w:rFonts w:ascii="Times New Roman" w:hAnsi="Times New Roman" w:cs="Times New Roman"/>
          <w:sz w:val="24"/>
          <w:szCs w:val="24"/>
        </w:rPr>
      </w:pPr>
      <w:r w:rsidRPr="0087601C">
        <w:rPr>
          <w:rFonts w:ascii="Times New Roman" w:hAnsi="Times New Roman" w:cs="Times New Roman"/>
          <w:sz w:val="24"/>
          <w:szCs w:val="24"/>
        </w:rPr>
        <w:t>It is also unclear why several recently designated species of conservation concern</w:t>
      </w:r>
      <w:r w:rsidR="002C5216" w:rsidRPr="0087601C">
        <w:rPr>
          <w:rFonts w:ascii="Times New Roman" w:hAnsi="Times New Roman" w:cs="Times New Roman"/>
          <w:sz w:val="24"/>
          <w:szCs w:val="24"/>
        </w:rPr>
        <w:t xml:space="preserve"> on the Nez Perce – Clearwater with greater habitat distributions and higher risks of being impacted by activities on the two Forests have been</w:t>
      </w:r>
      <w:r w:rsidRPr="0087601C">
        <w:rPr>
          <w:rFonts w:ascii="Times New Roman" w:hAnsi="Times New Roman" w:cs="Times New Roman"/>
          <w:sz w:val="24"/>
          <w:szCs w:val="24"/>
        </w:rPr>
        <w:t xml:space="preserve"> eliminated by the Regional Forester.  For example, the black-backed woodpecker</w:t>
      </w:r>
      <w:r w:rsidR="00B90E54" w:rsidRPr="0087601C">
        <w:rPr>
          <w:rFonts w:ascii="Times New Roman" w:hAnsi="Times New Roman" w:cs="Times New Roman"/>
          <w:sz w:val="24"/>
          <w:szCs w:val="24"/>
        </w:rPr>
        <w:t xml:space="preserve"> (</w:t>
      </w:r>
      <w:r w:rsidR="00B90E54" w:rsidRPr="00D70E36">
        <w:rPr>
          <w:rFonts w:ascii="Times New Roman" w:hAnsi="Times New Roman" w:cs="Times New Roman"/>
          <w:i/>
          <w:iCs/>
          <w:sz w:val="24"/>
          <w:szCs w:val="24"/>
        </w:rPr>
        <w:t>Picoides arcticus</w:t>
      </w:r>
      <w:r w:rsidR="00B90E54" w:rsidRPr="0087601C">
        <w:rPr>
          <w:rFonts w:ascii="Times New Roman" w:hAnsi="Times New Roman" w:cs="Times New Roman"/>
          <w:sz w:val="24"/>
          <w:szCs w:val="24"/>
        </w:rPr>
        <w:t>)</w:t>
      </w:r>
      <w:r w:rsidRPr="0087601C">
        <w:rPr>
          <w:rFonts w:ascii="Times New Roman" w:hAnsi="Times New Roman" w:cs="Times New Roman"/>
          <w:sz w:val="24"/>
          <w:szCs w:val="24"/>
        </w:rPr>
        <w:t xml:space="preserve">, </w:t>
      </w:r>
      <w:r w:rsidR="000C4594" w:rsidRPr="0087601C">
        <w:rPr>
          <w:rFonts w:ascii="Times New Roman" w:hAnsi="Times New Roman" w:cs="Times New Roman"/>
          <w:sz w:val="24"/>
          <w:szCs w:val="24"/>
        </w:rPr>
        <w:t xml:space="preserve">Townsend’s Big-eared Bat </w:t>
      </w:r>
      <w:r w:rsidR="00B90E54" w:rsidRPr="0087601C">
        <w:rPr>
          <w:rFonts w:ascii="Times New Roman" w:hAnsi="Times New Roman" w:cs="Times New Roman"/>
          <w:sz w:val="24"/>
          <w:szCs w:val="24"/>
        </w:rPr>
        <w:t>(</w:t>
      </w:r>
      <w:r w:rsidR="000C4594" w:rsidRPr="00D70E36">
        <w:rPr>
          <w:rFonts w:ascii="Times New Roman" w:hAnsi="Times New Roman" w:cs="Times New Roman"/>
          <w:i/>
          <w:iCs/>
          <w:sz w:val="24"/>
          <w:szCs w:val="24"/>
        </w:rPr>
        <w:t>Corynorhinus townsendii</w:t>
      </w:r>
      <w:r w:rsidR="00B90E54" w:rsidRPr="0087601C">
        <w:rPr>
          <w:rFonts w:ascii="Times New Roman" w:hAnsi="Times New Roman" w:cs="Times New Roman"/>
          <w:sz w:val="24"/>
          <w:szCs w:val="24"/>
        </w:rPr>
        <w:t>)</w:t>
      </w:r>
      <w:r w:rsidR="000C4594" w:rsidRPr="0087601C">
        <w:rPr>
          <w:rFonts w:ascii="Times New Roman" w:hAnsi="Times New Roman" w:cs="Times New Roman"/>
          <w:sz w:val="24"/>
          <w:szCs w:val="24"/>
        </w:rPr>
        <w:t xml:space="preserve">, Long-eared Myotis </w:t>
      </w:r>
      <w:r w:rsidR="00B90E54" w:rsidRPr="0087601C">
        <w:rPr>
          <w:rFonts w:ascii="Times New Roman" w:hAnsi="Times New Roman" w:cs="Times New Roman"/>
          <w:sz w:val="24"/>
          <w:szCs w:val="24"/>
        </w:rPr>
        <w:t>(</w:t>
      </w:r>
      <w:r w:rsidR="000C4594" w:rsidRPr="00D70E36">
        <w:rPr>
          <w:rFonts w:ascii="Times New Roman" w:hAnsi="Times New Roman" w:cs="Times New Roman"/>
          <w:i/>
          <w:iCs/>
          <w:sz w:val="24"/>
          <w:szCs w:val="24"/>
        </w:rPr>
        <w:t>Myotis evotis</w:t>
      </w:r>
      <w:r w:rsidR="00B90E54" w:rsidRPr="0087601C">
        <w:rPr>
          <w:rFonts w:ascii="Times New Roman" w:hAnsi="Times New Roman" w:cs="Times New Roman"/>
          <w:sz w:val="24"/>
          <w:szCs w:val="24"/>
        </w:rPr>
        <w:t>),</w:t>
      </w:r>
      <w:r w:rsidR="000C4594" w:rsidRPr="0087601C">
        <w:rPr>
          <w:rFonts w:ascii="Times New Roman" w:hAnsi="Times New Roman" w:cs="Times New Roman"/>
          <w:sz w:val="24"/>
          <w:szCs w:val="24"/>
        </w:rPr>
        <w:t xml:space="preserve"> Long-legged Myotis </w:t>
      </w:r>
      <w:r w:rsidR="00B90E54" w:rsidRPr="0087601C">
        <w:rPr>
          <w:rFonts w:ascii="Times New Roman" w:hAnsi="Times New Roman" w:cs="Times New Roman"/>
          <w:sz w:val="24"/>
          <w:szCs w:val="24"/>
        </w:rPr>
        <w:t>(</w:t>
      </w:r>
      <w:r w:rsidR="000C4594" w:rsidRPr="00D70E36">
        <w:rPr>
          <w:rFonts w:ascii="Times New Roman" w:hAnsi="Times New Roman" w:cs="Times New Roman"/>
          <w:i/>
          <w:iCs/>
          <w:sz w:val="24"/>
          <w:szCs w:val="24"/>
        </w:rPr>
        <w:t xml:space="preserve">Myotis </w:t>
      </w:r>
      <w:r w:rsidR="00B90E54" w:rsidRPr="00D70E36">
        <w:rPr>
          <w:rFonts w:ascii="Times New Roman" w:hAnsi="Times New Roman" w:cs="Times New Roman"/>
          <w:i/>
          <w:iCs/>
          <w:sz w:val="24"/>
          <w:szCs w:val="24"/>
        </w:rPr>
        <w:t>Volans</w:t>
      </w:r>
      <w:r w:rsidR="00B90E54" w:rsidRPr="0087601C">
        <w:rPr>
          <w:rFonts w:ascii="Times New Roman" w:hAnsi="Times New Roman" w:cs="Times New Roman"/>
          <w:sz w:val="24"/>
          <w:szCs w:val="24"/>
        </w:rPr>
        <w:t>)</w:t>
      </w:r>
      <w:r w:rsidR="00CB27B4" w:rsidRPr="0087601C">
        <w:rPr>
          <w:rFonts w:ascii="Times New Roman" w:hAnsi="Times New Roman" w:cs="Times New Roman"/>
          <w:sz w:val="24"/>
          <w:szCs w:val="24"/>
        </w:rPr>
        <w:t xml:space="preserve"> and </w:t>
      </w:r>
      <w:r w:rsidR="000C4594" w:rsidRPr="0087601C">
        <w:rPr>
          <w:rFonts w:ascii="Times New Roman" w:hAnsi="Times New Roman" w:cs="Times New Roman"/>
          <w:sz w:val="24"/>
          <w:szCs w:val="24"/>
        </w:rPr>
        <w:t xml:space="preserve">Fringed Myotis </w:t>
      </w:r>
      <w:r w:rsidR="00D70E36">
        <w:rPr>
          <w:rFonts w:ascii="Times New Roman" w:hAnsi="Times New Roman" w:cs="Times New Roman"/>
          <w:sz w:val="24"/>
          <w:szCs w:val="24"/>
        </w:rPr>
        <w:t>(</w:t>
      </w:r>
      <w:r w:rsidR="000C4594" w:rsidRPr="00D70E36">
        <w:rPr>
          <w:rFonts w:ascii="Times New Roman" w:hAnsi="Times New Roman" w:cs="Times New Roman"/>
          <w:i/>
          <w:iCs/>
          <w:sz w:val="24"/>
          <w:szCs w:val="24"/>
        </w:rPr>
        <w:t>Myotis thysanodes</w:t>
      </w:r>
      <w:r w:rsidR="00D70E36">
        <w:rPr>
          <w:rFonts w:ascii="Times New Roman" w:hAnsi="Times New Roman" w:cs="Times New Roman"/>
          <w:sz w:val="24"/>
          <w:szCs w:val="24"/>
        </w:rPr>
        <w:t>)</w:t>
      </w:r>
      <w:r w:rsidR="00B90E54" w:rsidRPr="0087601C">
        <w:rPr>
          <w:rFonts w:ascii="Times New Roman" w:hAnsi="Times New Roman" w:cs="Times New Roman"/>
          <w:sz w:val="24"/>
          <w:szCs w:val="24"/>
        </w:rPr>
        <w:t xml:space="preserve"> </w:t>
      </w:r>
      <w:r w:rsidR="00CB27B4" w:rsidRPr="0087601C">
        <w:rPr>
          <w:rFonts w:ascii="Times New Roman" w:hAnsi="Times New Roman" w:cs="Times New Roman"/>
          <w:sz w:val="24"/>
          <w:szCs w:val="24"/>
        </w:rPr>
        <w:t xml:space="preserve">are all species that are dependent on snags for their life cycle and the Proposed Forest Plan intends to remove significant amounts of snag habitat.  </w:t>
      </w:r>
    </w:p>
    <w:p w14:paraId="4B2CA7B2" w14:textId="77777777" w:rsidR="00EE7F9E" w:rsidRDefault="00EE7F9E" w:rsidP="000C4594">
      <w:pPr>
        <w:spacing w:after="0" w:line="276" w:lineRule="auto"/>
        <w:rPr>
          <w:rFonts w:ascii="Times New Roman" w:hAnsi="Times New Roman" w:cs="Times New Roman"/>
          <w:sz w:val="24"/>
          <w:szCs w:val="24"/>
        </w:rPr>
      </w:pPr>
    </w:p>
    <w:p w14:paraId="6582E23B" w14:textId="7E48D552" w:rsidR="000F33D9" w:rsidRPr="0087601C" w:rsidRDefault="00CB27B4" w:rsidP="000C4594">
      <w:pPr>
        <w:spacing w:after="0" w:line="276" w:lineRule="auto"/>
        <w:rPr>
          <w:rFonts w:ascii="Times New Roman" w:hAnsi="Times New Roman" w:cs="Times New Roman"/>
          <w:sz w:val="24"/>
          <w:szCs w:val="24"/>
        </w:rPr>
      </w:pPr>
      <w:r w:rsidRPr="0087601C">
        <w:rPr>
          <w:rFonts w:ascii="Times New Roman" w:hAnsi="Times New Roman" w:cs="Times New Roman"/>
          <w:sz w:val="24"/>
          <w:szCs w:val="24"/>
        </w:rPr>
        <w:t xml:space="preserve">The Pygmy Nuthatch </w:t>
      </w:r>
      <w:r w:rsidR="000544A5" w:rsidRPr="0087601C">
        <w:rPr>
          <w:rFonts w:ascii="Times New Roman" w:hAnsi="Times New Roman" w:cs="Times New Roman"/>
          <w:sz w:val="24"/>
          <w:szCs w:val="24"/>
        </w:rPr>
        <w:t>(</w:t>
      </w:r>
      <w:r w:rsidRPr="0087601C">
        <w:rPr>
          <w:rFonts w:ascii="Times New Roman" w:hAnsi="Times New Roman" w:cs="Times New Roman"/>
          <w:i/>
          <w:iCs/>
          <w:sz w:val="24"/>
          <w:szCs w:val="24"/>
        </w:rPr>
        <w:t>Sitta pygmaea</w:t>
      </w:r>
      <w:r w:rsidR="000544A5" w:rsidRPr="0087601C">
        <w:rPr>
          <w:rFonts w:ascii="Times New Roman" w:hAnsi="Times New Roman" w:cs="Times New Roman"/>
          <w:i/>
          <w:iCs/>
          <w:sz w:val="24"/>
          <w:szCs w:val="24"/>
        </w:rPr>
        <w:t>z</w:t>
      </w:r>
      <w:r w:rsidR="000544A5" w:rsidRPr="0087601C">
        <w:rPr>
          <w:rFonts w:ascii="Times New Roman" w:hAnsi="Times New Roman" w:cs="Times New Roman"/>
          <w:sz w:val="24"/>
          <w:szCs w:val="24"/>
        </w:rPr>
        <w:t>)</w:t>
      </w:r>
      <w:r w:rsidR="000F33D9" w:rsidRPr="0087601C">
        <w:rPr>
          <w:rFonts w:ascii="Times New Roman" w:hAnsi="Times New Roman" w:cs="Times New Roman"/>
          <w:sz w:val="24"/>
          <w:szCs w:val="24"/>
        </w:rPr>
        <w:t xml:space="preserve"> and</w:t>
      </w:r>
      <w:r w:rsidR="000544A5" w:rsidRPr="0087601C">
        <w:rPr>
          <w:rFonts w:ascii="Times New Roman" w:hAnsi="Times New Roman" w:cs="Times New Roman"/>
          <w:sz w:val="24"/>
          <w:szCs w:val="24"/>
        </w:rPr>
        <w:t xml:space="preserve"> the </w:t>
      </w:r>
      <w:r w:rsidR="000F33D9" w:rsidRPr="0087601C">
        <w:rPr>
          <w:rFonts w:ascii="Times New Roman" w:hAnsi="Times New Roman" w:cs="Times New Roman"/>
          <w:sz w:val="24"/>
          <w:szCs w:val="24"/>
        </w:rPr>
        <w:t xml:space="preserve">Flammulated Owl </w:t>
      </w:r>
      <w:r w:rsidR="000544A5" w:rsidRPr="0087601C">
        <w:rPr>
          <w:rFonts w:ascii="Times New Roman" w:hAnsi="Times New Roman" w:cs="Times New Roman"/>
          <w:sz w:val="24"/>
          <w:szCs w:val="24"/>
        </w:rPr>
        <w:t>(</w:t>
      </w:r>
      <w:r w:rsidR="000F33D9" w:rsidRPr="0087601C">
        <w:rPr>
          <w:rFonts w:ascii="Times New Roman" w:hAnsi="Times New Roman" w:cs="Times New Roman"/>
          <w:i/>
          <w:iCs/>
          <w:sz w:val="24"/>
          <w:szCs w:val="24"/>
        </w:rPr>
        <w:t>Psiloscops flammeolus</w:t>
      </w:r>
      <w:r w:rsidR="000544A5" w:rsidRPr="0087601C">
        <w:rPr>
          <w:rFonts w:ascii="Times New Roman" w:hAnsi="Times New Roman" w:cs="Times New Roman"/>
          <w:sz w:val="24"/>
          <w:szCs w:val="24"/>
        </w:rPr>
        <w:t>)</w:t>
      </w:r>
      <w:r w:rsidR="000F33D9" w:rsidRPr="0087601C">
        <w:rPr>
          <w:rFonts w:ascii="Times New Roman" w:hAnsi="Times New Roman" w:cs="Times New Roman"/>
          <w:sz w:val="24"/>
          <w:szCs w:val="24"/>
        </w:rPr>
        <w:t xml:space="preserve"> are species that are dependent on large diameter ponderosa pine forests</w:t>
      </w:r>
      <w:r w:rsidR="000544A5" w:rsidRPr="0087601C">
        <w:rPr>
          <w:rFonts w:ascii="Times New Roman" w:hAnsi="Times New Roman" w:cs="Times New Roman"/>
          <w:sz w:val="24"/>
          <w:szCs w:val="24"/>
        </w:rPr>
        <w:t xml:space="preserve"> that you intend to target with some of your proposed treatments in existing old growth</w:t>
      </w:r>
      <w:r w:rsidR="000F33D9" w:rsidRPr="0087601C">
        <w:rPr>
          <w:rFonts w:ascii="Times New Roman" w:hAnsi="Times New Roman" w:cs="Times New Roman"/>
          <w:sz w:val="24"/>
          <w:szCs w:val="24"/>
        </w:rPr>
        <w:t xml:space="preserve">.  The Bald Eagle </w:t>
      </w:r>
      <w:r w:rsidR="000544A5" w:rsidRPr="0087601C">
        <w:rPr>
          <w:rFonts w:ascii="Times New Roman" w:hAnsi="Times New Roman" w:cs="Times New Roman"/>
          <w:sz w:val="24"/>
          <w:szCs w:val="24"/>
        </w:rPr>
        <w:t>(</w:t>
      </w:r>
      <w:r w:rsidR="000F33D9" w:rsidRPr="0087601C">
        <w:rPr>
          <w:rFonts w:ascii="Times New Roman" w:hAnsi="Times New Roman" w:cs="Times New Roman"/>
          <w:i/>
          <w:iCs/>
          <w:sz w:val="24"/>
          <w:szCs w:val="24"/>
        </w:rPr>
        <w:t>Haliateetus leucocephalus</w:t>
      </w:r>
      <w:r w:rsidR="000544A5" w:rsidRPr="0087601C">
        <w:rPr>
          <w:rFonts w:ascii="Times New Roman" w:hAnsi="Times New Roman" w:cs="Times New Roman"/>
          <w:sz w:val="24"/>
          <w:szCs w:val="24"/>
        </w:rPr>
        <w:t>) is a formerly listed species that is associated with riparian areas that you intend to target with more timber harvest,  T</w:t>
      </w:r>
      <w:r w:rsidR="000F33D9" w:rsidRPr="0087601C">
        <w:rPr>
          <w:rFonts w:ascii="Times New Roman" w:hAnsi="Times New Roman" w:cs="Times New Roman"/>
          <w:sz w:val="24"/>
          <w:szCs w:val="24"/>
        </w:rPr>
        <w:t>he gray wolf</w:t>
      </w:r>
      <w:r w:rsidR="000544A5" w:rsidRPr="0087601C">
        <w:rPr>
          <w:rFonts w:ascii="Times New Roman" w:hAnsi="Times New Roman" w:cs="Times New Roman"/>
          <w:sz w:val="24"/>
          <w:szCs w:val="24"/>
        </w:rPr>
        <w:t xml:space="preserve"> (</w:t>
      </w:r>
      <w:r w:rsidR="000544A5" w:rsidRPr="00D70E36">
        <w:rPr>
          <w:rFonts w:ascii="Times New Roman" w:hAnsi="Times New Roman" w:cs="Times New Roman"/>
          <w:i/>
          <w:iCs/>
          <w:sz w:val="24"/>
          <w:szCs w:val="24"/>
        </w:rPr>
        <w:t>Canis lupus</w:t>
      </w:r>
      <w:r w:rsidR="000544A5" w:rsidRPr="0087601C">
        <w:rPr>
          <w:rFonts w:ascii="Times New Roman" w:hAnsi="Times New Roman" w:cs="Times New Roman"/>
          <w:sz w:val="24"/>
          <w:szCs w:val="24"/>
        </w:rPr>
        <w:t xml:space="preserve">) is also a formerly listed species that is dependent on big game populations and is most at risk by increasing human access which you intend to foster </w:t>
      </w:r>
      <w:r w:rsidR="0087601C" w:rsidRPr="0087601C">
        <w:rPr>
          <w:rFonts w:ascii="Times New Roman" w:hAnsi="Times New Roman" w:cs="Times New Roman"/>
          <w:sz w:val="24"/>
          <w:szCs w:val="24"/>
        </w:rPr>
        <w:t xml:space="preserve">in the upcoming plan.  Your proposal allows for increased motorized access, </w:t>
      </w:r>
      <w:r w:rsidR="0087601C" w:rsidRPr="0087601C">
        <w:rPr>
          <w:rFonts w:ascii="Times New Roman" w:hAnsi="Times New Roman" w:cs="Times New Roman"/>
          <w:sz w:val="24"/>
          <w:szCs w:val="24"/>
        </w:rPr>
        <w:lastRenderedPageBreak/>
        <w:t>the creation of loop trails and back-country snowmobile use all of which threaten a variety of wildlife species.</w:t>
      </w:r>
    </w:p>
    <w:p w14:paraId="3EEB9182" w14:textId="77777777" w:rsidR="0087601C" w:rsidRPr="000544A5" w:rsidRDefault="0087601C" w:rsidP="000C4594">
      <w:pPr>
        <w:spacing w:after="0" w:line="276" w:lineRule="auto"/>
        <w:rPr>
          <w:rFonts w:ascii="Times New Roman" w:hAnsi="Times New Roman" w:cs="Times New Roman"/>
          <w:sz w:val="24"/>
          <w:szCs w:val="24"/>
        </w:rPr>
      </w:pPr>
    </w:p>
    <w:p w14:paraId="0FF2FC5F" w14:textId="77777777" w:rsidR="00F05FD0" w:rsidRPr="0009544E" w:rsidRDefault="00F05FD0" w:rsidP="0009544E">
      <w:pPr>
        <w:spacing w:after="0" w:line="276" w:lineRule="auto"/>
        <w:rPr>
          <w:rFonts w:ascii="Times New Roman" w:hAnsi="Times New Roman" w:cs="Times New Roman"/>
          <w:b/>
          <w:sz w:val="24"/>
          <w:szCs w:val="24"/>
        </w:rPr>
      </w:pPr>
      <w:r w:rsidRPr="00F00B15">
        <w:rPr>
          <w:rFonts w:ascii="Times New Roman" w:hAnsi="Times New Roman" w:cs="Times New Roman"/>
          <w:b/>
          <w:sz w:val="24"/>
          <w:szCs w:val="24"/>
        </w:rPr>
        <w:t xml:space="preserve">FW-DC-WL-04.  </w:t>
      </w:r>
      <w:r w:rsidRPr="00F00B15">
        <w:rPr>
          <w:rFonts w:ascii="Times New Roman" w:hAnsi="Times New Roman" w:cs="Times New Roman"/>
          <w:sz w:val="24"/>
          <w:szCs w:val="24"/>
        </w:rPr>
        <w:t>The desired condition for the fisher correctly identifies that the most important area for this</w:t>
      </w:r>
      <w:r w:rsidRPr="0009544E">
        <w:rPr>
          <w:rFonts w:ascii="Times New Roman" w:hAnsi="Times New Roman" w:cs="Times New Roman"/>
          <w:sz w:val="24"/>
          <w:szCs w:val="24"/>
        </w:rPr>
        <w:t xml:space="preserve"> species is the Warm Moist PVT and accurately suggests that publications by Sauder (2014) and Sauder and Rachlow (2014) reflect the most current information regarding this species.</w:t>
      </w:r>
      <w:r w:rsidRPr="0009544E">
        <w:rPr>
          <w:rFonts w:ascii="Times New Roman" w:hAnsi="Times New Roman" w:cs="Times New Roman"/>
          <w:b/>
          <w:sz w:val="24"/>
          <w:szCs w:val="24"/>
        </w:rPr>
        <w:t xml:space="preserve">  </w:t>
      </w:r>
      <w:r w:rsidRPr="0009544E">
        <w:rPr>
          <w:rFonts w:ascii="Times New Roman" w:hAnsi="Times New Roman" w:cs="Times New Roman"/>
          <w:sz w:val="24"/>
          <w:szCs w:val="24"/>
        </w:rPr>
        <w:t>However, there are some errors and oversights presented in desired condition that need to be corrected.</w:t>
      </w:r>
    </w:p>
    <w:p w14:paraId="77C87012" w14:textId="77777777" w:rsidR="00F05FD0" w:rsidRPr="0009544E" w:rsidRDefault="00F05FD0" w:rsidP="0009544E">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 xml:space="preserve">  </w:t>
      </w:r>
    </w:p>
    <w:p w14:paraId="5F805F25" w14:textId="676E281F" w:rsidR="00F05FD0" w:rsidRPr="0009544E" w:rsidRDefault="00A9273E"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T</w:t>
      </w:r>
      <w:r w:rsidR="00F05FD0" w:rsidRPr="0009544E">
        <w:rPr>
          <w:rFonts w:ascii="Times New Roman" w:hAnsi="Times New Roman" w:cs="Times New Roman"/>
          <w:sz w:val="24"/>
          <w:szCs w:val="24"/>
        </w:rPr>
        <w:t>he focus of the information provided by Sauder and Rachlow (2014) was actually at the home range scale of 19 to 39 square miles (50-100 km</w:t>
      </w:r>
      <w:r w:rsidR="00F05FD0" w:rsidRPr="0009544E">
        <w:rPr>
          <w:rFonts w:ascii="Times New Roman" w:hAnsi="Times New Roman" w:cs="Times New Roman"/>
          <w:sz w:val="24"/>
          <w:szCs w:val="24"/>
          <w:vertAlign w:val="superscript"/>
        </w:rPr>
        <w:t>2</w:t>
      </w:r>
      <w:r w:rsidR="00F05FD0" w:rsidRPr="0009544E">
        <w:rPr>
          <w:rFonts w:ascii="Times New Roman" w:hAnsi="Times New Roman" w:cs="Times New Roman"/>
          <w:sz w:val="24"/>
          <w:szCs w:val="24"/>
        </w:rPr>
        <w:t>) and represents the difference between the average home range size of female and male fishers.  Female fishers were reported to have an average home range size of 19 square miles (49.3 km</w:t>
      </w:r>
      <w:r w:rsidR="00F05FD0" w:rsidRPr="0009544E">
        <w:rPr>
          <w:rFonts w:ascii="Times New Roman" w:hAnsi="Times New Roman" w:cs="Times New Roman"/>
          <w:sz w:val="24"/>
          <w:szCs w:val="24"/>
          <w:vertAlign w:val="superscript"/>
        </w:rPr>
        <w:t>2</w:t>
      </w:r>
      <w:r w:rsidR="00F05FD0" w:rsidRPr="0009544E">
        <w:rPr>
          <w:rFonts w:ascii="Times New Roman" w:hAnsi="Times New Roman" w:cs="Times New Roman"/>
          <w:sz w:val="24"/>
          <w:szCs w:val="24"/>
        </w:rPr>
        <w:t>) and males had an average home range size of 38 square miles (98.4 km</w:t>
      </w:r>
      <w:r w:rsidR="00F05FD0" w:rsidRPr="0009544E">
        <w:rPr>
          <w:rFonts w:ascii="Times New Roman" w:hAnsi="Times New Roman" w:cs="Times New Roman"/>
          <w:sz w:val="24"/>
          <w:szCs w:val="24"/>
          <w:vertAlign w:val="superscript"/>
        </w:rPr>
        <w:t>2</w:t>
      </w:r>
      <w:r w:rsidR="00F05FD0" w:rsidRPr="0009544E">
        <w:rPr>
          <w:rFonts w:ascii="Times New Roman" w:hAnsi="Times New Roman" w:cs="Times New Roman"/>
          <w:sz w:val="24"/>
          <w:szCs w:val="24"/>
        </w:rPr>
        <w:t xml:space="preserve">) according to the publications. There is no support for </w:t>
      </w:r>
      <w:r>
        <w:rPr>
          <w:rFonts w:ascii="Times New Roman" w:hAnsi="Times New Roman" w:cs="Times New Roman"/>
          <w:sz w:val="24"/>
          <w:szCs w:val="24"/>
        </w:rPr>
        <w:t>a fisher</w:t>
      </w:r>
      <w:r w:rsidR="00F05FD0" w:rsidRPr="0009544E">
        <w:rPr>
          <w:rFonts w:ascii="Times New Roman" w:hAnsi="Times New Roman" w:cs="Times New Roman"/>
          <w:sz w:val="24"/>
          <w:szCs w:val="24"/>
        </w:rPr>
        <w:t xml:space="preserve"> home range size of 8</w:t>
      </w:r>
      <w:r>
        <w:rPr>
          <w:rFonts w:ascii="Times New Roman" w:hAnsi="Times New Roman" w:cs="Times New Roman"/>
          <w:sz w:val="24"/>
          <w:szCs w:val="24"/>
        </w:rPr>
        <w:t>-</w:t>
      </w:r>
      <w:r w:rsidR="00F05FD0" w:rsidRPr="0009544E">
        <w:rPr>
          <w:rFonts w:ascii="Times New Roman" w:hAnsi="Times New Roman" w:cs="Times New Roman"/>
          <w:sz w:val="24"/>
          <w:szCs w:val="24"/>
        </w:rPr>
        <w:t>square</w:t>
      </w:r>
      <w:r w:rsidR="00BA1E03">
        <w:rPr>
          <w:rFonts w:ascii="Times New Roman" w:hAnsi="Times New Roman" w:cs="Times New Roman"/>
          <w:sz w:val="24"/>
          <w:szCs w:val="24"/>
        </w:rPr>
        <w:t xml:space="preserve"> miles</w:t>
      </w:r>
      <w:r w:rsidR="00F05FD0" w:rsidRPr="0009544E">
        <w:rPr>
          <w:rFonts w:ascii="Times New Roman" w:hAnsi="Times New Roman" w:cs="Times New Roman"/>
          <w:sz w:val="24"/>
          <w:szCs w:val="24"/>
        </w:rPr>
        <w:t xml:space="preserve"> </w:t>
      </w:r>
      <w:r w:rsidR="00BA1E03">
        <w:rPr>
          <w:rFonts w:ascii="Times New Roman" w:hAnsi="Times New Roman" w:cs="Times New Roman"/>
          <w:sz w:val="24"/>
          <w:szCs w:val="24"/>
        </w:rPr>
        <w:t xml:space="preserve">as </w:t>
      </w:r>
      <w:r w:rsidR="0054644C">
        <w:rPr>
          <w:rFonts w:ascii="Times New Roman" w:hAnsi="Times New Roman" w:cs="Times New Roman"/>
          <w:sz w:val="24"/>
          <w:szCs w:val="24"/>
        </w:rPr>
        <w:t>described</w:t>
      </w:r>
      <w:r w:rsidR="00BA1E03">
        <w:rPr>
          <w:rFonts w:ascii="Times New Roman" w:hAnsi="Times New Roman" w:cs="Times New Roman"/>
          <w:sz w:val="24"/>
          <w:szCs w:val="24"/>
        </w:rPr>
        <w:t xml:space="preserve"> in the proposed Forest Plan </w:t>
      </w:r>
      <w:r w:rsidR="00F05FD0" w:rsidRPr="0009544E">
        <w:rPr>
          <w:rFonts w:ascii="Times New Roman" w:hAnsi="Times New Roman" w:cs="Times New Roman"/>
          <w:sz w:val="24"/>
          <w:szCs w:val="24"/>
        </w:rPr>
        <w:t xml:space="preserve">in either of the Sauder publications.  The minimum tree height used in the publications was 82 feet (25 meters) and this was considered </w:t>
      </w:r>
      <w:r w:rsidR="0054644C">
        <w:rPr>
          <w:rFonts w:ascii="Times New Roman" w:hAnsi="Times New Roman" w:cs="Times New Roman"/>
          <w:sz w:val="24"/>
          <w:szCs w:val="24"/>
        </w:rPr>
        <w:t xml:space="preserve">a surrogate for </w:t>
      </w:r>
      <w:r w:rsidR="00F05FD0" w:rsidRPr="0009544E">
        <w:rPr>
          <w:rFonts w:ascii="Times New Roman" w:hAnsi="Times New Roman" w:cs="Times New Roman"/>
          <w:sz w:val="24"/>
          <w:szCs w:val="24"/>
        </w:rPr>
        <w:t>mature forest based on the Forest Inventory (LANDFIRE) used in the study.</w:t>
      </w:r>
    </w:p>
    <w:p w14:paraId="5ACEEAFA" w14:textId="77777777" w:rsidR="00F05FD0" w:rsidRPr="0009544E" w:rsidRDefault="00F05FD0" w:rsidP="0009544E">
      <w:pPr>
        <w:spacing w:after="0" w:line="276" w:lineRule="auto"/>
        <w:rPr>
          <w:rFonts w:ascii="Times New Roman" w:hAnsi="Times New Roman" w:cs="Times New Roman"/>
          <w:sz w:val="24"/>
          <w:szCs w:val="24"/>
        </w:rPr>
      </w:pPr>
    </w:p>
    <w:p w14:paraId="4F195F2C" w14:textId="6DB54C78" w:rsidR="00F05FD0" w:rsidRDefault="00F05FD0" w:rsidP="0009544E">
      <w:pPr>
        <w:spacing w:after="0" w:line="276" w:lineRule="auto"/>
        <w:rPr>
          <w:rFonts w:ascii="Times New Roman" w:hAnsi="Times New Roman" w:cs="Times New Roman"/>
          <w:sz w:val="24"/>
          <w:szCs w:val="24"/>
        </w:rPr>
      </w:pPr>
      <w:r w:rsidRPr="0009544E">
        <w:rPr>
          <w:rFonts w:ascii="Times New Roman" w:hAnsi="Times New Roman" w:cs="Times New Roman"/>
          <w:sz w:val="24"/>
          <w:szCs w:val="24"/>
        </w:rPr>
        <w:t xml:space="preserve">Occupied home ranges had and average open area of 5.4% and 55.8% mature forest (stands exceeding 82 feet in height).  These occupied home ranges were compared to 50 randomly placed theoretical </w:t>
      </w:r>
      <w:r w:rsidR="00F907C1">
        <w:rPr>
          <w:rFonts w:ascii="Times New Roman" w:hAnsi="Times New Roman" w:cs="Times New Roman"/>
          <w:sz w:val="24"/>
          <w:szCs w:val="24"/>
        </w:rPr>
        <w:t xml:space="preserve">or pseudo </w:t>
      </w:r>
      <w:r w:rsidRPr="0009544E">
        <w:rPr>
          <w:rFonts w:ascii="Times New Roman" w:hAnsi="Times New Roman" w:cs="Times New Roman"/>
          <w:sz w:val="24"/>
          <w:szCs w:val="24"/>
        </w:rPr>
        <w:t xml:space="preserve">home ranges in three different strata (industrial forest, multiple use forest and roadless forest) found in the study area.  It was found that industrial forest had an average open area of 17.4% and contained 31.3% mature forest.  Multiple use forest (USFS) had an average open area of 5.7% and contained 43.0 % mature forest.  Roadless forest (USFS) had an average open area of 11.2% and had 21.4% </w:t>
      </w:r>
      <w:r w:rsidR="0066757A">
        <w:rPr>
          <w:rFonts w:ascii="Times New Roman" w:hAnsi="Times New Roman" w:cs="Times New Roman"/>
          <w:sz w:val="24"/>
          <w:szCs w:val="24"/>
        </w:rPr>
        <w:t xml:space="preserve">old </w:t>
      </w:r>
      <w:r w:rsidRPr="0009544E">
        <w:rPr>
          <w:rFonts w:ascii="Times New Roman" w:hAnsi="Times New Roman" w:cs="Times New Roman"/>
          <w:sz w:val="24"/>
          <w:szCs w:val="24"/>
        </w:rPr>
        <w:t xml:space="preserve">forest. </w:t>
      </w:r>
    </w:p>
    <w:p w14:paraId="56B31296" w14:textId="77777777" w:rsidR="002F530D" w:rsidRPr="0009544E" w:rsidRDefault="002F530D" w:rsidP="0009544E">
      <w:pPr>
        <w:spacing w:after="0" w:line="276" w:lineRule="auto"/>
        <w:rPr>
          <w:rFonts w:ascii="Times New Roman" w:hAnsi="Times New Roman" w:cs="Times New Roman"/>
          <w:sz w:val="24"/>
          <w:szCs w:val="24"/>
        </w:rPr>
      </w:pPr>
    </w:p>
    <w:p w14:paraId="1B64F979" w14:textId="08060C80" w:rsidR="00F05FD0" w:rsidRDefault="00F05FD0" w:rsidP="0009544E">
      <w:pPr>
        <w:pStyle w:val="ListParagraph"/>
        <w:ind w:left="0"/>
        <w:rPr>
          <w:rFonts w:ascii="Times New Roman" w:hAnsi="Times New Roman" w:cs="Times New Roman"/>
          <w:sz w:val="24"/>
          <w:szCs w:val="24"/>
        </w:rPr>
      </w:pPr>
      <w:r w:rsidRPr="0009544E">
        <w:rPr>
          <w:rFonts w:ascii="Times New Roman" w:hAnsi="Times New Roman" w:cs="Times New Roman"/>
          <w:sz w:val="24"/>
          <w:szCs w:val="24"/>
        </w:rPr>
        <w:t xml:space="preserve">In contrast to the discussion in the </w:t>
      </w:r>
      <w:r w:rsidR="000E3CC8">
        <w:rPr>
          <w:rFonts w:ascii="Times New Roman" w:hAnsi="Times New Roman" w:cs="Times New Roman"/>
          <w:sz w:val="24"/>
          <w:szCs w:val="24"/>
        </w:rPr>
        <w:t>Proposed Forest Plan</w:t>
      </w:r>
      <w:r w:rsidRPr="0009544E">
        <w:rPr>
          <w:rFonts w:ascii="Times New Roman" w:hAnsi="Times New Roman" w:cs="Times New Roman"/>
          <w:sz w:val="24"/>
          <w:szCs w:val="24"/>
        </w:rPr>
        <w:t>, Sauder and Rachlow did not predict that fishers benefit from a “variety of successional stages” in their home range. They state that “Although fishers selected for the proximity of mature forest stands, they simultaneously selected against open areas.”  They suggest that “an increase in the amount of open area from 5 to 10% reduces the relative probability of occupation by 39%.”  A graph is also provided in the publication that predicts “The effect of open area (%) within a landscape on the relative probability of occupancy by fishers in mixed coniferous forests of north-central Idaho.”</w:t>
      </w:r>
    </w:p>
    <w:p w14:paraId="6B1A38CE" w14:textId="68021A6A" w:rsidR="0054644C" w:rsidRDefault="0054644C" w:rsidP="0009544E">
      <w:pPr>
        <w:pStyle w:val="ListParagraph"/>
        <w:ind w:left="0"/>
        <w:rPr>
          <w:rFonts w:ascii="Times New Roman" w:hAnsi="Times New Roman" w:cs="Times New Roman"/>
          <w:sz w:val="24"/>
          <w:szCs w:val="24"/>
        </w:rPr>
      </w:pPr>
    </w:p>
    <w:p w14:paraId="1505506D" w14:textId="4EA756CD" w:rsidR="00AF1AB2" w:rsidRDefault="0054644C" w:rsidP="00AF1AB2">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The </w:t>
      </w:r>
      <w:r w:rsidR="00843889">
        <w:rPr>
          <w:rFonts w:ascii="Times New Roman" w:hAnsi="Times New Roman" w:cs="Times New Roman"/>
          <w:sz w:val="24"/>
          <w:szCs w:val="24"/>
        </w:rPr>
        <w:t xml:space="preserve">Revised </w:t>
      </w:r>
      <w:r>
        <w:rPr>
          <w:rFonts w:ascii="Times New Roman" w:hAnsi="Times New Roman" w:cs="Times New Roman"/>
          <w:sz w:val="24"/>
          <w:szCs w:val="24"/>
        </w:rPr>
        <w:t>Forest Plan</w:t>
      </w:r>
      <w:r w:rsidR="000D0865">
        <w:rPr>
          <w:rFonts w:ascii="Times New Roman" w:hAnsi="Times New Roman" w:cs="Times New Roman"/>
          <w:sz w:val="24"/>
          <w:szCs w:val="24"/>
        </w:rPr>
        <w:t xml:space="preserve"> analysis for the</w:t>
      </w:r>
      <w:r>
        <w:rPr>
          <w:rFonts w:ascii="Times New Roman" w:hAnsi="Times New Roman" w:cs="Times New Roman"/>
          <w:sz w:val="24"/>
          <w:szCs w:val="24"/>
        </w:rPr>
        <w:t xml:space="preserve"> fisher is basically framed </w:t>
      </w:r>
      <w:r w:rsidR="000D0865">
        <w:rPr>
          <w:rFonts w:ascii="Times New Roman" w:hAnsi="Times New Roman" w:cs="Times New Roman"/>
          <w:sz w:val="24"/>
          <w:szCs w:val="24"/>
        </w:rPr>
        <w:t xml:space="preserve">as a constraint in </w:t>
      </w:r>
      <w:r w:rsidR="000D0865" w:rsidRPr="007E5B00">
        <w:rPr>
          <w:rFonts w:ascii="Times New Roman" w:hAnsi="Times New Roman" w:cs="Times New Roman"/>
          <w:sz w:val="24"/>
          <w:szCs w:val="24"/>
        </w:rPr>
        <w:t xml:space="preserve">the </w:t>
      </w:r>
      <w:r w:rsidR="007E5B00" w:rsidRPr="007E5B00">
        <w:rPr>
          <w:rFonts w:ascii="Times New Roman" w:hAnsi="Times New Roman" w:cs="Times New Roman"/>
          <w:sz w:val="24"/>
          <w:szCs w:val="24"/>
        </w:rPr>
        <w:t xml:space="preserve">SIMPPLLE </w:t>
      </w:r>
      <w:r w:rsidR="007E5B00">
        <w:rPr>
          <w:rFonts w:ascii="Times New Roman" w:hAnsi="Times New Roman" w:cs="Times New Roman"/>
          <w:sz w:val="24"/>
          <w:szCs w:val="24"/>
        </w:rPr>
        <w:t>model</w:t>
      </w:r>
      <w:r w:rsidR="00AA221C">
        <w:rPr>
          <w:rFonts w:ascii="Times New Roman" w:hAnsi="Times New Roman" w:cs="Times New Roman"/>
          <w:sz w:val="24"/>
          <w:szCs w:val="24"/>
        </w:rPr>
        <w:t xml:space="preserve"> (</w:t>
      </w:r>
      <w:bookmarkStart w:id="10" w:name="_Hlk32903104"/>
      <w:r w:rsidR="00AA221C">
        <w:rPr>
          <w:rFonts w:ascii="Times New Roman" w:hAnsi="Times New Roman" w:cs="Times New Roman"/>
          <w:sz w:val="24"/>
          <w:szCs w:val="24"/>
        </w:rPr>
        <w:t>DEIS Appendix B – Page B</w:t>
      </w:r>
      <w:r w:rsidR="00C26B98">
        <w:rPr>
          <w:rFonts w:ascii="Times New Roman" w:hAnsi="Times New Roman" w:cs="Times New Roman"/>
          <w:sz w:val="24"/>
          <w:szCs w:val="24"/>
        </w:rPr>
        <w:t>3</w:t>
      </w:r>
      <w:r w:rsidR="00AA221C">
        <w:rPr>
          <w:rFonts w:ascii="Times New Roman" w:hAnsi="Times New Roman" w:cs="Times New Roman"/>
          <w:sz w:val="24"/>
          <w:szCs w:val="24"/>
        </w:rPr>
        <w:t>1</w:t>
      </w:r>
      <w:bookmarkEnd w:id="10"/>
      <w:r w:rsidR="00AA221C">
        <w:rPr>
          <w:rFonts w:ascii="Times New Roman" w:hAnsi="Times New Roman" w:cs="Times New Roman"/>
          <w:sz w:val="24"/>
          <w:szCs w:val="24"/>
        </w:rPr>
        <w:t>)</w:t>
      </w:r>
      <w:r w:rsidR="0075686E">
        <w:rPr>
          <w:rFonts w:ascii="Times New Roman" w:hAnsi="Times New Roman" w:cs="Times New Roman"/>
          <w:sz w:val="24"/>
          <w:szCs w:val="24"/>
        </w:rPr>
        <w:t xml:space="preserve">  Fisher habitat is termed sufficient in most alternatives if 50% of the stands in fisher habitat exceed 25 meters (82 feet in height) or</w:t>
      </w:r>
      <w:r w:rsidR="00AF1AB2">
        <w:rPr>
          <w:rFonts w:ascii="Times New Roman" w:hAnsi="Times New Roman" w:cs="Times New Roman"/>
          <w:sz w:val="24"/>
          <w:szCs w:val="24"/>
        </w:rPr>
        <w:t xml:space="preserve"> are</w:t>
      </w:r>
      <w:r w:rsidR="0075686E">
        <w:rPr>
          <w:rFonts w:ascii="Times New Roman" w:hAnsi="Times New Roman" w:cs="Times New Roman"/>
          <w:sz w:val="24"/>
          <w:szCs w:val="24"/>
        </w:rPr>
        <w:t xml:space="preserve"> in the </w:t>
      </w:r>
      <w:r w:rsidR="00AF1AB2">
        <w:rPr>
          <w:rFonts w:ascii="Times New Roman" w:hAnsi="Times New Roman" w:cs="Times New Roman"/>
          <w:sz w:val="24"/>
          <w:szCs w:val="24"/>
        </w:rPr>
        <w:t xml:space="preserve">very large (20+ inches), large (15-19 inches) or the medium size classes (10-14.9 inch). There are no limits on the amount of open habitat and shelterwood and intermediate treatment </w:t>
      </w:r>
      <w:r w:rsidR="00AF1AB2">
        <w:rPr>
          <w:rFonts w:ascii="Times New Roman" w:hAnsi="Times New Roman" w:cs="Times New Roman"/>
          <w:sz w:val="24"/>
          <w:szCs w:val="24"/>
        </w:rPr>
        <w:lastRenderedPageBreak/>
        <w:t xml:space="preserve">harvest units are not considered openings in the analysis.  There are no constraints on the amount of opening that can occur in fisher habitat, except in Alternative Z where the amount of opening cannot exceed 10%. </w:t>
      </w:r>
    </w:p>
    <w:p w14:paraId="64F673FD" w14:textId="77777777" w:rsidR="00AF1AB2" w:rsidRDefault="00AF1AB2" w:rsidP="00AF1AB2">
      <w:pPr>
        <w:pStyle w:val="ListParagraph"/>
        <w:ind w:left="0"/>
        <w:rPr>
          <w:rFonts w:ascii="Times New Roman" w:hAnsi="Times New Roman" w:cs="Times New Roman"/>
          <w:sz w:val="24"/>
          <w:szCs w:val="24"/>
        </w:rPr>
      </w:pPr>
    </w:p>
    <w:p w14:paraId="17137CAC" w14:textId="6454EA8E" w:rsidR="00F820A4" w:rsidRDefault="00AF1AB2" w:rsidP="00AF1AB2">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I can see several problems with this analysis and </w:t>
      </w:r>
      <w:r w:rsidR="00AA221C">
        <w:rPr>
          <w:rFonts w:ascii="Times New Roman" w:hAnsi="Times New Roman" w:cs="Times New Roman"/>
          <w:sz w:val="24"/>
          <w:szCs w:val="24"/>
        </w:rPr>
        <w:t xml:space="preserve">believe that this approach places the fisher at serious risk on the Nez Perce-Clearwater NF.  First off, the analysis does not appear to be spatially explicit and it is really unclear how conservation watersheds are being utilized.  There is some suggestion that the 50% number may be being applied to conservation watersheds, but this is unclear from data available in the DEIS or Proposed Forest Plan.  For a territorial species like the fisher it is important to understand how </w:t>
      </w:r>
      <w:r w:rsidR="00201020">
        <w:rPr>
          <w:rFonts w:ascii="Times New Roman" w:hAnsi="Times New Roman" w:cs="Times New Roman"/>
          <w:sz w:val="24"/>
          <w:szCs w:val="24"/>
        </w:rPr>
        <w:t>theoretical</w:t>
      </w:r>
      <w:r w:rsidR="00AA221C">
        <w:rPr>
          <w:rFonts w:ascii="Times New Roman" w:hAnsi="Times New Roman" w:cs="Times New Roman"/>
          <w:sz w:val="24"/>
          <w:szCs w:val="24"/>
        </w:rPr>
        <w:t xml:space="preserve"> home ranges are being impacted.  For example, if all </w:t>
      </w:r>
      <w:r w:rsidR="00F820A4">
        <w:rPr>
          <w:rFonts w:ascii="Times New Roman" w:hAnsi="Times New Roman" w:cs="Times New Roman"/>
          <w:sz w:val="24"/>
          <w:szCs w:val="24"/>
        </w:rPr>
        <w:t xml:space="preserve">forest openings are being concentrated in a particular home range, that home range is likely to become unsuitable.  Sauder and Rachlow (2014) suggest that unsuitability occurs when approximately 25% of the home range is in open areas.  </w:t>
      </w:r>
    </w:p>
    <w:p w14:paraId="0F7A254F" w14:textId="652980E2" w:rsidR="00AF1AB2" w:rsidRDefault="00AF1AB2" w:rsidP="00AF1AB2">
      <w:pPr>
        <w:pStyle w:val="ListParagraph"/>
        <w:ind w:left="0"/>
        <w:rPr>
          <w:rFonts w:ascii="Times New Roman" w:hAnsi="Times New Roman" w:cs="Times New Roman"/>
          <w:sz w:val="24"/>
          <w:szCs w:val="24"/>
        </w:rPr>
      </w:pPr>
    </w:p>
    <w:p w14:paraId="66A3B505" w14:textId="62B30131" w:rsidR="00C64BDF" w:rsidRDefault="00F820A4" w:rsidP="00AF1AB2">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Except for Alternative Z, </w:t>
      </w:r>
      <w:r w:rsidR="00C64BDF">
        <w:rPr>
          <w:rFonts w:ascii="Times New Roman" w:hAnsi="Times New Roman" w:cs="Times New Roman"/>
          <w:sz w:val="24"/>
          <w:szCs w:val="24"/>
        </w:rPr>
        <w:t>t</w:t>
      </w:r>
      <w:r>
        <w:rPr>
          <w:rFonts w:ascii="Times New Roman" w:hAnsi="Times New Roman" w:cs="Times New Roman"/>
          <w:sz w:val="24"/>
          <w:szCs w:val="24"/>
        </w:rPr>
        <w:t xml:space="preserve">here is no constraint </w:t>
      </w:r>
      <w:r w:rsidR="00C64BDF">
        <w:rPr>
          <w:rFonts w:ascii="Times New Roman" w:hAnsi="Times New Roman" w:cs="Times New Roman"/>
          <w:sz w:val="24"/>
          <w:szCs w:val="24"/>
        </w:rPr>
        <w:t xml:space="preserve">in the SIMPPLLE model </w:t>
      </w:r>
      <w:r>
        <w:rPr>
          <w:rFonts w:ascii="Times New Roman" w:hAnsi="Times New Roman" w:cs="Times New Roman"/>
          <w:sz w:val="24"/>
          <w:szCs w:val="24"/>
        </w:rPr>
        <w:t>on the amount of open habitat that can</w:t>
      </w:r>
      <w:r w:rsidR="00C64BDF">
        <w:rPr>
          <w:rFonts w:ascii="Times New Roman" w:hAnsi="Times New Roman" w:cs="Times New Roman"/>
          <w:sz w:val="24"/>
          <w:szCs w:val="24"/>
        </w:rPr>
        <w:t xml:space="preserve"> occur</w:t>
      </w:r>
      <w:r>
        <w:rPr>
          <w:rFonts w:ascii="Times New Roman" w:hAnsi="Times New Roman" w:cs="Times New Roman"/>
          <w:sz w:val="24"/>
          <w:szCs w:val="24"/>
        </w:rPr>
        <w:t xml:space="preserve"> </w:t>
      </w:r>
      <w:r w:rsidR="00C64BDF">
        <w:rPr>
          <w:rFonts w:ascii="Times New Roman" w:hAnsi="Times New Roman" w:cs="Times New Roman"/>
          <w:sz w:val="24"/>
          <w:szCs w:val="24"/>
        </w:rPr>
        <w:t>in fisher habitat other than PVT objectives for the amount of young forest and open areas.  Shelterwood harvest units are not counted as</w:t>
      </w:r>
      <w:r w:rsidR="00ED4CD9">
        <w:rPr>
          <w:rFonts w:ascii="Times New Roman" w:hAnsi="Times New Roman" w:cs="Times New Roman"/>
          <w:sz w:val="24"/>
          <w:szCs w:val="24"/>
        </w:rPr>
        <w:t xml:space="preserve"> </w:t>
      </w:r>
      <w:r w:rsidR="00C64BDF">
        <w:rPr>
          <w:rFonts w:ascii="Times New Roman" w:hAnsi="Times New Roman" w:cs="Times New Roman"/>
          <w:sz w:val="24"/>
          <w:szCs w:val="24"/>
        </w:rPr>
        <w:t>forest opening</w:t>
      </w:r>
      <w:r w:rsidR="00ED4CD9">
        <w:rPr>
          <w:rFonts w:ascii="Times New Roman" w:hAnsi="Times New Roman" w:cs="Times New Roman"/>
          <w:sz w:val="24"/>
          <w:szCs w:val="24"/>
        </w:rPr>
        <w:t>s in the analysis</w:t>
      </w:r>
      <w:r w:rsidR="00C64BDF">
        <w:rPr>
          <w:rFonts w:ascii="Times New Roman" w:hAnsi="Times New Roman" w:cs="Times New Roman"/>
          <w:sz w:val="24"/>
          <w:szCs w:val="24"/>
        </w:rPr>
        <w:t xml:space="preserve">, despite the fact that these treatments are actually regeneration harvests.  Stands only need 10% canopy cover to qualify as </w:t>
      </w:r>
      <w:r w:rsidR="00014AA9">
        <w:rPr>
          <w:rFonts w:ascii="Times New Roman" w:hAnsi="Times New Roman" w:cs="Times New Roman"/>
          <w:sz w:val="24"/>
          <w:szCs w:val="24"/>
        </w:rPr>
        <w:t>forest cover, despite the fact that Sauder and Rachlow (2014) used 30% canopy cover for identifying the difference between open and closed canopy stands</w:t>
      </w:r>
      <w:r w:rsidR="00ED4CD9">
        <w:rPr>
          <w:rFonts w:ascii="Times New Roman" w:hAnsi="Times New Roman" w:cs="Times New Roman"/>
          <w:sz w:val="24"/>
          <w:szCs w:val="24"/>
        </w:rPr>
        <w:t xml:space="preserve"> in </w:t>
      </w:r>
      <w:r w:rsidR="00F907C1">
        <w:rPr>
          <w:rFonts w:ascii="Times New Roman" w:hAnsi="Times New Roman" w:cs="Times New Roman"/>
          <w:sz w:val="24"/>
          <w:szCs w:val="24"/>
        </w:rPr>
        <w:t>their</w:t>
      </w:r>
      <w:r w:rsidR="00ED4CD9">
        <w:rPr>
          <w:rFonts w:ascii="Times New Roman" w:hAnsi="Times New Roman" w:cs="Times New Roman"/>
          <w:sz w:val="24"/>
          <w:szCs w:val="24"/>
        </w:rPr>
        <w:t xml:space="preserve"> publication</w:t>
      </w:r>
      <w:r w:rsidR="00014AA9">
        <w:rPr>
          <w:rFonts w:ascii="Times New Roman" w:hAnsi="Times New Roman" w:cs="Times New Roman"/>
          <w:sz w:val="24"/>
          <w:szCs w:val="24"/>
        </w:rPr>
        <w:t>.</w:t>
      </w:r>
    </w:p>
    <w:p w14:paraId="7574A87B" w14:textId="77777777" w:rsidR="00C64BDF" w:rsidRDefault="00C64BDF" w:rsidP="00AF1AB2">
      <w:pPr>
        <w:pStyle w:val="ListParagraph"/>
        <w:ind w:left="0"/>
        <w:rPr>
          <w:rFonts w:ascii="Times New Roman" w:hAnsi="Times New Roman" w:cs="Times New Roman"/>
          <w:sz w:val="24"/>
          <w:szCs w:val="24"/>
        </w:rPr>
      </w:pPr>
    </w:p>
    <w:p w14:paraId="260221A2" w14:textId="77777777" w:rsidR="00C6349B" w:rsidRDefault="00F05FD0" w:rsidP="00AF1AB2">
      <w:pPr>
        <w:pStyle w:val="ListParagraph"/>
        <w:ind w:left="0"/>
        <w:rPr>
          <w:rFonts w:ascii="Times New Roman" w:hAnsi="Times New Roman" w:cs="Times New Roman"/>
          <w:sz w:val="24"/>
          <w:szCs w:val="24"/>
        </w:rPr>
      </w:pPr>
      <w:r w:rsidRPr="0009544E">
        <w:rPr>
          <w:rFonts w:ascii="Times New Roman" w:hAnsi="Times New Roman" w:cs="Times New Roman"/>
          <w:sz w:val="24"/>
          <w:szCs w:val="24"/>
        </w:rPr>
        <w:t xml:space="preserve">The </w:t>
      </w:r>
      <w:r w:rsidR="00A9273E">
        <w:rPr>
          <w:rFonts w:ascii="Times New Roman" w:hAnsi="Times New Roman" w:cs="Times New Roman"/>
          <w:sz w:val="24"/>
          <w:szCs w:val="24"/>
        </w:rPr>
        <w:t xml:space="preserve">Forest Plan </w:t>
      </w:r>
      <w:r w:rsidRPr="0009544E">
        <w:rPr>
          <w:rFonts w:ascii="Times New Roman" w:hAnsi="Times New Roman" w:cs="Times New Roman"/>
          <w:sz w:val="24"/>
          <w:szCs w:val="24"/>
        </w:rPr>
        <w:t>objectives</w:t>
      </w:r>
      <w:r w:rsidR="00ED4CD9">
        <w:rPr>
          <w:rFonts w:ascii="Times New Roman" w:hAnsi="Times New Roman" w:cs="Times New Roman"/>
          <w:sz w:val="24"/>
          <w:szCs w:val="24"/>
        </w:rPr>
        <w:t xml:space="preserve"> for </w:t>
      </w:r>
      <w:r w:rsidR="00ED4CD9" w:rsidRPr="0009544E">
        <w:rPr>
          <w:rFonts w:ascii="Times New Roman" w:hAnsi="Times New Roman" w:cs="Times New Roman"/>
          <w:sz w:val="24"/>
          <w:szCs w:val="24"/>
        </w:rPr>
        <w:t>the Warm Moist PVT</w:t>
      </w:r>
      <w:r w:rsidR="00ED4CD9">
        <w:rPr>
          <w:rFonts w:ascii="Times New Roman" w:hAnsi="Times New Roman" w:cs="Times New Roman"/>
          <w:sz w:val="24"/>
          <w:szCs w:val="24"/>
        </w:rPr>
        <w:t xml:space="preserve"> (primary fisher habitat)</w:t>
      </w:r>
      <w:r w:rsidR="00ED4CD9" w:rsidRPr="0009544E">
        <w:rPr>
          <w:rFonts w:ascii="Times New Roman" w:hAnsi="Times New Roman" w:cs="Times New Roman"/>
          <w:sz w:val="24"/>
          <w:szCs w:val="24"/>
        </w:rPr>
        <w:t xml:space="preserve"> </w:t>
      </w:r>
      <w:r w:rsidR="00014AA9">
        <w:rPr>
          <w:rFonts w:ascii="Times New Roman" w:hAnsi="Times New Roman" w:cs="Times New Roman"/>
          <w:sz w:val="24"/>
          <w:szCs w:val="24"/>
        </w:rPr>
        <w:t>suggest</w:t>
      </w:r>
      <w:r w:rsidRPr="0009544E">
        <w:rPr>
          <w:rFonts w:ascii="Times New Roman" w:hAnsi="Times New Roman" w:cs="Times New Roman"/>
          <w:sz w:val="24"/>
          <w:szCs w:val="24"/>
        </w:rPr>
        <w:t xml:space="preserve"> that </w:t>
      </w:r>
      <w:r w:rsidR="00ED4CD9">
        <w:rPr>
          <w:rFonts w:ascii="Times New Roman" w:hAnsi="Times New Roman" w:cs="Times New Roman"/>
          <w:sz w:val="24"/>
          <w:szCs w:val="24"/>
        </w:rPr>
        <w:t xml:space="preserve">existing amount of seral grass and shrubs is currently 9% and that </w:t>
      </w:r>
      <w:r w:rsidRPr="0009544E">
        <w:rPr>
          <w:rFonts w:ascii="Times New Roman" w:hAnsi="Times New Roman" w:cs="Times New Roman"/>
          <w:sz w:val="24"/>
          <w:szCs w:val="24"/>
        </w:rPr>
        <w:t>the desired range</w:t>
      </w:r>
      <w:r w:rsidR="00ED4CD9">
        <w:rPr>
          <w:rFonts w:ascii="Times New Roman" w:hAnsi="Times New Roman" w:cs="Times New Roman"/>
          <w:sz w:val="24"/>
          <w:szCs w:val="24"/>
        </w:rPr>
        <w:t xml:space="preserve"> of </w:t>
      </w:r>
      <w:r w:rsidR="00014AA9">
        <w:rPr>
          <w:rFonts w:ascii="Times New Roman" w:hAnsi="Times New Roman" w:cs="Times New Roman"/>
          <w:sz w:val="24"/>
          <w:szCs w:val="24"/>
        </w:rPr>
        <w:t>seral grass and shrubs</w:t>
      </w:r>
      <w:r w:rsidR="00ED4CD9">
        <w:rPr>
          <w:rFonts w:ascii="Times New Roman" w:hAnsi="Times New Roman" w:cs="Times New Roman"/>
          <w:sz w:val="24"/>
          <w:szCs w:val="24"/>
        </w:rPr>
        <w:t xml:space="preserve"> is </w:t>
      </w:r>
      <w:r w:rsidR="00014AA9">
        <w:rPr>
          <w:rFonts w:ascii="Times New Roman" w:hAnsi="Times New Roman" w:cs="Times New Roman"/>
          <w:sz w:val="24"/>
          <w:szCs w:val="24"/>
        </w:rPr>
        <w:t>5-15%</w:t>
      </w:r>
      <w:r w:rsidR="00ED4CD9">
        <w:rPr>
          <w:rFonts w:ascii="Times New Roman" w:hAnsi="Times New Roman" w:cs="Times New Roman"/>
          <w:sz w:val="24"/>
          <w:szCs w:val="24"/>
        </w:rPr>
        <w:t>.  All of these stands would be considered openings, but some</w:t>
      </w:r>
      <w:r w:rsidR="003A1A5D">
        <w:rPr>
          <w:rFonts w:ascii="Times New Roman" w:hAnsi="Times New Roman" w:cs="Times New Roman"/>
          <w:sz w:val="24"/>
          <w:szCs w:val="24"/>
        </w:rPr>
        <w:t xml:space="preserve"> of the stands (such as a low elevation winter ranges) may be able to be </w:t>
      </w:r>
      <w:r w:rsidR="00ED4CD9">
        <w:rPr>
          <w:rFonts w:ascii="Times New Roman" w:hAnsi="Times New Roman" w:cs="Times New Roman"/>
          <w:sz w:val="24"/>
          <w:szCs w:val="24"/>
        </w:rPr>
        <w:t xml:space="preserve">excluded from fisher habitat.  Other interspersed openings </w:t>
      </w:r>
      <w:r w:rsidR="003A1A5D">
        <w:rPr>
          <w:rFonts w:ascii="Times New Roman" w:hAnsi="Times New Roman" w:cs="Times New Roman"/>
          <w:sz w:val="24"/>
          <w:szCs w:val="24"/>
        </w:rPr>
        <w:t xml:space="preserve">in fisher habitat </w:t>
      </w:r>
      <w:r w:rsidR="00ED4CD9">
        <w:rPr>
          <w:rFonts w:ascii="Times New Roman" w:hAnsi="Times New Roman" w:cs="Times New Roman"/>
          <w:sz w:val="24"/>
          <w:szCs w:val="24"/>
        </w:rPr>
        <w:t xml:space="preserve">would </w:t>
      </w:r>
      <w:r w:rsidR="003A1A5D">
        <w:rPr>
          <w:rFonts w:ascii="Times New Roman" w:hAnsi="Times New Roman" w:cs="Times New Roman"/>
          <w:sz w:val="24"/>
          <w:szCs w:val="24"/>
        </w:rPr>
        <w:t xml:space="preserve">need to </w:t>
      </w:r>
      <w:r w:rsidR="00ED4CD9">
        <w:rPr>
          <w:rFonts w:ascii="Times New Roman" w:hAnsi="Times New Roman" w:cs="Times New Roman"/>
          <w:sz w:val="24"/>
          <w:szCs w:val="24"/>
        </w:rPr>
        <w:t>been counted as openings</w:t>
      </w:r>
      <w:r w:rsidR="003A1A5D">
        <w:rPr>
          <w:rFonts w:ascii="Times New Roman" w:hAnsi="Times New Roman" w:cs="Times New Roman"/>
          <w:sz w:val="24"/>
          <w:szCs w:val="24"/>
        </w:rPr>
        <w:t xml:space="preserve"> as was done </w:t>
      </w:r>
      <w:r w:rsidR="00ED4CD9">
        <w:rPr>
          <w:rFonts w:ascii="Times New Roman" w:hAnsi="Times New Roman" w:cs="Times New Roman"/>
          <w:sz w:val="24"/>
          <w:szCs w:val="24"/>
        </w:rPr>
        <w:t>by</w:t>
      </w:r>
      <w:r w:rsidR="003A1A5D">
        <w:rPr>
          <w:rFonts w:ascii="Times New Roman" w:hAnsi="Times New Roman" w:cs="Times New Roman"/>
          <w:sz w:val="24"/>
          <w:szCs w:val="24"/>
        </w:rPr>
        <w:t xml:space="preserve"> Sauder and Rachlow (2014) in their analysis.  The best way to do this is by the designation of </w:t>
      </w:r>
      <w:r w:rsidR="00F907C1">
        <w:rPr>
          <w:rFonts w:ascii="Times New Roman" w:hAnsi="Times New Roman" w:cs="Times New Roman"/>
          <w:sz w:val="24"/>
          <w:szCs w:val="24"/>
        </w:rPr>
        <w:t xml:space="preserve">theoretical </w:t>
      </w:r>
      <w:r w:rsidR="003A1A5D">
        <w:rPr>
          <w:rFonts w:ascii="Times New Roman" w:hAnsi="Times New Roman" w:cs="Times New Roman"/>
          <w:sz w:val="24"/>
          <w:szCs w:val="24"/>
        </w:rPr>
        <w:t>home ranges as Sauder and Rachlow (2014) did to evaluate differences in</w:t>
      </w:r>
      <w:r w:rsidR="00F071ED">
        <w:rPr>
          <w:rFonts w:ascii="Times New Roman" w:hAnsi="Times New Roman" w:cs="Times New Roman"/>
          <w:sz w:val="24"/>
          <w:szCs w:val="24"/>
        </w:rPr>
        <w:t xml:space="preserve"> Industrial, USFS Managed Forest and USFS</w:t>
      </w:r>
      <w:r w:rsidR="003A1A5D">
        <w:rPr>
          <w:rFonts w:ascii="Times New Roman" w:hAnsi="Times New Roman" w:cs="Times New Roman"/>
          <w:sz w:val="24"/>
          <w:szCs w:val="24"/>
        </w:rPr>
        <w:t xml:space="preserve"> Roadless</w:t>
      </w:r>
      <w:r w:rsidR="00F071ED">
        <w:rPr>
          <w:rFonts w:ascii="Times New Roman" w:hAnsi="Times New Roman" w:cs="Times New Roman"/>
          <w:sz w:val="24"/>
          <w:szCs w:val="24"/>
        </w:rPr>
        <w:t xml:space="preserve"> Forest.  </w:t>
      </w:r>
    </w:p>
    <w:p w14:paraId="7FD7EA39" w14:textId="77777777" w:rsidR="00C6349B" w:rsidRDefault="00C6349B" w:rsidP="00AF1AB2">
      <w:pPr>
        <w:pStyle w:val="ListParagraph"/>
        <w:ind w:left="0"/>
        <w:rPr>
          <w:rFonts w:ascii="Times New Roman" w:hAnsi="Times New Roman" w:cs="Times New Roman"/>
          <w:sz w:val="24"/>
          <w:szCs w:val="24"/>
        </w:rPr>
      </w:pPr>
    </w:p>
    <w:p w14:paraId="3FF73E10" w14:textId="529FE3B3" w:rsidR="003A1A5D" w:rsidRDefault="00F071ED" w:rsidP="00AF1AB2">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Sauder and Rachlow (2014) allowed overlap of home ranges in their analysis, but non-overlapping </w:t>
      </w:r>
      <w:r w:rsidR="00201020">
        <w:rPr>
          <w:rFonts w:ascii="Times New Roman" w:hAnsi="Times New Roman" w:cs="Times New Roman"/>
          <w:sz w:val="24"/>
          <w:szCs w:val="24"/>
        </w:rPr>
        <w:t xml:space="preserve">theoretical </w:t>
      </w:r>
      <w:r>
        <w:rPr>
          <w:rFonts w:ascii="Times New Roman" w:hAnsi="Times New Roman" w:cs="Times New Roman"/>
          <w:sz w:val="24"/>
          <w:szCs w:val="24"/>
        </w:rPr>
        <w:t xml:space="preserve">home ranges centered on potential habitat would work better for a </w:t>
      </w:r>
      <w:r w:rsidR="002B6B26">
        <w:rPr>
          <w:rFonts w:ascii="Times New Roman" w:hAnsi="Times New Roman" w:cs="Times New Roman"/>
          <w:sz w:val="24"/>
          <w:szCs w:val="24"/>
        </w:rPr>
        <w:t>F</w:t>
      </w:r>
      <w:r>
        <w:rPr>
          <w:rFonts w:ascii="Times New Roman" w:hAnsi="Times New Roman" w:cs="Times New Roman"/>
          <w:sz w:val="24"/>
          <w:szCs w:val="24"/>
        </w:rPr>
        <w:t xml:space="preserve">orest </w:t>
      </w:r>
      <w:r w:rsidR="002B6B26">
        <w:rPr>
          <w:rFonts w:ascii="Times New Roman" w:hAnsi="Times New Roman" w:cs="Times New Roman"/>
          <w:sz w:val="24"/>
          <w:szCs w:val="24"/>
        </w:rPr>
        <w:t>P</w:t>
      </w:r>
      <w:r>
        <w:rPr>
          <w:rFonts w:ascii="Times New Roman" w:hAnsi="Times New Roman" w:cs="Times New Roman"/>
          <w:sz w:val="24"/>
          <w:szCs w:val="24"/>
        </w:rPr>
        <w:t xml:space="preserve">lan analysis.  </w:t>
      </w:r>
      <w:r w:rsidR="00F907C1">
        <w:rPr>
          <w:rFonts w:ascii="Times New Roman" w:hAnsi="Times New Roman" w:cs="Times New Roman"/>
          <w:sz w:val="24"/>
          <w:szCs w:val="24"/>
        </w:rPr>
        <w:t>Non-overlapping theoretical</w:t>
      </w:r>
      <w:r>
        <w:rPr>
          <w:rFonts w:ascii="Times New Roman" w:hAnsi="Times New Roman" w:cs="Times New Roman"/>
          <w:sz w:val="24"/>
          <w:szCs w:val="24"/>
        </w:rPr>
        <w:t xml:space="preserve"> </w:t>
      </w:r>
      <w:r w:rsidR="00201020">
        <w:rPr>
          <w:rFonts w:ascii="Times New Roman" w:hAnsi="Times New Roman" w:cs="Times New Roman"/>
          <w:sz w:val="24"/>
          <w:szCs w:val="24"/>
        </w:rPr>
        <w:t>home ranges would eliminate problems of double counting habitat in the analysis.  Since reproduction is primarily associated with female fishers, I</w:t>
      </w:r>
      <w:r>
        <w:rPr>
          <w:rFonts w:ascii="Times New Roman" w:hAnsi="Times New Roman" w:cs="Times New Roman"/>
          <w:sz w:val="24"/>
          <w:szCs w:val="24"/>
        </w:rPr>
        <w:t xml:space="preserve"> s</w:t>
      </w:r>
      <w:r w:rsidR="001A547F">
        <w:rPr>
          <w:rFonts w:ascii="Times New Roman" w:hAnsi="Times New Roman" w:cs="Times New Roman"/>
          <w:sz w:val="24"/>
          <w:szCs w:val="24"/>
        </w:rPr>
        <w:t>uggest units the size of a female home range (19-20 square miles).  These units would be very similar to lynx analysis units.</w:t>
      </w:r>
    </w:p>
    <w:p w14:paraId="419914A7" w14:textId="77777777" w:rsidR="003A1A5D" w:rsidRDefault="003A1A5D" w:rsidP="00AF1AB2">
      <w:pPr>
        <w:pStyle w:val="ListParagraph"/>
        <w:ind w:left="0"/>
        <w:rPr>
          <w:rFonts w:ascii="Times New Roman" w:hAnsi="Times New Roman" w:cs="Times New Roman"/>
          <w:sz w:val="24"/>
          <w:szCs w:val="24"/>
        </w:rPr>
      </w:pPr>
    </w:p>
    <w:p w14:paraId="0BC34C4F" w14:textId="5AEF2A89" w:rsidR="00F05FD0" w:rsidRDefault="001A547F" w:rsidP="00AF1AB2">
      <w:pPr>
        <w:pStyle w:val="ListParagraph"/>
        <w:ind w:left="0"/>
        <w:rPr>
          <w:rFonts w:ascii="Times New Roman" w:hAnsi="Times New Roman" w:cs="Times New Roman"/>
          <w:sz w:val="24"/>
          <w:szCs w:val="24"/>
        </w:rPr>
      </w:pPr>
      <w:r>
        <w:rPr>
          <w:rFonts w:ascii="Times New Roman" w:hAnsi="Times New Roman" w:cs="Times New Roman"/>
          <w:sz w:val="24"/>
          <w:szCs w:val="24"/>
        </w:rPr>
        <w:t>T</w:t>
      </w:r>
      <w:r w:rsidR="00ED4CD9">
        <w:rPr>
          <w:rFonts w:ascii="Times New Roman" w:hAnsi="Times New Roman" w:cs="Times New Roman"/>
          <w:sz w:val="24"/>
          <w:szCs w:val="24"/>
        </w:rPr>
        <w:t xml:space="preserve">he current amount of </w:t>
      </w:r>
      <w:r>
        <w:rPr>
          <w:rFonts w:ascii="Times New Roman" w:hAnsi="Times New Roman" w:cs="Times New Roman"/>
          <w:sz w:val="24"/>
          <w:szCs w:val="24"/>
        </w:rPr>
        <w:t xml:space="preserve">very young </w:t>
      </w:r>
      <w:r w:rsidR="00F05FD0" w:rsidRPr="0009544E">
        <w:rPr>
          <w:rFonts w:ascii="Times New Roman" w:hAnsi="Times New Roman" w:cs="Times New Roman"/>
          <w:sz w:val="24"/>
          <w:szCs w:val="24"/>
        </w:rPr>
        <w:t xml:space="preserve">forest </w:t>
      </w:r>
      <w:r>
        <w:rPr>
          <w:rFonts w:ascii="Times New Roman" w:hAnsi="Times New Roman" w:cs="Times New Roman"/>
          <w:sz w:val="24"/>
          <w:szCs w:val="24"/>
        </w:rPr>
        <w:t xml:space="preserve">in the </w:t>
      </w:r>
      <w:r w:rsidR="00F05FD0" w:rsidRPr="0009544E">
        <w:rPr>
          <w:rFonts w:ascii="Times New Roman" w:hAnsi="Times New Roman" w:cs="Times New Roman"/>
          <w:sz w:val="24"/>
          <w:szCs w:val="24"/>
        </w:rPr>
        <w:t>0-4.9” DBH</w:t>
      </w:r>
      <w:r>
        <w:rPr>
          <w:rFonts w:ascii="Times New Roman" w:hAnsi="Times New Roman" w:cs="Times New Roman"/>
          <w:sz w:val="24"/>
          <w:szCs w:val="24"/>
        </w:rPr>
        <w:t xml:space="preserve"> category in the Warm Moist PVT </w:t>
      </w:r>
      <w:r w:rsidR="00ED4CD9">
        <w:rPr>
          <w:rFonts w:ascii="Times New Roman" w:hAnsi="Times New Roman" w:cs="Times New Roman"/>
          <w:sz w:val="24"/>
          <w:szCs w:val="24"/>
        </w:rPr>
        <w:t xml:space="preserve">is 5% with a desired range </w:t>
      </w:r>
      <w:r>
        <w:rPr>
          <w:rFonts w:ascii="Times New Roman" w:hAnsi="Times New Roman" w:cs="Times New Roman"/>
          <w:sz w:val="24"/>
          <w:szCs w:val="24"/>
        </w:rPr>
        <w:t xml:space="preserve">of </w:t>
      </w:r>
      <w:r w:rsidR="00F05FD0" w:rsidRPr="0009544E">
        <w:rPr>
          <w:rFonts w:ascii="Times New Roman" w:hAnsi="Times New Roman" w:cs="Times New Roman"/>
          <w:sz w:val="24"/>
          <w:szCs w:val="24"/>
        </w:rPr>
        <w:t>15 to 25%</w:t>
      </w:r>
      <w:r>
        <w:rPr>
          <w:rFonts w:ascii="Times New Roman" w:hAnsi="Times New Roman" w:cs="Times New Roman"/>
          <w:sz w:val="24"/>
          <w:szCs w:val="24"/>
        </w:rPr>
        <w:t xml:space="preserve"> according to the Proposed Forest Plan</w:t>
      </w:r>
      <w:r w:rsidR="00F05FD0" w:rsidRPr="0009544E">
        <w:rPr>
          <w:rFonts w:ascii="Times New Roman" w:hAnsi="Times New Roman" w:cs="Times New Roman"/>
          <w:sz w:val="24"/>
          <w:szCs w:val="24"/>
        </w:rPr>
        <w:t xml:space="preserve">.  </w:t>
      </w:r>
      <w:r w:rsidR="00857A80">
        <w:rPr>
          <w:rFonts w:ascii="Times New Roman" w:hAnsi="Times New Roman" w:cs="Times New Roman"/>
          <w:sz w:val="24"/>
          <w:szCs w:val="24"/>
        </w:rPr>
        <w:t>Coincidently, th</w:t>
      </w:r>
      <w:r w:rsidR="00925CAC">
        <w:rPr>
          <w:rFonts w:ascii="Times New Roman" w:hAnsi="Times New Roman" w:cs="Times New Roman"/>
          <w:sz w:val="24"/>
          <w:szCs w:val="24"/>
        </w:rPr>
        <w:t>e</w:t>
      </w:r>
      <w:r w:rsidR="00857A80">
        <w:rPr>
          <w:rFonts w:ascii="Times New Roman" w:hAnsi="Times New Roman" w:cs="Times New Roman"/>
          <w:sz w:val="24"/>
          <w:szCs w:val="24"/>
        </w:rPr>
        <w:t xml:space="preserve"> </w:t>
      </w:r>
      <w:r w:rsidR="00925CAC">
        <w:rPr>
          <w:rFonts w:ascii="Times New Roman" w:hAnsi="Times New Roman" w:cs="Times New Roman"/>
          <w:sz w:val="24"/>
          <w:szCs w:val="24"/>
        </w:rPr>
        <w:lastRenderedPageBreak/>
        <w:t xml:space="preserve">existing condition </w:t>
      </w:r>
      <w:r w:rsidR="00857A80">
        <w:rPr>
          <w:rFonts w:ascii="Times New Roman" w:hAnsi="Times New Roman" w:cs="Times New Roman"/>
          <w:sz w:val="24"/>
          <w:szCs w:val="24"/>
        </w:rPr>
        <w:t xml:space="preserve">number is very similar to </w:t>
      </w:r>
      <w:r w:rsidR="00925CAC">
        <w:rPr>
          <w:rFonts w:ascii="Times New Roman" w:hAnsi="Times New Roman" w:cs="Times New Roman"/>
          <w:sz w:val="24"/>
          <w:szCs w:val="24"/>
        </w:rPr>
        <w:t xml:space="preserve">5.7% open habitat value reported for managed forests by Sauder and Rachlow (2014), and the </w:t>
      </w:r>
      <w:r w:rsidR="00201020">
        <w:rPr>
          <w:rFonts w:ascii="Times New Roman" w:hAnsi="Times New Roman" w:cs="Times New Roman"/>
          <w:sz w:val="24"/>
          <w:szCs w:val="24"/>
        </w:rPr>
        <w:t xml:space="preserve">5.4% value that </w:t>
      </w:r>
      <w:r w:rsidR="00F05FD0" w:rsidRPr="0009544E">
        <w:rPr>
          <w:rFonts w:ascii="Times New Roman" w:hAnsi="Times New Roman" w:cs="Times New Roman"/>
          <w:sz w:val="24"/>
          <w:szCs w:val="24"/>
        </w:rPr>
        <w:t xml:space="preserve">Sauder and Rachlow </w:t>
      </w:r>
      <w:r w:rsidR="00201020">
        <w:rPr>
          <w:rFonts w:ascii="Times New Roman" w:hAnsi="Times New Roman" w:cs="Times New Roman"/>
          <w:sz w:val="24"/>
          <w:szCs w:val="24"/>
        </w:rPr>
        <w:t xml:space="preserve">reported for the actual </w:t>
      </w:r>
      <w:r w:rsidR="00F05FD0" w:rsidRPr="0009544E">
        <w:rPr>
          <w:rFonts w:ascii="Times New Roman" w:hAnsi="Times New Roman" w:cs="Times New Roman"/>
          <w:sz w:val="24"/>
          <w:szCs w:val="24"/>
        </w:rPr>
        <w:t>occupied home ranges</w:t>
      </w:r>
      <w:r w:rsidR="00201020">
        <w:rPr>
          <w:rFonts w:ascii="Times New Roman" w:hAnsi="Times New Roman" w:cs="Times New Roman"/>
          <w:sz w:val="24"/>
          <w:szCs w:val="24"/>
        </w:rPr>
        <w:t xml:space="preserve"> in their study</w:t>
      </w:r>
      <w:r w:rsidR="00925CAC">
        <w:rPr>
          <w:rFonts w:ascii="Times New Roman" w:hAnsi="Times New Roman" w:cs="Times New Roman"/>
          <w:sz w:val="24"/>
          <w:szCs w:val="24"/>
        </w:rPr>
        <w:t>.</w:t>
      </w:r>
      <w:r w:rsidR="004F5E8D">
        <w:rPr>
          <w:rFonts w:ascii="Times New Roman" w:hAnsi="Times New Roman" w:cs="Times New Roman"/>
          <w:sz w:val="24"/>
          <w:szCs w:val="24"/>
        </w:rPr>
        <w:t xml:space="preserve">  </w:t>
      </w:r>
      <w:r w:rsidR="00F05FD0" w:rsidRPr="0009544E">
        <w:rPr>
          <w:rFonts w:ascii="Times New Roman" w:hAnsi="Times New Roman" w:cs="Times New Roman"/>
          <w:sz w:val="24"/>
          <w:szCs w:val="24"/>
        </w:rPr>
        <w:t xml:space="preserve">A review of the graph provided by Sauder and Rachlow </w:t>
      </w:r>
      <w:r w:rsidR="004F5E8D">
        <w:rPr>
          <w:rFonts w:ascii="Times New Roman" w:hAnsi="Times New Roman" w:cs="Times New Roman"/>
          <w:sz w:val="24"/>
          <w:szCs w:val="24"/>
        </w:rPr>
        <w:t xml:space="preserve">(2014) </w:t>
      </w:r>
      <w:r w:rsidR="00F05FD0" w:rsidRPr="0009544E">
        <w:rPr>
          <w:rFonts w:ascii="Times New Roman" w:hAnsi="Times New Roman" w:cs="Times New Roman"/>
          <w:sz w:val="24"/>
          <w:szCs w:val="24"/>
        </w:rPr>
        <w:t xml:space="preserve">suggests that relative probability of occupancy would decline to 20% of habitat potential if the amount of open area is increased to 15%.  Should the amount of open habitat increase to 25%, the probability would decrease to and </w:t>
      </w:r>
      <w:r w:rsidR="00C64BDF">
        <w:rPr>
          <w:rFonts w:ascii="Times New Roman" w:hAnsi="Times New Roman" w:cs="Times New Roman"/>
          <w:sz w:val="24"/>
          <w:szCs w:val="24"/>
        </w:rPr>
        <w:t>0</w:t>
      </w:r>
      <w:r w:rsidR="00F05FD0" w:rsidRPr="0009544E">
        <w:rPr>
          <w:rFonts w:ascii="Times New Roman" w:hAnsi="Times New Roman" w:cs="Times New Roman"/>
          <w:sz w:val="24"/>
          <w:szCs w:val="24"/>
        </w:rPr>
        <w:t>% of potential.  This is a situation that will clearly place this sensitive species at great risk</w:t>
      </w:r>
      <w:r w:rsidR="004F5E8D">
        <w:rPr>
          <w:rFonts w:ascii="Times New Roman" w:hAnsi="Times New Roman" w:cs="Times New Roman"/>
          <w:sz w:val="24"/>
          <w:szCs w:val="24"/>
        </w:rPr>
        <w:t xml:space="preserve"> and does not even count interspersed openings and the fact that</w:t>
      </w:r>
      <w:r w:rsidR="000F3385">
        <w:rPr>
          <w:rFonts w:ascii="Times New Roman" w:hAnsi="Times New Roman" w:cs="Times New Roman"/>
          <w:sz w:val="24"/>
          <w:szCs w:val="24"/>
        </w:rPr>
        <w:t xml:space="preserve"> different standards for determining an opening (i.e. 30% crown closure)</w:t>
      </w:r>
      <w:r w:rsidR="004F5E8D">
        <w:rPr>
          <w:rFonts w:ascii="Times New Roman" w:hAnsi="Times New Roman" w:cs="Times New Roman"/>
          <w:sz w:val="24"/>
          <w:szCs w:val="24"/>
        </w:rPr>
        <w:t xml:space="preserve"> </w:t>
      </w:r>
      <w:r w:rsidR="000F3385">
        <w:rPr>
          <w:rFonts w:ascii="Times New Roman" w:hAnsi="Times New Roman" w:cs="Times New Roman"/>
          <w:sz w:val="24"/>
          <w:szCs w:val="24"/>
        </w:rPr>
        <w:t xml:space="preserve">were used </w:t>
      </w:r>
      <w:r w:rsidR="004F5E8D">
        <w:rPr>
          <w:rFonts w:ascii="Times New Roman" w:hAnsi="Times New Roman" w:cs="Times New Roman"/>
          <w:sz w:val="24"/>
          <w:szCs w:val="24"/>
        </w:rPr>
        <w:t>in the Sauder and Rachlow (2014) analysis.</w:t>
      </w:r>
    </w:p>
    <w:p w14:paraId="3B798EA1" w14:textId="41618F34" w:rsidR="004F5E8D" w:rsidRDefault="004F5E8D" w:rsidP="00AF1AB2">
      <w:pPr>
        <w:pStyle w:val="ListParagraph"/>
        <w:ind w:left="0"/>
        <w:rPr>
          <w:rFonts w:ascii="Times New Roman" w:hAnsi="Times New Roman" w:cs="Times New Roman"/>
          <w:sz w:val="24"/>
          <w:szCs w:val="24"/>
        </w:rPr>
      </w:pPr>
    </w:p>
    <w:p w14:paraId="33A71CE2" w14:textId="793D4A0F" w:rsidR="004F5E8D" w:rsidRDefault="004F5E8D" w:rsidP="00AF1AB2">
      <w:pPr>
        <w:pStyle w:val="ListParagraph"/>
        <w:ind w:left="0"/>
        <w:rPr>
          <w:rFonts w:ascii="Times New Roman" w:hAnsi="Times New Roman" w:cs="Times New Roman"/>
          <w:sz w:val="24"/>
          <w:szCs w:val="24"/>
        </w:rPr>
      </w:pPr>
      <w:r>
        <w:rPr>
          <w:rFonts w:ascii="Times New Roman" w:hAnsi="Times New Roman" w:cs="Times New Roman"/>
          <w:sz w:val="24"/>
          <w:szCs w:val="24"/>
        </w:rPr>
        <w:t>Please redo you fisher analysis in the Final EIS to actually reflect the current literature on the fisher.   You current proposed action, particularly on alternatives W and X, is likely to eliminate the fisher from the warm moist PVT and MA-3.  As previously discussed</w:t>
      </w:r>
      <w:r w:rsidR="00A9671C">
        <w:rPr>
          <w:rFonts w:ascii="Times New Roman" w:hAnsi="Times New Roman" w:cs="Times New Roman"/>
          <w:sz w:val="24"/>
          <w:szCs w:val="24"/>
        </w:rPr>
        <w:t>, your objectives for timber harvest under Alternatives W and X will likely result in a 75-year timber rotation in MA-3 and eliminate most fisher use in this management area.</w:t>
      </w:r>
    </w:p>
    <w:p w14:paraId="38CF484B" w14:textId="15EC771A" w:rsidR="00F05FD0" w:rsidRDefault="00F05FD0" w:rsidP="0009544E">
      <w:pPr>
        <w:spacing w:after="0" w:line="276" w:lineRule="auto"/>
        <w:rPr>
          <w:rFonts w:ascii="Times New Roman" w:hAnsi="Times New Roman" w:cs="Times New Roman"/>
          <w:sz w:val="24"/>
          <w:szCs w:val="24"/>
        </w:rPr>
      </w:pPr>
      <w:bookmarkStart w:id="11" w:name="_Hlk32991804"/>
      <w:r w:rsidRPr="0009544E">
        <w:rPr>
          <w:rFonts w:ascii="Times New Roman" w:hAnsi="Times New Roman" w:cs="Times New Roman"/>
          <w:b/>
          <w:sz w:val="24"/>
          <w:szCs w:val="24"/>
        </w:rPr>
        <w:t xml:space="preserve">FW-DC-WL-05.  </w:t>
      </w:r>
      <w:bookmarkEnd w:id="11"/>
      <w:r w:rsidRPr="0009544E">
        <w:rPr>
          <w:rFonts w:ascii="Times New Roman" w:hAnsi="Times New Roman" w:cs="Times New Roman"/>
          <w:sz w:val="24"/>
          <w:szCs w:val="24"/>
        </w:rPr>
        <w:t xml:space="preserve">This </w:t>
      </w:r>
      <w:r w:rsidR="0087601C">
        <w:rPr>
          <w:rFonts w:ascii="Times New Roman" w:hAnsi="Times New Roman" w:cs="Times New Roman"/>
          <w:sz w:val="24"/>
          <w:szCs w:val="24"/>
        </w:rPr>
        <w:t xml:space="preserve">desired condition </w:t>
      </w:r>
      <w:r w:rsidRPr="0009544E">
        <w:rPr>
          <w:rFonts w:ascii="Times New Roman" w:hAnsi="Times New Roman" w:cs="Times New Roman"/>
          <w:sz w:val="24"/>
          <w:szCs w:val="24"/>
        </w:rPr>
        <w:t>is pretty vague on what you plan to do to improve big horn sheep habitat.</w:t>
      </w:r>
      <w:r w:rsidR="002250EF">
        <w:rPr>
          <w:rFonts w:ascii="Times New Roman" w:hAnsi="Times New Roman" w:cs="Times New Roman"/>
          <w:sz w:val="24"/>
          <w:szCs w:val="24"/>
        </w:rPr>
        <w:t xml:space="preserve">  </w:t>
      </w:r>
      <w:r w:rsidRPr="0009544E">
        <w:rPr>
          <w:rFonts w:ascii="Times New Roman" w:hAnsi="Times New Roman" w:cs="Times New Roman"/>
          <w:sz w:val="24"/>
          <w:szCs w:val="24"/>
        </w:rPr>
        <w:t xml:space="preserve">Where is sheep habitat located on the Forest and what will you do to enhance or protect this habitat? </w:t>
      </w:r>
      <w:r w:rsidR="002250EF">
        <w:rPr>
          <w:rFonts w:ascii="Times New Roman" w:hAnsi="Times New Roman" w:cs="Times New Roman"/>
          <w:sz w:val="24"/>
          <w:szCs w:val="24"/>
        </w:rPr>
        <w:t>Your statements that you will maintain habitats at their “historic</w:t>
      </w:r>
      <w:r w:rsidRPr="0009544E">
        <w:rPr>
          <w:rFonts w:ascii="Times New Roman" w:hAnsi="Times New Roman" w:cs="Times New Roman"/>
          <w:sz w:val="24"/>
          <w:szCs w:val="24"/>
        </w:rPr>
        <w:t xml:space="preserve"> </w:t>
      </w:r>
      <w:r w:rsidR="002250EF">
        <w:rPr>
          <w:rFonts w:ascii="Times New Roman" w:hAnsi="Times New Roman" w:cs="Times New Roman"/>
          <w:sz w:val="24"/>
          <w:szCs w:val="24"/>
        </w:rPr>
        <w:t xml:space="preserve">distribution and connectivity” offer little concrete direction for the protection of big horn sheep habitat.  Statements that you will provide escape cover and grass and forbs for high protein forage offer no </w:t>
      </w:r>
      <w:r w:rsidR="0027699C">
        <w:rPr>
          <w:rFonts w:ascii="Times New Roman" w:hAnsi="Times New Roman" w:cs="Times New Roman"/>
          <w:sz w:val="24"/>
          <w:szCs w:val="24"/>
        </w:rPr>
        <w:t xml:space="preserve">real direction when your management direction largely comes from the goals and objectives that you have identified for your three simplified management areas.  </w:t>
      </w:r>
      <w:r w:rsidR="002250EF">
        <w:rPr>
          <w:rFonts w:ascii="Times New Roman" w:hAnsi="Times New Roman" w:cs="Times New Roman"/>
          <w:sz w:val="24"/>
          <w:szCs w:val="24"/>
        </w:rPr>
        <w:t xml:space="preserve">You </w:t>
      </w:r>
      <w:r w:rsidR="0027699C">
        <w:rPr>
          <w:rFonts w:ascii="Times New Roman" w:hAnsi="Times New Roman" w:cs="Times New Roman"/>
          <w:sz w:val="24"/>
          <w:szCs w:val="24"/>
        </w:rPr>
        <w:t xml:space="preserve">provide no direction regarding </w:t>
      </w:r>
      <w:r w:rsidRPr="0009544E">
        <w:rPr>
          <w:rFonts w:ascii="Times New Roman" w:hAnsi="Times New Roman" w:cs="Times New Roman"/>
          <w:sz w:val="24"/>
          <w:szCs w:val="24"/>
        </w:rPr>
        <w:t xml:space="preserve">motorized access </w:t>
      </w:r>
      <w:r w:rsidR="0027699C">
        <w:rPr>
          <w:rFonts w:ascii="Times New Roman" w:hAnsi="Times New Roman" w:cs="Times New Roman"/>
          <w:sz w:val="24"/>
          <w:szCs w:val="24"/>
        </w:rPr>
        <w:t>on big horn sheep summer or winter range</w:t>
      </w:r>
      <w:r w:rsidRPr="0009544E">
        <w:rPr>
          <w:rFonts w:ascii="Times New Roman" w:hAnsi="Times New Roman" w:cs="Times New Roman"/>
          <w:sz w:val="24"/>
          <w:szCs w:val="24"/>
        </w:rPr>
        <w:t xml:space="preserve">?  </w:t>
      </w:r>
      <w:r w:rsidR="002C5216">
        <w:rPr>
          <w:rFonts w:ascii="Times New Roman" w:hAnsi="Times New Roman" w:cs="Times New Roman"/>
          <w:sz w:val="24"/>
          <w:szCs w:val="24"/>
        </w:rPr>
        <w:t>S</w:t>
      </w:r>
      <w:r w:rsidRPr="0009544E">
        <w:rPr>
          <w:rFonts w:ascii="Times New Roman" w:hAnsi="Times New Roman" w:cs="Times New Roman"/>
          <w:sz w:val="24"/>
          <w:szCs w:val="24"/>
        </w:rPr>
        <w:t>heep use areas should be a special management area</w:t>
      </w:r>
      <w:r w:rsidR="002C5216">
        <w:rPr>
          <w:rFonts w:ascii="Times New Roman" w:hAnsi="Times New Roman" w:cs="Times New Roman"/>
          <w:sz w:val="24"/>
          <w:szCs w:val="24"/>
        </w:rPr>
        <w:t xml:space="preserve"> in the Forest Plan</w:t>
      </w:r>
      <w:r w:rsidRPr="0009544E">
        <w:rPr>
          <w:rFonts w:ascii="Times New Roman" w:hAnsi="Times New Roman" w:cs="Times New Roman"/>
          <w:sz w:val="24"/>
          <w:szCs w:val="24"/>
        </w:rPr>
        <w:t>.</w:t>
      </w:r>
    </w:p>
    <w:p w14:paraId="2BA1EE26" w14:textId="7E39E924" w:rsidR="007E0D09" w:rsidRPr="007E0D09" w:rsidRDefault="007E0D09" w:rsidP="0009544E">
      <w:pPr>
        <w:spacing w:after="0" w:line="276" w:lineRule="auto"/>
        <w:rPr>
          <w:rFonts w:ascii="Times New Roman" w:hAnsi="Times New Roman" w:cs="Times New Roman"/>
          <w:b/>
          <w:bCs/>
          <w:sz w:val="24"/>
          <w:szCs w:val="24"/>
        </w:rPr>
      </w:pPr>
    </w:p>
    <w:p w14:paraId="0EB1F2E8" w14:textId="5D20A17C" w:rsidR="007E0D09" w:rsidRDefault="007E0D09" w:rsidP="0009544E">
      <w:pPr>
        <w:spacing w:after="0" w:line="276" w:lineRule="auto"/>
        <w:rPr>
          <w:rFonts w:ascii="Times New Roman" w:hAnsi="Times New Roman" w:cs="Times New Roman"/>
          <w:b/>
          <w:bCs/>
          <w:sz w:val="24"/>
          <w:szCs w:val="24"/>
        </w:rPr>
      </w:pPr>
      <w:r w:rsidRPr="007E0D09">
        <w:rPr>
          <w:rFonts w:ascii="Times New Roman" w:hAnsi="Times New Roman" w:cs="Times New Roman"/>
          <w:b/>
          <w:bCs/>
          <w:sz w:val="24"/>
          <w:szCs w:val="24"/>
        </w:rPr>
        <w:t>2.3.1 Multiple Uses Wildlife</w:t>
      </w:r>
    </w:p>
    <w:p w14:paraId="47E00A4E" w14:textId="78F840A1" w:rsidR="00F97980" w:rsidRDefault="00F97980" w:rsidP="0009544E">
      <w:pPr>
        <w:spacing w:after="0" w:line="276" w:lineRule="auto"/>
        <w:rPr>
          <w:rFonts w:ascii="Times New Roman" w:hAnsi="Times New Roman" w:cs="Times New Roman"/>
          <w:b/>
          <w:bCs/>
          <w:sz w:val="24"/>
          <w:szCs w:val="24"/>
        </w:rPr>
      </w:pPr>
    </w:p>
    <w:p w14:paraId="5EBEBCFB" w14:textId="09022097" w:rsidR="00D310C4" w:rsidRDefault="00F97980" w:rsidP="0009544E">
      <w:pPr>
        <w:spacing w:after="0" w:line="276" w:lineRule="auto"/>
        <w:rPr>
          <w:rFonts w:ascii="Times New Roman" w:hAnsi="Times New Roman" w:cs="Times New Roman"/>
          <w:sz w:val="24"/>
          <w:szCs w:val="24"/>
        </w:rPr>
      </w:pPr>
      <w:r w:rsidRPr="00F97980">
        <w:rPr>
          <w:rFonts w:ascii="Times New Roman" w:hAnsi="Times New Roman" w:cs="Times New Roman"/>
          <w:sz w:val="24"/>
          <w:szCs w:val="24"/>
        </w:rPr>
        <w:t>With the exception of elk, you have eliminated all management indicator species in the Proposed Forest Plan</w:t>
      </w:r>
      <w:r>
        <w:rPr>
          <w:rFonts w:ascii="Times New Roman" w:hAnsi="Times New Roman" w:cs="Times New Roman"/>
          <w:sz w:val="24"/>
          <w:szCs w:val="24"/>
        </w:rPr>
        <w:t xml:space="preserve">. </w:t>
      </w:r>
      <w:r w:rsidR="00E73525">
        <w:rPr>
          <w:rFonts w:ascii="Times New Roman" w:hAnsi="Times New Roman" w:cs="Times New Roman"/>
          <w:sz w:val="24"/>
          <w:szCs w:val="24"/>
        </w:rPr>
        <w:t xml:space="preserve">Management indicator species are important for monitoring the impact of forest management and recreational use on a host of other species which utilize similar habitats.  At risk species are generally those associated with older forests, snags and downed wood since these are removed with timber management. Wide ranging predators are </w:t>
      </w:r>
      <w:r w:rsidR="00D310C4">
        <w:rPr>
          <w:rFonts w:ascii="Times New Roman" w:hAnsi="Times New Roman" w:cs="Times New Roman"/>
          <w:sz w:val="24"/>
          <w:szCs w:val="24"/>
        </w:rPr>
        <w:t>also at high risk due to human activity and reductions</w:t>
      </w:r>
      <w:r w:rsidR="00EE46C3">
        <w:rPr>
          <w:rFonts w:ascii="Times New Roman" w:hAnsi="Times New Roman" w:cs="Times New Roman"/>
          <w:sz w:val="24"/>
          <w:szCs w:val="24"/>
        </w:rPr>
        <w:t xml:space="preserve"> in</w:t>
      </w:r>
      <w:r w:rsidR="00D310C4">
        <w:rPr>
          <w:rFonts w:ascii="Times New Roman" w:hAnsi="Times New Roman" w:cs="Times New Roman"/>
          <w:sz w:val="24"/>
          <w:szCs w:val="24"/>
        </w:rPr>
        <w:t xml:space="preserve"> available habitat.  Roads, trails and recreational activity along with changes in habitat can influence these species due to their large home range size and relatively low population densities compared to the prey species on which they rely. </w:t>
      </w:r>
    </w:p>
    <w:p w14:paraId="0D94ACC2" w14:textId="77777777" w:rsidR="00FB3484" w:rsidRDefault="00FB3484" w:rsidP="0009544E">
      <w:pPr>
        <w:spacing w:after="0" w:line="276" w:lineRule="auto"/>
        <w:rPr>
          <w:rFonts w:ascii="Times New Roman" w:hAnsi="Times New Roman" w:cs="Times New Roman"/>
          <w:sz w:val="24"/>
          <w:szCs w:val="24"/>
        </w:rPr>
      </w:pPr>
    </w:p>
    <w:p w14:paraId="62226948" w14:textId="311A3013" w:rsidR="00A168D2" w:rsidRDefault="00D310C4"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In the existing Forest Plans,</w:t>
      </w:r>
      <w:r w:rsidR="00FB3484">
        <w:rPr>
          <w:rFonts w:ascii="Times New Roman" w:hAnsi="Times New Roman" w:cs="Times New Roman"/>
          <w:sz w:val="24"/>
          <w:szCs w:val="24"/>
        </w:rPr>
        <w:t xml:space="preserve"> white-tailed deer and moose where also considered important </w:t>
      </w:r>
      <w:r w:rsidR="002F5E90">
        <w:rPr>
          <w:rFonts w:ascii="Times New Roman" w:hAnsi="Times New Roman" w:cs="Times New Roman"/>
          <w:sz w:val="24"/>
          <w:szCs w:val="24"/>
        </w:rPr>
        <w:t xml:space="preserve">big game </w:t>
      </w:r>
      <w:r w:rsidR="00FB3484">
        <w:rPr>
          <w:rFonts w:ascii="Times New Roman" w:hAnsi="Times New Roman" w:cs="Times New Roman"/>
          <w:sz w:val="24"/>
          <w:szCs w:val="24"/>
        </w:rPr>
        <w:t xml:space="preserve">management indicator species in addition to elk. </w:t>
      </w:r>
      <w:r>
        <w:rPr>
          <w:rFonts w:ascii="Times New Roman" w:hAnsi="Times New Roman" w:cs="Times New Roman"/>
          <w:sz w:val="24"/>
          <w:szCs w:val="24"/>
        </w:rPr>
        <w:t xml:space="preserve"> </w:t>
      </w:r>
      <w:r w:rsidR="00FB3484">
        <w:rPr>
          <w:rFonts w:ascii="Times New Roman" w:hAnsi="Times New Roman" w:cs="Times New Roman"/>
          <w:sz w:val="24"/>
          <w:szCs w:val="24"/>
        </w:rPr>
        <w:t>T</w:t>
      </w:r>
      <w:r>
        <w:rPr>
          <w:rFonts w:ascii="Times New Roman" w:hAnsi="Times New Roman" w:cs="Times New Roman"/>
          <w:sz w:val="24"/>
          <w:szCs w:val="24"/>
        </w:rPr>
        <w:t xml:space="preserve">he pileated woodpecker </w:t>
      </w:r>
      <w:r w:rsidR="006A3296">
        <w:rPr>
          <w:rFonts w:ascii="Times New Roman" w:hAnsi="Times New Roman" w:cs="Times New Roman"/>
          <w:sz w:val="24"/>
          <w:szCs w:val="24"/>
        </w:rPr>
        <w:t xml:space="preserve">and the goshawk were chosen as management indicator species that </w:t>
      </w:r>
      <w:r w:rsidR="00BC16A0">
        <w:rPr>
          <w:rFonts w:ascii="Times New Roman" w:hAnsi="Times New Roman" w:cs="Times New Roman"/>
          <w:sz w:val="24"/>
          <w:szCs w:val="24"/>
        </w:rPr>
        <w:t xml:space="preserve">require </w:t>
      </w:r>
      <w:r w:rsidR="006A3296">
        <w:rPr>
          <w:rFonts w:ascii="Times New Roman" w:hAnsi="Times New Roman" w:cs="Times New Roman"/>
          <w:sz w:val="24"/>
          <w:szCs w:val="24"/>
        </w:rPr>
        <w:t xml:space="preserve">older forests for nesting.  The pileated woodpecker is a cavity nesting species that requires large snags for nesting.  </w:t>
      </w:r>
      <w:r w:rsidR="006A3296">
        <w:rPr>
          <w:rFonts w:ascii="Times New Roman" w:hAnsi="Times New Roman" w:cs="Times New Roman"/>
          <w:sz w:val="24"/>
          <w:szCs w:val="24"/>
        </w:rPr>
        <w:lastRenderedPageBreak/>
        <w:t xml:space="preserve">Goshawks do no utilize nesting cavities, but older forests are important for this species. </w:t>
      </w:r>
      <w:r>
        <w:rPr>
          <w:rFonts w:ascii="Times New Roman" w:hAnsi="Times New Roman" w:cs="Times New Roman"/>
          <w:sz w:val="24"/>
          <w:szCs w:val="24"/>
        </w:rPr>
        <w:t>The pine marten</w:t>
      </w:r>
      <w:r w:rsidR="00DA13A0">
        <w:rPr>
          <w:rFonts w:ascii="Times New Roman" w:hAnsi="Times New Roman" w:cs="Times New Roman"/>
          <w:sz w:val="24"/>
          <w:szCs w:val="24"/>
        </w:rPr>
        <w:t xml:space="preserve"> and fisher were also selected as management indicator species in the </w:t>
      </w:r>
      <w:r w:rsidR="00120D60">
        <w:rPr>
          <w:rFonts w:ascii="Times New Roman" w:hAnsi="Times New Roman" w:cs="Times New Roman"/>
          <w:sz w:val="24"/>
          <w:szCs w:val="24"/>
        </w:rPr>
        <w:t xml:space="preserve">existing </w:t>
      </w:r>
      <w:r w:rsidR="00DA13A0">
        <w:rPr>
          <w:rFonts w:ascii="Times New Roman" w:hAnsi="Times New Roman" w:cs="Times New Roman"/>
          <w:sz w:val="24"/>
          <w:szCs w:val="24"/>
        </w:rPr>
        <w:t>Forest Plan</w:t>
      </w:r>
      <w:r w:rsidR="00120D60">
        <w:rPr>
          <w:rFonts w:ascii="Times New Roman" w:hAnsi="Times New Roman" w:cs="Times New Roman"/>
          <w:sz w:val="24"/>
          <w:szCs w:val="24"/>
        </w:rPr>
        <w:t>s</w:t>
      </w:r>
      <w:r w:rsidR="00DA13A0">
        <w:rPr>
          <w:rFonts w:ascii="Times New Roman" w:hAnsi="Times New Roman" w:cs="Times New Roman"/>
          <w:sz w:val="24"/>
          <w:szCs w:val="24"/>
        </w:rPr>
        <w:t xml:space="preserve">.  Both are </w:t>
      </w:r>
      <w:r w:rsidR="00807912">
        <w:rPr>
          <w:rFonts w:ascii="Times New Roman" w:hAnsi="Times New Roman" w:cs="Times New Roman"/>
          <w:sz w:val="24"/>
          <w:szCs w:val="24"/>
        </w:rPr>
        <w:t>wide-ranging predator</w:t>
      </w:r>
      <w:r w:rsidR="00DA13A0">
        <w:rPr>
          <w:rFonts w:ascii="Times New Roman" w:hAnsi="Times New Roman" w:cs="Times New Roman"/>
          <w:sz w:val="24"/>
          <w:szCs w:val="24"/>
        </w:rPr>
        <w:t>s</w:t>
      </w:r>
      <w:r w:rsidR="00807912">
        <w:rPr>
          <w:rFonts w:ascii="Times New Roman" w:hAnsi="Times New Roman" w:cs="Times New Roman"/>
          <w:sz w:val="24"/>
          <w:szCs w:val="24"/>
        </w:rPr>
        <w:t xml:space="preserve"> that </w:t>
      </w:r>
      <w:r w:rsidR="006A3296">
        <w:rPr>
          <w:rFonts w:ascii="Times New Roman" w:hAnsi="Times New Roman" w:cs="Times New Roman"/>
          <w:sz w:val="24"/>
          <w:szCs w:val="24"/>
        </w:rPr>
        <w:t>also utilize older forests</w:t>
      </w:r>
      <w:r w:rsidR="00DA13A0">
        <w:rPr>
          <w:rFonts w:ascii="Times New Roman" w:hAnsi="Times New Roman" w:cs="Times New Roman"/>
          <w:sz w:val="24"/>
          <w:szCs w:val="24"/>
        </w:rPr>
        <w:t>.</w:t>
      </w:r>
      <w:r w:rsidR="002F5E90">
        <w:rPr>
          <w:rFonts w:ascii="Times New Roman" w:hAnsi="Times New Roman" w:cs="Times New Roman"/>
          <w:sz w:val="24"/>
          <w:szCs w:val="24"/>
        </w:rPr>
        <w:t xml:space="preserve">  </w:t>
      </w:r>
      <w:r w:rsidR="00DA13A0">
        <w:rPr>
          <w:rFonts w:ascii="Times New Roman" w:hAnsi="Times New Roman" w:cs="Times New Roman"/>
          <w:sz w:val="24"/>
          <w:szCs w:val="24"/>
        </w:rPr>
        <w:t>The two species generally separate by elevation, with fishers utilizing lower elevations in the warm moist PVT and martens being found in higher elevations in the cool moist PVT.</w:t>
      </w:r>
    </w:p>
    <w:p w14:paraId="0B8EF4D5" w14:textId="3EF087DB" w:rsidR="006A3296" w:rsidRDefault="006A3296" w:rsidP="0009544E">
      <w:pPr>
        <w:spacing w:after="0" w:line="276" w:lineRule="auto"/>
        <w:rPr>
          <w:rFonts w:ascii="Times New Roman" w:hAnsi="Times New Roman" w:cs="Times New Roman"/>
          <w:sz w:val="24"/>
          <w:szCs w:val="24"/>
        </w:rPr>
      </w:pPr>
    </w:p>
    <w:p w14:paraId="0B1B444B" w14:textId="4593C0F8" w:rsidR="000B00EC" w:rsidRDefault="00FB3484"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Currently, you are only considering five species of conservation concern and the lynx as species that you will monitor</w:t>
      </w:r>
      <w:r w:rsidR="002F5E90">
        <w:rPr>
          <w:rFonts w:ascii="Times New Roman" w:hAnsi="Times New Roman" w:cs="Times New Roman"/>
          <w:sz w:val="24"/>
          <w:szCs w:val="24"/>
        </w:rPr>
        <w:t>.  Three of these species (white-headed woodpecker, mountain quail and bighorn sheep) have a very limited distribution on the Forest and are unlikely to be influenced by most proposed activity on the Nez Perce -Clearwater NF.  These species are not good management indicators due to their limited distribution. The harlequin duck has a little wider distribution</w:t>
      </w:r>
      <w:r w:rsidR="007B0C9E">
        <w:rPr>
          <w:rFonts w:ascii="Times New Roman" w:hAnsi="Times New Roman" w:cs="Times New Roman"/>
          <w:sz w:val="24"/>
          <w:szCs w:val="24"/>
        </w:rPr>
        <w:t>, but it is generally limited to riparian areas along a few of the larger rivers that are found in the Nez Perce – Clearwater NF.  This species is likely important for monitoring impacts of recreational activity along the major rivers of the Forest, but timber management activities are unlikely to create significant impact</w:t>
      </w:r>
      <w:r w:rsidR="00787CF8">
        <w:rPr>
          <w:rFonts w:ascii="Times New Roman" w:hAnsi="Times New Roman" w:cs="Times New Roman"/>
          <w:sz w:val="24"/>
          <w:szCs w:val="24"/>
        </w:rPr>
        <w:t xml:space="preserve"> on the harlequin duck as long as stream integrity is maintained as required in the Forest Plan</w:t>
      </w:r>
      <w:r w:rsidR="007B0C9E">
        <w:rPr>
          <w:rFonts w:ascii="Times New Roman" w:hAnsi="Times New Roman" w:cs="Times New Roman"/>
          <w:sz w:val="24"/>
          <w:szCs w:val="24"/>
        </w:rPr>
        <w:t xml:space="preserve">. </w:t>
      </w:r>
    </w:p>
    <w:p w14:paraId="16606B95" w14:textId="77777777" w:rsidR="000B00EC" w:rsidRDefault="000B00EC" w:rsidP="0009544E">
      <w:pPr>
        <w:spacing w:after="0" w:line="276" w:lineRule="auto"/>
        <w:rPr>
          <w:rFonts w:ascii="Times New Roman" w:hAnsi="Times New Roman" w:cs="Times New Roman"/>
          <w:sz w:val="24"/>
          <w:szCs w:val="24"/>
        </w:rPr>
      </w:pPr>
    </w:p>
    <w:p w14:paraId="68204CEE" w14:textId="29D92029" w:rsidR="00FB3484" w:rsidRDefault="007B0C9E"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As wide</w:t>
      </w:r>
      <w:r w:rsidR="008243CB">
        <w:rPr>
          <w:rFonts w:ascii="Times New Roman" w:hAnsi="Times New Roman" w:cs="Times New Roman"/>
          <w:sz w:val="24"/>
          <w:szCs w:val="24"/>
        </w:rPr>
        <w:t>-</w:t>
      </w:r>
      <w:r>
        <w:rPr>
          <w:rFonts w:ascii="Times New Roman" w:hAnsi="Times New Roman" w:cs="Times New Roman"/>
          <w:sz w:val="24"/>
          <w:szCs w:val="24"/>
        </w:rPr>
        <w:t xml:space="preserve">ranging </w:t>
      </w:r>
      <w:r w:rsidR="008243CB">
        <w:rPr>
          <w:rFonts w:ascii="Times New Roman" w:hAnsi="Times New Roman" w:cs="Times New Roman"/>
          <w:sz w:val="24"/>
          <w:szCs w:val="24"/>
        </w:rPr>
        <w:t>predators,</w:t>
      </w:r>
      <w:r>
        <w:rPr>
          <w:rFonts w:ascii="Times New Roman" w:hAnsi="Times New Roman" w:cs="Times New Roman"/>
          <w:sz w:val="24"/>
          <w:szCs w:val="24"/>
        </w:rPr>
        <w:t xml:space="preserve"> the lynx and the fisher </w:t>
      </w:r>
      <w:r w:rsidR="008243CB">
        <w:rPr>
          <w:rFonts w:ascii="Times New Roman" w:hAnsi="Times New Roman" w:cs="Times New Roman"/>
          <w:sz w:val="24"/>
          <w:szCs w:val="24"/>
        </w:rPr>
        <w:t>are both species that are found across the Forest.  Both</w:t>
      </w:r>
      <w:r>
        <w:rPr>
          <w:rFonts w:ascii="Times New Roman" w:hAnsi="Times New Roman" w:cs="Times New Roman"/>
          <w:sz w:val="24"/>
          <w:szCs w:val="24"/>
        </w:rPr>
        <w:t xml:space="preserve"> can be negatively influenced by timber management and human activity</w:t>
      </w:r>
      <w:r w:rsidR="008243CB">
        <w:rPr>
          <w:rFonts w:ascii="Times New Roman" w:hAnsi="Times New Roman" w:cs="Times New Roman"/>
          <w:sz w:val="24"/>
          <w:szCs w:val="24"/>
        </w:rPr>
        <w:t>, and I believe both species serve as good management indicator</w:t>
      </w:r>
      <w:r w:rsidR="000B00EC">
        <w:rPr>
          <w:rFonts w:ascii="Times New Roman" w:hAnsi="Times New Roman" w:cs="Times New Roman"/>
          <w:sz w:val="24"/>
          <w:szCs w:val="24"/>
        </w:rPr>
        <w:t xml:space="preserve"> species</w:t>
      </w:r>
      <w:r>
        <w:rPr>
          <w:rFonts w:ascii="Times New Roman" w:hAnsi="Times New Roman" w:cs="Times New Roman"/>
          <w:sz w:val="24"/>
          <w:szCs w:val="24"/>
        </w:rPr>
        <w:t>.</w:t>
      </w:r>
      <w:r w:rsidR="000B00EC">
        <w:rPr>
          <w:rFonts w:ascii="Times New Roman" w:hAnsi="Times New Roman" w:cs="Times New Roman"/>
          <w:sz w:val="24"/>
          <w:szCs w:val="24"/>
        </w:rPr>
        <w:t xml:space="preserve"> However, I don’t think that these two species alone are sufficient to represent the other 358 terrestrial species that are known to occur on the Nez Perce – Clearwater NF</w:t>
      </w:r>
      <w:r w:rsidR="00B12B2A">
        <w:rPr>
          <w:rFonts w:ascii="Times New Roman" w:hAnsi="Times New Roman" w:cs="Times New Roman"/>
          <w:sz w:val="24"/>
          <w:szCs w:val="24"/>
        </w:rPr>
        <w:t xml:space="preserve"> (DEIS wildlife report -Abundance and Diversity of Wildlife – Table 1)</w:t>
      </w:r>
      <w:r w:rsidR="0041064F">
        <w:rPr>
          <w:rFonts w:ascii="Times New Roman" w:hAnsi="Times New Roman" w:cs="Times New Roman"/>
          <w:sz w:val="24"/>
          <w:szCs w:val="24"/>
        </w:rPr>
        <w:t>.</w:t>
      </w:r>
    </w:p>
    <w:p w14:paraId="00E12C72" w14:textId="77777777" w:rsidR="00FB3484" w:rsidRDefault="00FB3484" w:rsidP="0009544E">
      <w:pPr>
        <w:spacing w:after="0" w:line="276" w:lineRule="auto"/>
        <w:rPr>
          <w:rFonts w:ascii="Times New Roman" w:hAnsi="Times New Roman" w:cs="Times New Roman"/>
          <w:sz w:val="24"/>
          <w:szCs w:val="24"/>
        </w:rPr>
      </w:pPr>
    </w:p>
    <w:p w14:paraId="67907867" w14:textId="77777777" w:rsidR="00A7750A" w:rsidRDefault="00BC16A0"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I believe </w:t>
      </w:r>
      <w:r w:rsidR="00B12B2A">
        <w:rPr>
          <w:rFonts w:ascii="Times New Roman" w:hAnsi="Times New Roman" w:cs="Times New Roman"/>
          <w:sz w:val="24"/>
          <w:szCs w:val="24"/>
        </w:rPr>
        <w:t xml:space="preserve">additional management indicator species are necessary to </w:t>
      </w:r>
      <w:r w:rsidR="00F169D3">
        <w:rPr>
          <w:rFonts w:ascii="Times New Roman" w:hAnsi="Times New Roman" w:cs="Times New Roman"/>
          <w:sz w:val="24"/>
          <w:szCs w:val="24"/>
        </w:rPr>
        <w:t>ensure</w:t>
      </w:r>
      <w:r w:rsidR="00B12B2A">
        <w:rPr>
          <w:rFonts w:ascii="Times New Roman" w:hAnsi="Times New Roman" w:cs="Times New Roman"/>
          <w:sz w:val="24"/>
          <w:szCs w:val="24"/>
        </w:rPr>
        <w:t xml:space="preserve"> that the goal of maintaining </w:t>
      </w:r>
      <w:r w:rsidR="00F169D3">
        <w:rPr>
          <w:rFonts w:ascii="Times New Roman" w:hAnsi="Times New Roman" w:cs="Times New Roman"/>
          <w:sz w:val="24"/>
          <w:szCs w:val="24"/>
        </w:rPr>
        <w:t xml:space="preserve">plant and animal species diversity as outlined in the National Forest Management Act of 1976 is achieved.  I see no reason to drop </w:t>
      </w:r>
      <w:r>
        <w:rPr>
          <w:rFonts w:ascii="Times New Roman" w:hAnsi="Times New Roman" w:cs="Times New Roman"/>
          <w:sz w:val="24"/>
          <w:szCs w:val="24"/>
        </w:rPr>
        <w:t xml:space="preserve">the goshawk, pileated woodpecker and the pine </w:t>
      </w:r>
      <w:r w:rsidRPr="009B3E65">
        <w:rPr>
          <w:rFonts w:ascii="Times New Roman" w:hAnsi="Times New Roman" w:cs="Times New Roman"/>
          <w:sz w:val="24"/>
          <w:szCs w:val="24"/>
        </w:rPr>
        <w:t>marten as management indicator species</w:t>
      </w:r>
      <w:r w:rsidR="00F169D3" w:rsidRPr="009B3E65">
        <w:rPr>
          <w:rFonts w:ascii="Times New Roman" w:hAnsi="Times New Roman" w:cs="Times New Roman"/>
          <w:sz w:val="24"/>
          <w:szCs w:val="24"/>
        </w:rPr>
        <w:t xml:space="preserve"> unless better representative species can be identified</w:t>
      </w:r>
      <w:r w:rsidR="00A168D2" w:rsidRPr="009B3E65">
        <w:rPr>
          <w:rFonts w:ascii="Times New Roman" w:hAnsi="Times New Roman" w:cs="Times New Roman"/>
          <w:sz w:val="24"/>
          <w:szCs w:val="24"/>
        </w:rPr>
        <w:t xml:space="preserve">.  These species </w:t>
      </w:r>
      <w:r w:rsidR="00F169D3" w:rsidRPr="009B3E65">
        <w:rPr>
          <w:rFonts w:ascii="Times New Roman" w:hAnsi="Times New Roman" w:cs="Times New Roman"/>
          <w:sz w:val="24"/>
          <w:szCs w:val="24"/>
        </w:rPr>
        <w:t>have wide distributions across the forest and are likely to b</w:t>
      </w:r>
      <w:r w:rsidR="00787CF8">
        <w:rPr>
          <w:rFonts w:ascii="Times New Roman" w:hAnsi="Times New Roman" w:cs="Times New Roman"/>
          <w:sz w:val="24"/>
          <w:szCs w:val="24"/>
        </w:rPr>
        <w:t>e</w:t>
      </w:r>
      <w:r w:rsidR="00F169D3" w:rsidRPr="009B3E65">
        <w:rPr>
          <w:rFonts w:ascii="Times New Roman" w:hAnsi="Times New Roman" w:cs="Times New Roman"/>
          <w:sz w:val="24"/>
          <w:szCs w:val="24"/>
        </w:rPr>
        <w:t xml:space="preserve"> influence</w:t>
      </w:r>
      <w:r w:rsidR="00A01DB4" w:rsidRPr="009B3E65">
        <w:rPr>
          <w:rFonts w:ascii="Times New Roman" w:hAnsi="Times New Roman" w:cs="Times New Roman"/>
          <w:sz w:val="24"/>
          <w:szCs w:val="24"/>
        </w:rPr>
        <w:t>d</w:t>
      </w:r>
      <w:r w:rsidR="00F169D3" w:rsidRPr="009B3E65">
        <w:rPr>
          <w:rFonts w:ascii="Times New Roman" w:hAnsi="Times New Roman" w:cs="Times New Roman"/>
          <w:sz w:val="24"/>
          <w:szCs w:val="24"/>
        </w:rPr>
        <w:t xml:space="preserve"> by management activity.  As a cavity nester, the pileated woodpecker represents an important guild of species that are likely to be negatively impac</w:t>
      </w:r>
      <w:r w:rsidR="00A01DB4" w:rsidRPr="009B3E65">
        <w:rPr>
          <w:rFonts w:ascii="Times New Roman" w:hAnsi="Times New Roman" w:cs="Times New Roman"/>
          <w:sz w:val="24"/>
          <w:szCs w:val="24"/>
        </w:rPr>
        <w:t xml:space="preserve">ted by management activities.  </w:t>
      </w:r>
    </w:p>
    <w:p w14:paraId="2C63E2AC" w14:textId="77777777" w:rsidR="00A7750A" w:rsidRDefault="00A7750A" w:rsidP="0009544E">
      <w:pPr>
        <w:spacing w:after="0" w:line="276" w:lineRule="auto"/>
        <w:rPr>
          <w:rFonts w:ascii="Times New Roman" w:hAnsi="Times New Roman" w:cs="Times New Roman"/>
          <w:sz w:val="24"/>
          <w:szCs w:val="24"/>
        </w:rPr>
      </w:pPr>
    </w:p>
    <w:p w14:paraId="323318B7" w14:textId="2C67FD0F" w:rsidR="00F169D3" w:rsidRPr="009B3E65" w:rsidRDefault="00A01DB4" w:rsidP="0009544E">
      <w:pPr>
        <w:spacing w:after="0" w:line="276" w:lineRule="auto"/>
        <w:rPr>
          <w:rFonts w:ascii="Times New Roman" w:hAnsi="Times New Roman" w:cs="Times New Roman"/>
          <w:sz w:val="24"/>
          <w:szCs w:val="24"/>
        </w:rPr>
      </w:pPr>
      <w:r w:rsidRPr="009B3E65">
        <w:rPr>
          <w:rFonts w:ascii="Times New Roman" w:hAnsi="Times New Roman" w:cs="Times New Roman"/>
          <w:sz w:val="24"/>
          <w:szCs w:val="24"/>
        </w:rPr>
        <w:t>According to the DEIS wildlife report -Abundance and Diversity of Wildlife – Page 3.2.3.2-40</w:t>
      </w:r>
    </w:p>
    <w:p w14:paraId="4150E627" w14:textId="2386F8C9" w:rsidR="00A52535" w:rsidRDefault="00A01DB4" w:rsidP="0009544E">
      <w:pPr>
        <w:spacing w:after="0" w:line="276" w:lineRule="auto"/>
        <w:rPr>
          <w:rFonts w:ascii="Times New Roman" w:hAnsi="Times New Roman" w:cs="Times New Roman"/>
          <w:sz w:val="24"/>
          <w:szCs w:val="24"/>
        </w:rPr>
      </w:pPr>
      <w:r w:rsidRPr="009B3E65">
        <w:rPr>
          <w:rFonts w:ascii="Times New Roman" w:hAnsi="Times New Roman" w:cs="Times New Roman"/>
          <w:sz w:val="24"/>
          <w:szCs w:val="24"/>
        </w:rPr>
        <w:t>“</w:t>
      </w:r>
      <w:r w:rsidR="00F169D3" w:rsidRPr="009B3E65">
        <w:rPr>
          <w:rFonts w:ascii="Times New Roman" w:hAnsi="Times New Roman" w:cs="Times New Roman"/>
          <w:sz w:val="24"/>
          <w:szCs w:val="24"/>
        </w:rPr>
        <w:t>A total of 88 species use downed wood as a key requirement, 53 species use snags, and 15 species use both snags and downed wood. Combined, 141 wildlife species rely upon either snags or downed wood, or both, which accounts for about 38.8 percent of the wildlife species diversity within the plan area. Snags, decayed trees, or hollow trees are used by 44 bird species, 19 mammal species, and 3 reptiles.</w:t>
      </w:r>
      <w:r w:rsidRPr="009B3E65">
        <w:rPr>
          <w:rFonts w:ascii="Times New Roman" w:hAnsi="Times New Roman" w:cs="Times New Roman"/>
          <w:sz w:val="24"/>
          <w:szCs w:val="24"/>
        </w:rPr>
        <w:t>”</w:t>
      </w:r>
      <w:r w:rsidR="009B3E65">
        <w:rPr>
          <w:rFonts w:ascii="Times New Roman" w:hAnsi="Times New Roman" w:cs="Times New Roman"/>
          <w:sz w:val="24"/>
          <w:szCs w:val="24"/>
        </w:rPr>
        <w:t xml:space="preserve">  The pine marten is a species that also makes use of downed wood and older forests in upper elevation areas.  It is a species that is very sensitive to habitat fragmentation and its use of upper elevations generally complements the fisher as a management </w:t>
      </w:r>
      <w:r w:rsidR="009B3E65">
        <w:rPr>
          <w:rFonts w:ascii="Times New Roman" w:hAnsi="Times New Roman" w:cs="Times New Roman"/>
          <w:sz w:val="24"/>
          <w:szCs w:val="24"/>
        </w:rPr>
        <w:lastRenderedPageBreak/>
        <w:t>indicator species</w:t>
      </w:r>
      <w:r w:rsidR="00A52535">
        <w:rPr>
          <w:rFonts w:ascii="Times New Roman" w:hAnsi="Times New Roman" w:cs="Times New Roman"/>
          <w:sz w:val="24"/>
          <w:szCs w:val="24"/>
        </w:rPr>
        <w:t xml:space="preserve">, </w:t>
      </w:r>
      <w:r w:rsidR="00787CF8">
        <w:rPr>
          <w:rFonts w:ascii="Times New Roman" w:hAnsi="Times New Roman" w:cs="Times New Roman"/>
          <w:sz w:val="24"/>
          <w:szCs w:val="24"/>
        </w:rPr>
        <w:t xml:space="preserve">due to the fact that </w:t>
      </w:r>
      <w:r w:rsidR="00A52535">
        <w:rPr>
          <w:rFonts w:ascii="Times New Roman" w:hAnsi="Times New Roman" w:cs="Times New Roman"/>
          <w:sz w:val="24"/>
          <w:szCs w:val="24"/>
        </w:rPr>
        <w:t xml:space="preserve">the fisher is generally </w:t>
      </w:r>
      <w:r w:rsidR="00787CF8">
        <w:rPr>
          <w:rFonts w:ascii="Times New Roman" w:hAnsi="Times New Roman" w:cs="Times New Roman"/>
          <w:sz w:val="24"/>
          <w:szCs w:val="24"/>
        </w:rPr>
        <w:t xml:space="preserve">uses similar habitats </w:t>
      </w:r>
      <w:r w:rsidR="00A52535">
        <w:rPr>
          <w:rFonts w:ascii="Times New Roman" w:hAnsi="Times New Roman" w:cs="Times New Roman"/>
          <w:sz w:val="24"/>
          <w:szCs w:val="24"/>
        </w:rPr>
        <w:t>at lower elevations.  The goshawk is also an important species because of its association with old forests and a variety of prey species</w:t>
      </w:r>
      <w:r w:rsidR="00787CF8">
        <w:rPr>
          <w:rFonts w:ascii="Times New Roman" w:hAnsi="Times New Roman" w:cs="Times New Roman"/>
          <w:sz w:val="24"/>
          <w:szCs w:val="24"/>
        </w:rPr>
        <w:t>.</w:t>
      </w:r>
      <w:r w:rsidR="00A52535">
        <w:rPr>
          <w:rFonts w:ascii="Times New Roman" w:hAnsi="Times New Roman" w:cs="Times New Roman"/>
          <w:sz w:val="24"/>
          <w:szCs w:val="24"/>
        </w:rPr>
        <w:t xml:space="preserve"> If goshawks are present, the prey species that support them are also likely</w:t>
      </w:r>
      <w:r w:rsidR="007D222B">
        <w:rPr>
          <w:rFonts w:ascii="Times New Roman" w:hAnsi="Times New Roman" w:cs="Times New Roman"/>
          <w:sz w:val="24"/>
          <w:szCs w:val="24"/>
        </w:rPr>
        <w:t xml:space="preserve"> to be</w:t>
      </w:r>
      <w:r w:rsidR="00A52535">
        <w:rPr>
          <w:rFonts w:ascii="Times New Roman" w:hAnsi="Times New Roman" w:cs="Times New Roman"/>
          <w:sz w:val="24"/>
          <w:szCs w:val="24"/>
        </w:rPr>
        <w:t xml:space="preserve"> present.</w:t>
      </w:r>
    </w:p>
    <w:p w14:paraId="346D6CCA" w14:textId="579A34D7" w:rsidR="00F169D3" w:rsidRPr="009B3E65" w:rsidRDefault="00F169D3" w:rsidP="0009544E">
      <w:pPr>
        <w:spacing w:after="0" w:line="276" w:lineRule="auto"/>
        <w:rPr>
          <w:rFonts w:ascii="Times New Roman" w:hAnsi="Times New Roman" w:cs="Times New Roman"/>
          <w:sz w:val="24"/>
          <w:szCs w:val="24"/>
        </w:rPr>
      </w:pPr>
    </w:p>
    <w:p w14:paraId="29610697" w14:textId="761C7D1D" w:rsidR="0041064F" w:rsidRDefault="00A52535"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Management Indicator Species need not be at risk species or rare species, and in fact more common species are likely to be better management indicators because of their wider distribution and the fact that populations can be expected to respond both positively and negatively to management actions.  </w:t>
      </w:r>
      <w:r w:rsidR="00787CF8">
        <w:rPr>
          <w:rFonts w:ascii="Times New Roman" w:hAnsi="Times New Roman" w:cs="Times New Roman"/>
          <w:sz w:val="24"/>
          <w:szCs w:val="24"/>
        </w:rPr>
        <w:t>Considerable research has already occurred on the goshawk, pileated woodpecker and the pine marten and the risks of forest management on these species is well documented.  Please retain</w:t>
      </w:r>
      <w:r w:rsidR="007D222B">
        <w:rPr>
          <w:rFonts w:ascii="Times New Roman" w:hAnsi="Times New Roman" w:cs="Times New Roman"/>
          <w:sz w:val="24"/>
          <w:szCs w:val="24"/>
        </w:rPr>
        <w:t xml:space="preserve"> these species as management indicator species along with elk, lynx and the fisher.</w:t>
      </w:r>
      <w:r w:rsidR="0041064F">
        <w:rPr>
          <w:rFonts w:ascii="Times New Roman" w:hAnsi="Times New Roman" w:cs="Times New Roman"/>
          <w:sz w:val="24"/>
          <w:szCs w:val="24"/>
        </w:rPr>
        <w:t xml:space="preserve"> You should also consider monitoring of primary excavators (woodpeckers) as a management guild.  Cavity nesting forest owls are likely species that will negatively influenced and evaluation as a management guild should also be considered.</w:t>
      </w:r>
    </w:p>
    <w:p w14:paraId="2B8407CC" w14:textId="77777777" w:rsidR="007D222B" w:rsidRDefault="007D222B" w:rsidP="0009544E">
      <w:pPr>
        <w:spacing w:after="0" w:line="276" w:lineRule="auto"/>
        <w:rPr>
          <w:rFonts w:ascii="Times New Roman" w:hAnsi="Times New Roman" w:cs="Times New Roman"/>
          <w:sz w:val="24"/>
          <w:szCs w:val="24"/>
        </w:rPr>
      </w:pPr>
    </w:p>
    <w:p w14:paraId="6478A87A" w14:textId="658E0074" w:rsidR="00F169D3" w:rsidRDefault="007D222B"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I am less concerned about retaining moose and white-tailed deer as management indicator species, but do believe</w:t>
      </w:r>
      <w:r w:rsidR="004526B9">
        <w:rPr>
          <w:rFonts w:ascii="Times New Roman" w:hAnsi="Times New Roman" w:cs="Times New Roman"/>
          <w:sz w:val="24"/>
          <w:szCs w:val="24"/>
        </w:rPr>
        <w:t xml:space="preserve"> that there are differences from elk that need to be recognized.  Moose generally winter at higher elevations and their use of old forests with yew understories is a very important consideration on the Nez Perce NF.   White-tailed deer may be more common than elk in certain portions of the Forest such as the Palouse Ranger District and lower elevations on the western edge of the Nez Perce</w:t>
      </w:r>
      <w:r w:rsidR="001E27D8">
        <w:rPr>
          <w:rFonts w:ascii="Times New Roman" w:hAnsi="Times New Roman" w:cs="Times New Roman"/>
          <w:sz w:val="24"/>
          <w:szCs w:val="24"/>
        </w:rPr>
        <w:t xml:space="preserve"> Clearwater</w:t>
      </w:r>
      <w:r w:rsidR="004526B9">
        <w:rPr>
          <w:rFonts w:ascii="Times New Roman" w:hAnsi="Times New Roman" w:cs="Times New Roman"/>
          <w:sz w:val="24"/>
          <w:szCs w:val="24"/>
        </w:rPr>
        <w:t xml:space="preserve"> NF.  Forest cover can be particularly important for wintering white-tailed deer and wintering conditions suitable for elk may not support wintering white-tailed deer.  Moose and deer are also more dependent </w:t>
      </w:r>
      <w:r w:rsidR="00D539F4">
        <w:rPr>
          <w:rFonts w:ascii="Times New Roman" w:hAnsi="Times New Roman" w:cs="Times New Roman"/>
          <w:sz w:val="24"/>
          <w:szCs w:val="24"/>
        </w:rPr>
        <w:t xml:space="preserve">on </w:t>
      </w:r>
      <w:r w:rsidR="004526B9">
        <w:rPr>
          <w:rFonts w:ascii="Times New Roman" w:hAnsi="Times New Roman" w:cs="Times New Roman"/>
          <w:sz w:val="24"/>
          <w:szCs w:val="24"/>
        </w:rPr>
        <w:t xml:space="preserve">forest browse than elk </w:t>
      </w:r>
      <w:r w:rsidR="00D539F4">
        <w:rPr>
          <w:rFonts w:ascii="Times New Roman" w:hAnsi="Times New Roman" w:cs="Times New Roman"/>
          <w:sz w:val="24"/>
          <w:szCs w:val="24"/>
        </w:rPr>
        <w:t>who are considered grazers that are more dependent o</w:t>
      </w:r>
      <w:r w:rsidR="001E27D8">
        <w:rPr>
          <w:rFonts w:ascii="Times New Roman" w:hAnsi="Times New Roman" w:cs="Times New Roman"/>
          <w:sz w:val="24"/>
          <w:szCs w:val="24"/>
        </w:rPr>
        <w:t>n</w:t>
      </w:r>
      <w:r w:rsidR="00D539F4">
        <w:rPr>
          <w:rFonts w:ascii="Times New Roman" w:hAnsi="Times New Roman" w:cs="Times New Roman"/>
          <w:sz w:val="24"/>
          <w:szCs w:val="24"/>
        </w:rPr>
        <w:t xml:space="preserve"> forbs and grasses. </w:t>
      </w:r>
    </w:p>
    <w:p w14:paraId="7D7F0DD4" w14:textId="0E4277A1" w:rsidR="007E0D09" w:rsidRPr="00F97980" w:rsidRDefault="007E0D09" w:rsidP="0009544E">
      <w:pPr>
        <w:spacing w:after="0" w:line="276" w:lineRule="auto"/>
        <w:rPr>
          <w:rFonts w:ascii="Times New Roman" w:hAnsi="Times New Roman" w:cs="Times New Roman"/>
          <w:sz w:val="24"/>
          <w:szCs w:val="24"/>
        </w:rPr>
      </w:pPr>
    </w:p>
    <w:p w14:paraId="26F40779" w14:textId="373E1C44" w:rsidR="007E0D09" w:rsidRDefault="007E0D09" w:rsidP="0009544E">
      <w:pPr>
        <w:spacing w:after="0" w:line="276" w:lineRule="auto"/>
        <w:rPr>
          <w:rFonts w:ascii="Times New Roman" w:hAnsi="Times New Roman" w:cs="Times New Roman"/>
          <w:sz w:val="24"/>
          <w:szCs w:val="24"/>
        </w:rPr>
      </w:pPr>
      <w:r w:rsidRPr="007E0D09">
        <w:rPr>
          <w:rFonts w:ascii="Times New Roman" w:hAnsi="Times New Roman" w:cs="Times New Roman"/>
          <w:b/>
          <w:bCs/>
          <w:sz w:val="24"/>
          <w:szCs w:val="24"/>
        </w:rPr>
        <w:t>FW-DC-WLMU-04</w:t>
      </w:r>
      <w:r w:rsidRPr="007E0D09">
        <w:rPr>
          <w:rFonts w:ascii="Times New Roman" w:hAnsi="Times New Roman" w:cs="Times New Roman"/>
          <w:sz w:val="24"/>
          <w:szCs w:val="24"/>
        </w:rPr>
        <w:t xml:space="preserve">.  You have eliminated management areas for winter range in the proposed forest plan including former winter range </w:t>
      </w:r>
      <w:r>
        <w:rPr>
          <w:rFonts w:ascii="Times New Roman" w:hAnsi="Times New Roman" w:cs="Times New Roman"/>
          <w:sz w:val="24"/>
          <w:szCs w:val="24"/>
        </w:rPr>
        <w:t xml:space="preserve">management </w:t>
      </w:r>
      <w:r w:rsidRPr="007E0D09">
        <w:rPr>
          <w:rFonts w:ascii="Times New Roman" w:hAnsi="Times New Roman" w:cs="Times New Roman"/>
          <w:sz w:val="24"/>
          <w:szCs w:val="24"/>
        </w:rPr>
        <w:t xml:space="preserve">areas for moose.  Previous guidance called for uneven aged management in </w:t>
      </w:r>
      <w:r>
        <w:rPr>
          <w:rFonts w:ascii="Times New Roman" w:hAnsi="Times New Roman" w:cs="Times New Roman"/>
          <w:sz w:val="24"/>
          <w:szCs w:val="24"/>
        </w:rPr>
        <w:t xml:space="preserve">moose wintering areas </w:t>
      </w:r>
      <w:r w:rsidR="00252398">
        <w:rPr>
          <w:rFonts w:ascii="Times New Roman" w:hAnsi="Times New Roman" w:cs="Times New Roman"/>
          <w:sz w:val="24"/>
          <w:szCs w:val="24"/>
        </w:rPr>
        <w:t>and protection of old growth habitats with developed yew understories.  Research had shown (Pierce and Peek 1984) that these areas are important wintering locations</w:t>
      </w:r>
      <w:r w:rsidRPr="007E0D09">
        <w:rPr>
          <w:rFonts w:ascii="Times New Roman" w:hAnsi="Times New Roman" w:cs="Times New Roman"/>
          <w:sz w:val="24"/>
          <w:szCs w:val="24"/>
        </w:rPr>
        <w:t xml:space="preserve"> </w:t>
      </w:r>
      <w:r w:rsidR="00252398">
        <w:rPr>
          <w:rFonts w:ascii="Times New Roman" w:hAnsi="Times New Roman" w:cs="Times New Roman"/>
          <w:sz w:val="24"/>
          <w:szCs w:val="24"/>
        </w:rPr>
        <w:t xml:space="preserve">for moose on the Nez Perce National Forest.  The revised Forest Plan has eliminated previous direction and only offers this generalized statement for the protection of moose habitat.  Big game winter range needs to be a separate management </w:t>
      </w:r>
      <w:r w:rsidR="00252398" w:rsidRPr="00EE7361">
        <w:rPr>
          <w:rFonts w:ascii="Times New Roman" w:hAnsi="Times New Roman" w:cs="Times New Roman"/>
          <w:sz w:val="24"/>
          <w:szCs w:val="24"/>
        </w:rPr>
        <w:t>area for all big game species.</w:t>
      </w:r>
      <w:r w:rsidR="00D539F4">
        <w:rPr>
          <w:rFonts w:ascii="Times New Roman" w:hAnsi="Times New Roman" w:cs="Times New Roman"/>
          <w:sz w:val="24"/>
          <w:szCs w:val="24"/>
        </w:rPr>
        <w:t xml:space="preserve"> Management practices on winter range require different strategies for different big game species.  White-tailed deer, for example, generally require more cover for snow interception that is required for </w:t>
      </w:r>
      <w:r w:rsidR="0041064F">
        <w:rPr>
          <w:rFonts w:ascii="Times New Roman" w:hAnsi="Times New Roman" w:cs="Times New Roman"/>
          <w:sz w:val="24"/>
          <w:szCs w:val="24"/>
        </w:rPr>
        <w:t>moose</w:t>
      </w:r>
      <w:r w:rsidR="00D539F4">
        <w:rPr>
          <w:rFonts w:ascii="Times New Roman" w:hAnsi="Times New Roman" w:cs="Times New Roman"/>
          <w:sz w:val="24"/>
          <w:szCs w:val="24"/>
        </w:rPr>
        <w:t xml:space="preserve"> and elk.</w:t>
      </w:r>
    </w:p>
    <w:p w14:paraId="0F767371" w14:textId="77777777" w:rsidR="00D539F4" w:rsidRPr="00EE7361" w:rsidRDefault="00D539F4" w:rsidP="0009544E">
      <w:pPr>
        <w:spacing w:after="0" w:line="276" w:lineRule="auto"/>
        <w:rPr>
          <w:rFonts w:ascii="Times New Roman" w:hAnsi="Times New Roman" w:cs="Times New Roman"/>
          <w:sz w:val="24"/>
          <w:szCs w:val="24"/>
        </w:rPr>
      </w:pPr>
    </w:p>
    <w:p w14:paraId="6B67E4E2" w14:textId="0A807ACB" w:rsidR="00F05FD0" w:rsidRPr="00EE7361" w:rsidRDefault="00B074A2" w:rsidP="0009544E">
      <w:pPr>
        <w:spacing w:after="0" w:line="276" w:lineRule="auto"/>
        <w:rPr>
          <w:rFonts w:ascii="Times New Roman" w:hAnsi="Times New Roman" w:cs="Times New Roman"/>
          <w:b/>
          <w:bCs/>
          <w:sz w:val="24"/>
          <w:szCs w:val="24"/>
        </w:rPr>
      </w:pPr>
      <w:r w:rsidRPr="00EE7361">
        <w:rPr>
          <w:rFonts w:ascii="Times New Roman" w:hAnsi="Times New Roman" w:cs="Times New Roman"/>
          <w:b/>
          <w:bCs/>
          <w:sz w:val="24"/>
          <w:szCs w:val="24"/>
        </w:rPr>
        <w:t>FW-GDL-WL-01.</w:t>
      </w:r>
      <w:r w:rsidRPr="00EE7361">
        <w:rPr>
          <w:rFonts w:ascii="Times New Roman" w:hAnsi="Times New Roman" w:cs="Times New Roman"/>
          <w:sz w:val="24"/>
          <w:szCs w:val="24"/>
        </w:rPr>
        <w:t xml:space="preserve">  This guideline calls for the retention of corridors to connect patches of mature forest, but makes no actual plan to actually identify these corridors or the patches which they would connect.   Without an overall forest level strategy to develop such a plan it is highly unlikely that it would ever occur.  Project level planning is not focused on habitat connectivity </w:t>
      </w:r>
      <w:r w:rsidRPr="00EE7361">
        <w:rPr>
          <w:rFonts w:ascii="Times New Roman" w:hAnsi="Times New Roman" w:cs="Times New Roman"/>
          <w:sz w:val="24"/>
          <w:szCs w:val="24"/>
        </w:rPr>
        <w:lastRenderedPageBreak/>
        <w:t xml:space="preserve">over broad landscapes and </w:t>
      </w:r>
      <w:r w:rsidR="00EE7361" w:rsidRPr="00EE7361">
        <w:rPr>
          <w:rFonts w:ascii="Times New Roman" w:hAnsi="Times New Roman" w:cs="Times New Roman"/>
          <w:sz w:val="24"/>
          <w:szCs w:val="24"/>
        </w:rPr>
        <w:t xml:space="preserve">the </w:t>
      </w:r>
      <w:r w:rsidRPr="00EE7361">
        <w:rPr>
          <w:rFonts w:ascii="Times New Roman" w:hAnsi="Times New Roman" w:cs="Times New Roman"/>
          <w:sz w:val="24"/>
          <w:szCs w:val="24"/>
        </w:rPr>
        <w:t>direction in the Proposed Plan</w:t>
      </w:r>
      <w:r w:rsidR="00EE7361" w:rsidRPr="00EE7361">
        <w:rPr>
          <w:rFonts w:ascii="Times New Roman" w:hAnsi="Times New Roman" w:cs="Times New Roman"/>
          <w:sz w:val="24"/>
          <w:szCs w:val="24"/>
        </w:rPr>
        <w:t xml:space="preserve"> does not focus on the development of such a plan.   This guideline has very little teeth and the connectivity you seek here has very little chance of actually occurring under the Proposed Forest Plan.</w:t>
      </w:r>
    </w:p>
    <w:p w14:paraId="5BBABCA0" w14:textId="77777777" w:rsidR="00B074A2" w:rsidRPr="00EE7361" w:rsidRDefault="00B074A2" w:rsidP="0009544E">
      <w:pPr>
        <w:spacing w:after="0" w:line="276" w:lineRule="auto"/>
        <w:rPr>
          <w:rFonts w:ascii="Times New Roman" w:hAnsi="Times New Roman" w:cs="Times New Roman"/>
          <w:b/>
          <w:bCs/>
          <w:sz w:val="24"/>
          <w:szCs w:val="24"/>
        </w:rPr>
      </w:pPr>
    </w:p>
    <w:p w14:paraId="0BC4A99E" w14:textId="21457AF3" w:rsidR="00F05FD0" w:rsidRDefault="00F05FD0" w:rsidP="0009544E">
      <w:pPr>
        <w:spacing w:after="0" w:line="276" w:lineRule="auto"/>
        <w:rPr>
          <w:rFonts w:ascii="Times New Roman" w:hAnsi="Times New Roman" w:cs="Times New Roman"/>
          <w:sz w:val="24"/>
          <w:szCs w:val="24"/>
        </w:rPr>
      </w:pPr>
      <w:r w:rsidRPr="00EE7361">
        <w:rPr>
          <w:rFonts w:ascii="Times New Roman" w:hAnsi="Times New Roman" w:cs="Times New Roman"/>
          <w:b/>
          <w:sz w:val="24"/>
          <w:szCs w:val="24"/>
        </w:rPr>
        <w:t>FW-GDL-WLMU-03.</w:t>
      </w:r>
      <w:r w:rsidRPr="00EE7361">
        <w:rPr>
          <w:rFonts w:ascii="Times New Roman" w:hAnsi="Times New Roman" w:cs="Times New Roman"/>
          <w:sz w:val="24"/>
          <w:szCs w:val="24"/>
        </w:rPr>
        <w:t xml:space="preserve">  How will you protect winter range for ungulates when there are no management areas</w:t>
      </w:r>
      <w:r w:rsidRPr="0009544E">
        <w:rPr>
          <w:rFonts w:ascii="Times New Roman" w:hAnsi="Times New Roman" w:cs="Times New Roman"/>
          <w:sz w:val="24"/>
          <w:szCs w:val="24"/>
        </w:rPr>
        <w:t xml:space="preserve"> that identify these areas and no management emphasis on providing suitable winter habitat?  What positive steps will you take to improve big game?  Currently, it appears that big game such as white-tailed deer, elk and moose will largely be left to their own devices in landscapes that will primarily be managed timber production.</w:t>
      </w:r>
    </w:p>
    <w:p w14:paraId="018A84F6" w14:textId="3A1B8C30" w:rsidR="00EE7361" w:rsidRPr="006E52D6" w:rsidRDefault="00EE7361" w:rsidP="0009544E">
      <w:pPr>
        <w:spacing w:after="0" w:line="276" w:lineRule="auto"/>
        <w:rPr>
          <w:rFonts w:ascii="Times New Roman" w:hAnsi="Times New Roman" w:cs="Times New Roman"/>
          <w:sz w:val="24"/>
          <w:szCs w:val="24"/>
        </w:rPr>
      </w:pPr>
    </w:p>
    <w:p w14:paraId="12ABBB16" w14:textId="7851FAE3" w:rsidR="00F05FD0" w:rsidRDefault="00EE7361" w:rsidP="0009544E">
      <w:pPr>
        <w:spacing w:after="0" w:line="276" w:lineRule="auto"/>
        <w:rPr>
          <w:rFonts w:ascii="Times New Roman" w:hAnsi="Times New Roman" w:cs="Times New Roman"/>
          <w:b/>
          <w:bCs/>
          <w:sz w:val="24"/>
          <w:szCs w:val="24"/>
        </w:rPr>
      </w:pPr>
      <w:r w:rsidRPr="006E52D6">
        <w:rPr>
          <w:rFonts w:ascii="Times New Roman" w:hAnsi="Times New Roman" w:cs="Times New Roman"/>
          <w:b/>
          <w:bCs/>
          <w:sz w:val="24"/>
          <w:szCs w:val="24"/>
        </w:rPr>
        <w:t>2.3.2 Multiple Uses Wildlife-Elk</w:t>
      </w:r>
    </w:p>
    <w:p w14:paraId="7C12D4B7" w14:textId="7977733A" w:rsidR="00E2778C" w:rsidRDefault="00E2778C" w:rsidP="0009544E">
      <w:pPr>
        <w:spacing w:after="0" w:line="276" w:lineRule="auto"/>
        <w:rPr>
          <w:rFonts w:ascii="Times New Roman" w:hAnsi="Times New Roman" w:cs="Times New Roman"/>
          <w:b/>
          <w:bCs/>
          <w:sz w:val="24"/>
          <w:szCs w:val="24"/>
        </w:rPr>
      </w:pPr>
    </w:p>
    <w:p w14:paraId="768C76EC" w14:textId="72D68A89" w:rsidR="00E2778C" w:rsidRDefault="00E2778C" w:rsidP="0009544E">
      <w:pPr>
        <w:spacing w:after="0" w:line="276" w:lineRule="auto"/>
        <w:rPr>
          <w:rFonts w:ascii="Times New Roman" w:hAnsi="Times New Roman" w:cs="Times New Roman"/>
          <w:sz w:val="24"/>
          <w:szCs w:val="24"/>
        </w:rPr>
      </w:pPr>
      <w:r w:rsidRPr="00E2778C">
        <w:rPr>
          <w:rFonts w:ascii="Times New Roman" w:hAnsi="Times New Roman" w:cs="Times New Roman"/>
          <w:sz w:val="24"/>
          <w:szCs w:val="24"/>
        </w:rPr>
        <w:t>I do not support your overall conclusion that elk forage production is the overriding factor that is limiting elk numbers on the Nez Perce – Clearwater National Forest.</w:t>
      </w:r>
      <w:r>
        <w:rPr>
          <w:rFonts w:ascii="Times New Roman" w:hAnsi="Times New Roman" w:cs="Times New Roman"/>
          <w:sz w:val="24"/>
          <w:szCs w:val="24"/>
        </w:rPr>
        <w:t xml:space="preserve">  Your lack of emphasis on maintaining elk security and increasing emphasis on allowing more motorized access across the Forest is not going to be beneficial to elk.</w:t>
      </w:r>
      <w:r w:rsidR="00120D60">
        <w:rPr>
          <w:rFonts w:ascii="Times New Roman" w:hAnsi="Times New Roman" w:cs="Times New Roman"/>
          <w:sz w:val="24"/>
          <w:szCs w:val="24"/>
        </w:rPr>
        <w:t xml:space="preserve">  </w:t>
      </w:r>
      <w:r>
        <w:rPr>
          <w:rFonts w:ascii="Times New Roman" w:hAnsi="Times New Roman" w:cs="Times New Roman"/>
          <w:sz w:val="24"/>
          <w:szCs w:val="24"/>
        </w:rPr>
        <w:t xml:space="preserve">According to Unsworth et al. (1998) who worked extensively with elk research on the Nez Perce – Clearwater NF, “Concern over forage </w:t>
      </w:r>
      <w:r w:rsidR="00416ECF">
        <w:rPr>
          <w:rFonts w:ascii="Times New Roman" w:hAnsi="Times New Roman" w:cs="Times New Roman"/>
          <w:sz w:val="24"/>
          <w:szCs w:val="24"/>
        </w:rPr>
        <w:t xml:space="preserve">production on summer range should be secondary to reducing disturbance and providing secure habitat during fall hunting seasons.”  </w:t>
      </w:r>
      <w:r w:rsidR="00854408">
        <w:rPr>
          <w:rFonts w:ascii="Times New Roman" w:hAnsi="Times New Roman" w:cs="Times New Roman"/>
          <w:sz w:val="24"/>
          <w:szCs w:val="24"/>
        </w:rPr>
        <w:t xml:space="preserve"> These factors were</w:t>
      </w:r>
      <w:r w:rsidR="00581872">
        <w:rPr>
          <w:rFonts w:ascii="Times New Roman" w:hAnsi="Times New Roman" w:cs="Times New Roman"/>
          <w:sz w:val="24"/>
          <w:szCs w:val="24"/>
        </w:rPr>
        <w:t xml:space="preserve"> previously</w:t>
      </w:r>
      <w:r w:rsidR="00854408">
        <w:rPr>
          <w:rFonts w:ascii="Times New Roman" w:hAnsi="Times New Roman" w:cs="Times New Roman"/>
          <w:sz w:val="24"/>
          <w:szCs w:val="24"/>
        </w:rPr>
        <w:t xml:space="preserve"> monitored in the existing Forest Plans with the Interagency </w:t>
      </w:r>
      <w:r w:rsidR="003B48D8">
        <w:rPr>
          <w:rFonts w:ascii="Times New Roman" w:hAnsi="Times New Roman" w:cs="Times New Roman"/>
          <w:sz w:val="24"/>
          <w:szCs w:val="24"/>
        </w:rPr>
        <w:t>G</w:t>
      </w:r>
      <w:r w:rsidR="00581872">
        <w:rPr>
          <w:rFonts w:ascii="Times New Roman" w:hAnsi="Times New Roman" w:cs="Times New Roman"/>
          <w:sz w:val="24"/>
          <w:szCs w:val="24"/>
        </w:rPr>
        <w:t xml:space="preserve">uidelines for Managing </w:t>
      </w:r>
      <w:r w:rsidR="003B48D8">
        <w:rPr>
          <w:rFonts w:ascii="Times New Roman" w:hAnsi="Times New Roman" w:cs="Times New Roman"/>
          <w:sz w:val="24"/>
          <w:szCs w:val="24"/>
        </w:rPr>
        <w:t>E</w:t>
      </w:r>
      <w:r w:rsidR="00581872">
        <w:rPr>
          <w:rFonts w:ascii="Times New Roman" w:hAnsi="Times New Roman" w:cs="Times New Roman"/>
          <w:sz w:val="24"/>
          <w:szCs w:val="24"/>
        </w:rPr>
        <w:t xml:space="preserve">lk </w:t>
      </w:r>
      <w:r w:rsidR="003B48D8">
        <w:rPr>
          <w:rFonts w:ascii="Times New Roman" w:hAnsi="Times New Roman" w:cs="Times New Roman"/>
          <w:sz w:val="24"/>
          <w:szCs w:val="24"/>
        </w:rPr>
        <w:t>H</w:t>
      </w:r>
      <w:r w:rsidR="00581872">
        <w:rPr>
          <w:rFonts w:ascii="Times New Roman" w:hAnsi="Times New Roman" w:cs="Times New Roman"/>
          <w:sz w:val="24"/>
          <w:szCs w:val="24"/>
        </w:rPr>
        <w:t xml:space="preserve">abitats and </w:t>
      </w:r>
      <w:r w:rsidR="003B48D8">
        <w:rPr>
          <w:rFonts w:ascii="Times New Roman" w:hAnsi="Times New Roman" w:cs="Times New Roman"/>
          <w:sz w:val="24"/>
          <w:szCs w:val="24"/>
        </w:rPr>
        <w:t>P</w:t>
      </w:r>
      <w:r w:rsidR="00581872">
        <w:rPr>
          <w:rFonts w:ascii="Times New Roman" w:hAnsi="Times New Roman" w:cs="Times New Roman"/>
          <w:sz w:val="24"/>
          <w:szCs w:val="24"/>
        </w:rPr>
        <w:t>opulations</w:t>
      </w:r>
      <w:r w:rsidR="005735C0">
        <w:rPr>
          <w:rFonts w:ascii="Times New Roman" w:hAnsi="Times New Roman" w:cs="Times New Roman"/>
          <w:sz w:val="24"/>
          <w:szCs w:val="24"/>
        </w:rPr>
        <w:t xml:space="preserve"> </w:t>
      </w:r>
      <w:r w:rsidR="005735C0">
        <w:rPr>
          <w:rFonts w:ascii="Times New Roman" w:hAnsi="Times New Roman" w:cs="Times New Roman"/>
          <w:sz w:val="24"/>
          <w:szCs w:val="24"/>
        </w:rPr>
        <w:t>(</w:t>
      </w:r>
      <w:proofErr w:type="spellStart"/>
      <w:r w:rsidR="005735C0">
        <w:rPr>
          <w:rFonts w:ascii="Times New Roman" w:hAnsi="Times New Roman" w:cs="Times New Roman"/>
          <w:sz w:val="24"/>
          <w:szCs w:val="24"/>
        </w:rPr>
        <w:t>Serveheen</w:t>
      </w:r>
      <w:proofErr w:type="spellEnd"/>
      <w:r w:rsidR="005735C0">
        <w:rPr>
          <w:rFonts w:ascii="Times New Roman" w:hAnsi="Times New Roman" w:cs="Times New Roman"/>
          <w:sz w:val="24"/>
          <w:szCs w:val="24"/>
        </w:rPr>
        <w:t xml:space="preserve"> et al. 1992</w:t>
      </w:r>
      <w:r w:rsidR="005735C0">
        <w:rPr>
          <w:rFonts w:ascii="Times New Roman" w:hAnsi="Times New Roman" w:cs="Times New Roman"/>
          <w:sz w:val="24"/>
          <w:szCs w:val="24"/>
        </w:rPr>
        <w:t>)</w:t>
      </w:r>
      <w:r w:rsidR="00581872">
        <w:rPr>
          <w:rFonts w:ascii="Times New Roman" w:hAnsi="Times New Roman" w:cs="Times New Roman"/>
          <w:sz w:val="24"/>
          <w:szCs w:val="24"/>
        </w:rPr>
        <w:t>.  You have suggested no alternative method, and have generally ignored over 50-years of research to arrive at the idea that</w:t>
      </w:r>
      <w:r w:rsidR="003B48D8">
        <w:rPr>
          <w:rFonts w:ascii="Times New Roman" w:hAnsi="Times New Roman" w:cs="Times New Roman"/>
          <w:sz w:val="24"/>
          <w:szCs w:val="24"/>
        </w:rPr>
        <w:t xml:space="preserve"> </w:t>
      </w:r>
      <w:r w:rsidR="00581872">
        <w:rPr>
          <w:rFonts w:ascii="Times New Roman" w:hAnsi="Times New Roman" w:cs="Times New Roman"/>
          <w:sz w:val="24"/>
          <w:szCs w:val="24"/>
        </w:rPr>
        <w:t xml:space="preserve">forage production is </w:t>
      </w:r>
      <w:r w:rsidR="00120D60">
        <w:rPr>
          <w:rFonts w:ascii="Times New Roman" w:hAnsi="Times New Roman" w:cs="Times New Roman"/>
          <w:sz w:val="24"/>
          <w:szCs w:val="24"/>
        </w:rPr>
        <w:t xml:space="preserve">the only </w:t>
      </w:r>
      <w:r w:rsidR="00581872">
        <w:rPr>
          <w:rFonts w:ascii="Times New Roman" w:hAnsi="Times New Roman" w:cs="Times New Roman"/>
          <w:sz w:val="24"/>
          <w:szCs w:val="24"/>
        </w:rPr>
        <w:t>important</w:t>
      </w:r>
      <w:r w:rsidR="00120D60">
        <w:rPr>
          <w:rFonts w:ascii="Times New Roman" w:hAnsi="Times New Roman" w:cs="Times New Roman"/>
          <w:sz w:val="24"/>
          <w:szCs w:val="24"/>
        </w:rPr>
        <w:t xml:space="preserve"> factor</w:t>
      </w:r>
      <w:r w:rsidR="00581872">
        <w:rPr>
          <w:rFonts w:ascii="Times New Roman" w:hAnsi="Times New Roman" w:cs="Times New Roman"/>
          <w:sz w:val="24"/>
          <w:szCs w:val="24"/>
        </w:rPr>
        <w:t>.</w:t>
      </w:r>
      <w:r w:rsidR="00884576">
        <w:rPr>
          <w:rFonts w:ascii="Times New Roman" w:hAnsi="Times New Roman" w:cs="Times New Roman"/>
          <w:sz w:val="24"/>
          <w:szCs w:val="24"/>
        </w:rPr>
        <w:t xml:space="preserve">  Please update the Revised Forest Plan with some scientifically defensible and measurable standard for protecting</w:t>
      </w:r>
      <w:r w:rsidR="00503F6E">
        <w:rPr>
          <w:rFonts w:ascii="Times New Roman" w:hAnsi="Times New Roman" w:cs="Times New Roman"/>
          <w:sz w:val="24"/>
          <w:szCs w:val="24"/>
        </w:rPr>
        <w:t xml:space="preserve"> elk security and habitat displacement based on human disturbance.</w:t>
      </w:r>
      <w:r w:rsidR="00581872">
        <w:rPr>
          <w:rFonts w:ascii="Times New Roman" w:hAnsi="Times New Roman" w:cs="Times New Roman"/>
          <w:sz w:val="24"/>
          <w:szCs w:val="24"/>
        </w:rPr>
        <w:t xml:space="preserve"> </w:t>
      </w:r>
    </w:p>
    <w:p w14:paraId="736B25A5" w14:textId="3128E499" w:rsidR="00416ECF" w:rsidRDefault="00416ECF" w:rsidP="0009544E">
      <w:pPr>
        <w:spacing w:after="0" w:line="276" w:lineRule="auto"/>
        <w:rPr>
          <w:rFonts w:ascii="Times New Roman" w:hAnsi="Times New Roman" w:cs="Times New Roman"/>
          <w:sz w:val="24"/>
          <w:szCs w:val="24"/>
        </w:rPr>
      </w:pPr>
    </w:p>
    <w:p w14:paraId="08D68818" w14:textId="00F38687" w:rsidR="00416ECF" w:rsidRPr="00E2778C" w:rsidRDefault="00416ECF"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Displacement from preferred habitats by both motorized and non-motorized recreation</w:t>
      </w:r>
      <w:r w:rsidR="00C12F75">
        <w:rPr>
          <w:rFonts w:ascii="Times New Roman" w:hAnsi="Times New Roman" w:cs="Times New Roman"/>
          <w:sz w:val="24"/>
          <w:szCs w:val="24"/>
        </w:rPr>
        <w:t xml:space="preserve"> </w:t>
      </w:r>
      <w:r w:rsidR="008F0E49">
        <w:rPr>
          <w:rFonts w:ascii="Times New Roman" w:hAnsi="Times New Roman" w:cs="Times New Roman"/>
          <w:sz w:val="24"/>
          <w:szCs w:val="24"/>
        </w:rPr>
        <w:t xml:space="preserve">(Wisdom et al. 2018) </w:t>
      </w:r>
      <w:r w:rsidR="00C12F75">
        <w:rPr>
          <w:rFonts w:ascii="Times New Roman" w:hAnsi="Times New Roman" w:cs="Times New Roman"/>
          <w:sz w:val="24"/>
          <w:szCs w:val="24"/>
        </w:rPr>
        <w:t xml:space="preserve">and hunting near roads (Ranglack </w:t>
      </w:r>
      <w:r w:rsidR="00226E52">
        <w:rPr>
          <w:rFonts w:ascii="Times New Roman" w:hAnsi="Times New Roman" w:cs="Times New Roman"/>
          <w:sz w:val="24"/>
          <w:szCs w:val="24"/>
        </w:rPr>
        <w:t xml:space="preserve">2017) </w:t>
      </w:r>
      <w:r w:rsidR="008F0E49">
        <w:rPr>
          <w:rFonts w:ascii="Times New Roman" w:hAnsi="Times New Roman" w:cs="Times New Roman"/>
          <w:sz w:val="24"/>
          <w:szCs w:val="24"/>
        </w:rPr>
        <w:t xml:space="preserve">continues to be a major </w:t>
      </w:r>
      <w:r w:rsidR="00EB4F1F">
        <w:rPr>
          <w:rFonts w:ascii="Times New Roman" w:hAnsi="Times New Roman" w:cs="Times New Roman"/>
          <w:sz w:val="24"/>
          <w:szCs w:val="24"/>
        </w:rPr>
        <w:t xml:space="preserve">problem for </w:t>
      </w:r>
      <w:r w:rsidR="008F0E49">
        <w:rPr>
          <w:rFonts w:ascii="Times New Roman" w:hAnsi="Times New Roman" w:cs="Times New Roman"/>
          <w:sz w:val="24"/>
          <w:szCs w:val="24"/>
        </w:rPr>
        <w:t>elk.</w:t>
      </w:r>
      <w:r w:rsidR="00B13F38">
        <w:rPr>
          <w:rFonts w:ascii="Times New Roman" w:hAnsi="Times New Roman" w:cs="Times New Roman"/>
          <w:sz w:val="24"/>
          <w:szCs w:val="24"/>
        </w:rPr>
        <w:t xml:space="preserve">  </w:t>
      </w:r>
      <w:r w:rsidR="00EB4F1F">
        <w:rPr>
          <w:rFonts w:ascii="Times New Roman" w:hAnsi="Times New Roman" w:cs="Times New Roman"/>
          <w:sz w:val="24"/>
          <w:szCs w:val="24"/>
        </w:rPr>
        <w:t xml:space="preserve">Open roads can place elk at risk due to increasing elk </w:t>
      </w:r>
      <w:r w:rsidR="00226E52">
        <w:rPr>
          <w:rFonts w:ascii="Times New Roman" w:hAnsi="Times New Roman" w:cs="Times New Roman"/>
          <w:sz w:val="24"/>
          <w:szCs w:val="24"/>
        </w:rPr>
        <w:t>vulnerability</w:t>
      </w:r>
      <w:r w:rsidR="00EB4F1F">
        <w:rPr>
          <w:rFonts w:ascii="Times New Roman" w:hAnsi="Times New Roman" w:cs="Times New Roman"/>
          <w:sz w:val="24"/>
          <w:szCs w:val="24"/>
        </w:rPr>
        <w:t xml:space="preserve"> during the hunting season</w:t>
      </w:r>
      <w:r w:rsidR="00F6263F">
        <w:rPr>
          <w:rFonts w:ascii="Times New Roman" w:hAnsi="Times New Roman" w:cs="Times New Roman"/>
          <w:sz w:val="24"/>
          <w:szCs w:val="24"/>
        </w:rPr>
        <w:t xml:space="preserve"> (Le</w:t>
      </w:r>
      <w:r w:rsidR="00C12F75">
        <w:rPr>
          <w:rFonts w:ascii="Times New Roman" w:hAnsi="Times New Roman" w:cs="Times New Roman"/>
          <w:sz w:val="24"/>
          <w:szCs w:val="24"/>
        </w:rPr>
        <w:t>ptich and Zager 1991, Hayes et al. 2002, Unsworth</w:t>
      </w:r>
      <w:r w:rsidR="00EB4F1F">
        <w:rPr>
          <w:rFonts w:ascii="Times New Roman" w:hAnsi="Times New Roman" w:cs="Times New Roman"/>
          <w:sz w:val="24"/>
          <w:szCs w:val="24"/>
        </w:rPr>
        <w:t xml:space="preserve"> </w:t>
      </w:r>
      <w:r w:rsidR="00C12F75">
        <w:rPr>
          <w:rFonts w:ascii="Times New Roman" w:hAnsi="Times New Roman" w:cs="Times New Roman"/>
          <w:sz w:val="24"/>
          <w:szCs w:val="24"/>
        </w:rPr>
        <w:t>1993).</w:t>
      </w:r>
      <w:r w:rsidR="00226E52">
        <w:rPr>
          <w:rFonts w:ascii="Times New Roman" w:hAnsi="Times New Roman" w:cs="Times New Roman"/>
          <w:sz w:val="24"/>
          <w:szCs w:val="24"/>
        </w:rPr>
        <w:t xml:space="preserve">  All three authors worked in Northern Idaho and found that the major cause of mortality in adult elk was hunting.  Mortality was for elk using roaded landscapes was generally higher in areas with more roads.  For example, Leptich and Zager (1991) reported that bull mortality was 61.7% in </w:t>
      </w:r>
      <w:r w:rsidR="00187BA4">
        <w:rPr>
          <w:rFonts w:ascii="Times New Roman" w:hAnsi="Times New Roman" w:cs="Times New Roman"/>
          <w:sz w:val="24"/>
          <w:szCs w:val="24"/>
        </w:rPr>
        <w:t xml:space="preserve">highly roaded areas and 31.3% in areas with few roads.  In areas where access was managed with road closures the mortality rate was intermediate (44.7%). Unsworth et al. (1993) reported that </w:t>
      </w:r>
      <w:r w:rsidR="003D73CD">
        <w:rPr>
          <w:rFonts w:ascii="Times New Roman" w:hAnsi="Times New Roman" w:cs="Times New Roman"/>
          <w:sz w:val="24"/>
          <w:szCs w:val="24"/>
        </w:rPr>
        <w:t xml:space="preserve">both steep topography and open road density played a role in hunter success.  Surviving elk in their study generally used steeper topography and areas with fewer roads.   </w:t>
      </w:r>
    </w:p>
    <w:p w14:paraId="3D38ADCF" w14:textId="77777777" w:rsidR="00B04C7E" w:rsidRPr="00E2778C" w:rsidRDefault="00B04C7E" w:rsidP="0009544E">
      <w:pPr>
        <w:spacing w:after="0" w:line="276" w:lineRule="auto"/>
        <w:rPr>
          <w:rFonts w:ascii="Times New Roman" w:hAnsi="Times New Roman" w:cs="Times New Roman"/>
          <w:sz w:val="24"/>
          <w:szCs w:val="24"/>
        </w:rPr>
      </w:pPr>
    </w:p>
    <w:p w14:paraId="12F08CBB" w14:textId="77777777" w:rsidR="00120D60" w:rsidRDefault="00120D60">
      <w:pPr>
        <w:rPr>
          <w:rFonts w:ascii="Times New Roman" w:hAnsi="Times New Roman" w:cs="Times New Roman"/>
          <w:b/>
          <w:bCs/>
          <w:sz w:val="24"/>
          <w:szCs w:val="24"/>
        </w:rPr>
      </w:pPr>
      <w:r>
        <w:rPr>
          <w:rFonts w:ascii="Times New Roman" w:hAnsi="Times New Roman" w:cs="Times New Roman"/>
          <w:b/>
          <w:bCs/>
          <w:sz w:val="24"/>
          <w:szCs w:val="24"/>
        </w:rPr>
        <w:br w:type="page"/>
      </w:r>
    </w:p>
    <w:p w14:paraId="6C40B9C3" w14:textId="158E6620" w:rsidR="006E52D6" w:rsidRPr="00703E22" w:rsidRDefault="006E52D6" w:rsidP="0009544E">
      <w:pPr>
        <w:spacing w:after="0" w:line="276" w:lineRule="auto"/>
        <w:rPr>
          <w:rFonts w:ascii="Times New Roman" w:hAnsi="Times New Roman" w:cs="Times New Roman"/>
          <w:b/>
          <w:bCs/>
          <w:sz w:val="24"/>
          <w:szCs w:val="24"/>
        </w:rPr>
      </w:pPr>
      <w:r w:rsidRPr="00703E22">
        <w:rPr>
          <w:rFonts w:ascii="Times New Roman" w:hAnsi="Times New Roman" w:cs="Times New Roman"/>
          <w:b/>
          <w:bCs/>
          <w:sz w:val="24"/>
          <w:szCs w:val="24"/>
        </w:rPr>
        <w:lastRenderedPageBreak/>
        <w:t>Desired Conditions Management Area 2</w:t>
      </w:r>
    </w:p>
    <w:p w14:paraId="167F52A1" w14:textId="2D91BA83" w:rsidR="00703E22" w:rsidRPr="00703E22" w:rsidRDefault="00703E22" w:rsidP="0009544E">
      <w:pPr>
        <w:spacing w:after="0" w:line="276" w:lineRule="auto"/>
        <w:rPr>
          <w:rFonts w:ascii="Times New Roman" w:hAnsi="Times New Roman" w:cs="Times New Roman"/>
          <w:b/>
          <w:bCs/>
          <w:sz w:val="24"/>
          <w:szCs w:val="24"/>
        </w:rPr>
      </w:pPr>
    </w:p>
    <w:p w14:paraId="4AAD0D21" w14:textId="582BD281" w:rsidR="00703E22" w:rsidRPr="00703E22" w:rsidRDefault="00703E22" w:rsidP="0009544E">
      <w:pPr>
        <w:spacing w:after="0" w:line="276" w:lineRule="auto"/>
        <w:rPr>
          <w:rFonts w:ascii="Times New Roman" w:hAnsi="Times New Roman" w:cs="Times New Roman"/>
          <w:b/>
          <w:bCs/>
          <w:sz w:val="24"/>
          <w:szCs w:val="24"/>
        </w:rPr>
      </w:pPr>
      <w:r w:rsidRPr="00703E22">
        <w:rPr>
          <w:rFonts w:ascii="Times New Roman" w:hAnsi="Times New Roman" w:cs="Times New Roman"/>
          <w:b/>
          <w:bCs/>
          <w:sz w:val="24"/>
          <w:szCs w:val="24"/>
        </w:rPr>
        <w:t>MA2-DC-ELK-01.</w:t>
      </w:r>
    </w:p>
    <w:p w14:paraId="24377FE6" w14:textId="003256A7" w:rsidR="00703E22" w:rsidRPr="00703E22" w:rsidRDefault="00703E22" w:rsidP="0009544E">
      <w:pPr>
        <w:spacing w:after="0" w:line="276" w:lineRule="auto"/>
        <w:rPr>
          <w:rFonts w:ascii="Times New Roman" w:hAnsi="Times New Roman" w:cs="Times New Roman"/>
          <w:b/>
          <w:bCs/>
          <w:sz w:val="24"/>
          <w:szCs w:val="24"/>
        </w:rPr>
      </w:pPr>
    </w:p>
    <w:p w14:paraId="70C8F621" w14:textId="05880D56" w:rsidR="00BE457D" w:rsidRDefault="00703E22" w:rsidP="0009544E">
      <w:pPr>
        <w:spacing w:after="0" w:line="276" w:lineRule="auto"/>
        <w:rPr>
          <w:rFonts w:ascii="Times New Roman" w:hAnsi="Times New Roman" w:cs="Times New Roman"/>
          <w:sz w:val="24"/>
          <w:szCs w:val="24"/>
        </w:rPr>
      </w:pPr>
      <w:r w:rsidRPr="00703E22">
        <w:rPr>
          <w:rFonts w:ascii="Times New Roman" w:hAnsi="Times New Roman" w:cs="Times New Roman"/>
          <w:sz w:val="24"/>
          <w:szCs w:val="24"/>
        </w:rPr>
        <w:t>It seems fairly excessive to have 10-20% of MA-2 in young age classes that support</w:t>
      </w:r>
      <w:r w:rsidR="00BE457D">
        <w:rPr>
          <w:rFonts w:ascii="Times New Roman" w:hAnsi="Times New Roman" w:cs="Times New Roman"/>
          <w:sz w:val="24"/>
          <w:szCs w:val="24"/>
        </w:rPr>
        <w:t xml:space="preserve"> high levels of </w:t>
      </w:r>
      <w:r w:rsidRPr="00703E22">
        <w:rPr>
          <w:rFonts w:ascii="Times New Roman" w:hAnsi="Times New Roman" w:cs="Times New Roman"/>
          <w:sz w:val="24"/>
          <w:szCs w:val="24"/>
        </w:rPr>
        <w:t xml:space="preserve">elk forage production. </w:t>
      </w:r>
      <w:r w:rsidR="00BE457D">
        <w:rPr>
          <w:rFonts w:ascii="Times New Roman" w:hAnsi="Times New Roman" w:cs="Times New Roman"/>
          <w:sz w:val="24"/>
          <w:szCs w:val="24"/>
        </w:rPr>
        <w:t xml:space="preserve"> If these treatments only last 10-years as indicated in the text of the Proposed Forest Plan, this would mean that such treatments would be accomplished in 50-100 years across the entire acreage of MA-2.   Given that many forest types on the Nez Perce-Clearwater NF commonly have life cycles of 150-250 years or even longer as in the case of western red cedar the amount of proposed treatment seems fairly excessive.</w:t>
      </w:r>
    </w:p>
    <w:p w14:paraId="1E7B1917" w14:textId="570EE08A" w:rsidR="006E52D6" w:rsidRPr="00703E22" w:rsidRDefault="00BE457D" w:rsidP="0009544E">
      <w:pPr>
        <w:spacing w:after="0" w:line="276" w:lineRule="auto"/>
        <w:rPr>
          <w:rFonts w:ascii="Times New Roman" w:hAnsi="Times New Roman" w:cs="Times New Roman"/>
          <w:b/>
          <w:sz w:val="24"/>
          <w:szCs w:val="24"/>
        </w:rPr>
      </w:pPr>
      <w:r w:rsidRPr="00703E22">
        <w:rPr>
          <w:rFonts w:ascii="Times New Roman" w:hAnsi="Times New Roman" w:cs="Times New Roman"/>
          <w:b/>
          <w:sz w:val="24"/>
          <w:szCs w:val="24"/>
        </w:rPr>
        <w:t xml:space="preserve"> </w:t>
      </w:r>
    </w:p>
    <w:p w14:paraId="4431241D" w14:textId="197C8FC9" w:rsidR="009D0FD3" w:rsidRPr="003D73CD" w:rsidRDefault="006E52D6" w:rsidP="0009544E">
      <w:pPr>
        <w:spacing w:after="0" w:line="276" w:lineRule="auto"/>
        <w:rPr>
          <w:rFonts w:ascii="Times New Roman" w:hAnsi="Times New Roman" w:cs="Times New Roman"/>
          <w:sz w:val="24"/>
          <w:szCs w:val="24"/>
        </w:rPr>
      </w:pPr>
      <w:r w:rsidRPr="006E52D6">
        <w:rPr>
          <w:rFonts w:ascii="Times New Roman" w:hAnsi="Times New Roman" w:cs="Times New Roman"/>
          <w:b/>
          <w:bCs/>
          <w:sz w:val="24"/>
          <w:szCs w:val="24"/>
        </w:rPr>
        <w:t>MA2-DC-ELK-02.</w:t>
      </w:r>
      <w:r>
        <w:rPr>
          <w:rFonts w:ascii="Times New Roman" w:hAnsi="Times New Roman" w:cs="Times New Roman"/>
          <w:b/>
          <w:bCs/>
          <w:sz w:val="24"/>
          <w:szCs w:val="24"/>
        </w:rPr>
        <w:t xml:space="preserve">  </w:t>
      </w:r>
      <w:r w:rsidRPr="006E52D6">
        <w:rPr>
          <w:rFonts w:ascii="Times New Roman" w:hAnsi="Times New Roman" w:cs="Times New Roman"/>
          <w:sz w:val="24"/>
          <w:szCs w:val="24"/>
        </w:rPr>
        <w:t>This desired condition is very open ended and makes little sense.  How many 5,000-acre areas</w:t>
      </w:r>
      <w:r>
        <w:rPr>
          <w:rFonts w:ascii="Times New Roman" w:hAnsi="Times New Roman" w:cs="Times New Roman"/>
          <w:sz w:val="24"/>
          <w:szCs w:val="24"/>
        </w:rPr>
        <w:t xml:space="preserve"> without motorized use</w:t>
      </w:r>
      <w:r w:rsidRPr="006E52D6">
        <w:rPr>
          <w:rFonts w:ascii="Times New Roman" w:hAnsi="Times New Roman" w:cs="Times New Roman"/>
          <w:sz w:val="24"/>
          <w:szCs w:val="24"/>
        </w:rPr>
        <w:t xml:space="preserve"> are proposed </w:t>
      </w:r>
      <w:r>
        <w:rPr>
          <w:rFonts w:ascii="Times New Roman" w:hAnsi="Times New Roman" w:cs="Times New Roman"/>
          <w:sz w:val="24"/>
          <w:szCs w:val="24"/>
        </w:rPr>
        <w:t>and how will these areas be distributed across the landscape?   MA-2 currently consists of much larger roadless areas that are already greater than 5,000-acres in size.  Proposed alternatives call</w:t>
      </w:r>
      <w:r w:rsidR="00402BB8">
        <w:rPr>
          <w:rFonts w:ascii="Times New Roman" w:hAnsi="Times New Roman" w:cs="Times New Roman"/>
          <w:sz w:val="24"/>
          <w:szCs w:val="24"/>
        </w:rPr>
        <w:t xml:space="preserve"> for</w:t>
      </w:r>
      <w:r>
        <w:rPr>
          <w:rFonts w:ascii="Times New Roman" w:hAnsi="Times New Roman" w:cs="Times New Roman"/>
          <w:sz w:val="24"/>
          <w:szCs w:val="24"/>
        </w:rPr>
        <w:t xml:space="preserve"> the creation of motorized loop trails into these unroaded areas and continued motorized use of existing trails</w:t>
      </w:r>
      <w:r w:rsidR="00B04C7E">
        <w:rPr>
          <w:rFonts w:ascii="Times New Roman" w:hAnsi="Times New Roman" w:cs="Times New Roman"/>
          <w:sz w:val="24"/>
          <w:szCs w:val="24"/>
        </w:rPr>
        <w:t xml:space="preserve"> </w:t>
      </w:r>
      <w:r w:rsidR="00402BB8">
        <w:rPr>
          <w:rFonts w:ascii="Times New Roman" w:hAnsi="Times New Roman" w:cs="Times New Roman"/>
          <w:sz w:val="24"/>
          <w:szCs w:val="24"/>
        </w:rPr>
        <w:t>within</w:t>
      </w:r>
      <w:r w:rsidR="00B04C7E">
        <w:rPr>
          <w:rFonts w:ascii="Times New Roman" w:hAnsi="Times New Roman" w:cs="Times New Roman"/>
          <w:sz w:val="24"/>
          <w:szCs w:val="24"/>
        </w:rPr>
        <w:t xml:space="preserve"> currently unroaded areas.  More motorized access should not be planned into existing roadless areas under the cover of this desired condition.  </w:t>
      </w:r>
    </w:p>
    <w:p w14:paraId="04BEA65C" w14:textId="77777777" w:rsidR="009D0FD3" w:rsidRDefault="009D0FD3" w:rsidP="0009544E">
      <w:pPr>
        <w:spacing w:after="0" w:line="276" w:lineRule="auto"/>
        <w:rPr>
          <w:rFonts w:ascii="Times New Roman" w:hAnsi="Times New Roman" w:cs="Times New Roman"/>
          <w:b/>
          <w:bCs/>
          <w:sz w:val="24"/>
          <w:szCs w:val="24"/>
        </w:rPr>
      </w:pPr>
    </w:p>
    <w:p w14:paraId="702DDF2B" w14:textId="3BF01767" w:rsidR="006E52D6" w:rsidRPr="00B04C7E" w:rsidRDefault="00B04C7E" w:rsidP="0009544E">
      <w:pPr>
        <w:spacing w:after="0" w:line="276" w:lineRule="auto"/>
        <w:rPr>
          <w:rFonts w:ascii="Times New Roman" w:hAnsi="Times New Roman" w:cs="Times New Roman"/>
          <w:b/>
          <w:bCs/>
          <w:sz w:val="24"/>
          <w:szCs w:val="24"/>
        </w:rPr>
      </w:pPr>
      <w:r w:rsidRPr="00B04C7E">
        <w:rPr>
          <w:rFonts w:ascii="Times New Roman" w:hAnsi="Times New Roman" w:cs="Times New Roman"/>
          <w:b/>
          <w:bCs/>
          <w:sz w:val="24"/>
          <w:szCs w:val="24"/>
        </w:rPr>
        <w:t>Desired Conditions Management Area 3</w:t>
      </w:r>
    </w:p>
    <w:p w14:paraId="25EBDCF0" w14:textId="6487A0A0" w:rsidR="006E52D6" w:rsidRPr="00402BB8" w:rsidRDefault="006E52D6" w:rsidP="0009544E">
      <w:pPr>
        <w:spacing w:after="0" w:line="276" w:lineRule="auto"/>
        <w:rPr>
          <w:rFonts w:ascii="Times New Roman" w:hAnsi="Times New Roman" w:cs="Times New Roman"/>
          <w:b/>
          <w:sz w:val="24"/>
          <w:szCs w:val="24"/>
        </w:rPr>
      </w:pPr>
    </w:p>
    <w:p w14:paraId="0D12ED4A" w14:textId="0ACF4F41" w:rsidR="00013B31" w:rsidRDefault="00B04C7E" w:rsidP="0009544E">
      <w:pPr>
        <w:spacing w:after="0" w:line="276" w:lineRule="auto"/>
        <w:rPr>
          <w:rFonts w:ascii="Times New Roman" w:hAnsi="Times New Roman" w:cs="Times New Roman"/>
          <w:b/>
          <w:bCs/>
          <w:sz w:val="24"/>
          <w:szCs w:val="24"/>
        </w:rPr>
      </w:pPr>
      <w:r w:rsidRPr="00402BB8">
        <w:rPr>
          <w:rFonts w:ascii="Times New Roman" w:hAnsi="Times New Roman" w:cs="Times New Roman"/>
          <w:b/>
          <w:bCs/>
          <w:sz w:val="24"/>
          <w:szCs w:val="24"/>
        </w:rPr>
        <w:t>MA3-DC-ELK-01</w:t>
      </w:r>
      <w:r w:rsidR="00013B31">
        <w:rPr>
          <w:rFonts w:ascii="Times New Roman" w:hAnsi="Times New Roman" w:cs="Times New Roman"/>
          <w:b/>
          <w:bCs/>
          <w:sz w:val="24"/>
          <w:szCs w:val="24"/>
        </w:rPr>
        <w:t>.</w:t>
      </w:r>
    </w:p>
    <w:p w14:paraId="422A183B" w14:textId="2A25E502" w:rsidR="006E52D6" w:rsidRPr="00402BB8" w:rsidRDefault="006E52D6" w:rsidP="0009544E">
      <w:pPr>
        <w:spacing w:after="0" w:line="276" w:lineRule="auto"/>
        <w:rPr>
          <w:rFonts w:ascii="Times New Roman" w:hAnsi="Times New Roman" w:cs="Times New Roman"/>
          <w:sz w:val="24"/>
          <w:szCs w:val="24"/>
        </w:rPr>
      </w:pPr>
    </w:p>
    <w:p w14:paraId="7D954DEB" w14:textId="46B55202" w:rsidR="00013B31" w:rsidRPr="00013B31" w:rsidRDefault="00013B31" w:rsidP="00013B31">
      <w:pPr>
        <w:spacing w:after="0" w:line="276" w:lineRule="auto"/>
        <w:rPr>
          <w:rFonts w:ascii="Times New Roman" w:hAnsi="Times New Roman" w:cs="Times New Roman"/>
          <w:sz w:val="24"/>
          <w:szCs w:val="24"/>
        </w:rPr>
      </w:pPr>
      <w:r w:rsidRPr="00013B31">
        <w:rPr>
          <w:rFonts w:ascii="Times New Roman" w:hAnsi="Times New Roman" w:cs="Times New Roman"/>
          <w:sz w:val="24"/>
          <w:szCs w:val="24"/>
        </w:rPr>
        <w:t>This desired condition has the potential to conflict with desired habitat conditions for the fisher which is considered a species of conservation concern.  This along with management recommendations for desired conditions of vegetation described in the Forestlands section suggest high risk for</w:t>
      </w:r>
      <w:r>
        <w:rPr>
          <w:rFonts w:ascii="Times New Roman" w:hAnsi="Times New Roman" w:cs="Times New Roman"/>
          <w:sz w:val="24"/>
          <w:szCs w:val="24"/>
        </w:rPr>
        <w:t xml:space="preserve"> the</w:t>
      </w:r>
      <w:r w:rsidRPr="00013B31">
        <w:rPr>
          <w:rFonts w:ascii="Times New Roman" w:hAnsi="Times New Roman" w:cs="Times New Roman"/>
          <w:sz w:val="24"/>
          <w:szCs w:val="24"/>
        </w:rPr>
        <w:t xml:space="preserve"> fisher.  The DEIS tries to make the case</w:t>
      </w:r>
      <w:r w:rsidR="00FD0FCA">
        <w:rPr>
          <w:rFonts w:ascii="Times New Roman" w:hAnsi="Times New Roman" w:cs="Times New Roman"/>
          <w:sz w:val="24"/>
          <w:szCs w:val="24"/>
        </w:rPr>
        <w:t xml:space="preserve"> that increasing openings for elk (15% of the landscape as outlined here</w:t>
      </w:r>
      <w:r w:rsidR="005A66AA">
        <w:rPr>
          <w:rFonts w:ascii="Times New Roman" w:hAnsi="Times New Roman" w:cs="Times New Roman"/>
          <w:sz w:val="24"/>
          <w:szCs w:val="24"/>
        </w:rPr>
        <w:t>)</w:t>
      </w:r>
      <w:r w:rsidR="00FD0FCA">
        <w:rPr>
          <w:rFonts w:ascii="Times New Roman" w:hAnsi="Times New Roman" w:cs="Times New Roman"/>
          <w:sz w:val="24"/>
          <w:szCs w:val="24"/>
        </w:rPr>
        <w:t xml:space="preserve"> </w:t>
      </w:r>
      <w:r w:rsidR="005A66AA">
        <w:rPr>
          <w:rFonts w:ascii="Times New Roman" w:hAnsi="Times New Roman" w:cs="Times New Roman"/>
          <w:sz w:val="24"/>
          <w:szCs w:val="24"/>
        </w:rPr>
        <w:t>is fine</w:t>
      </w:r>
      <w:r w:rsidR="00FD0FCA">
        <w:rPr>
          <w:rFonts w:ascii="Times New Roman" w:hAnsi="Times New Roman" w:cs="Times New Roman"/>
          <w:sz w:val="24"/>
          <w:szCs w:val="24"/>
        </w:rPr>
        <w:t xml:space="preserve"> because</w:t>
      </w:r>
      <w:r w:rsidRPr="00013B31">
        <w:rPr>
          <w:rFonts w:ascii="Times New Roman" w:hAnsi="Times New Roman" w:cs="Times New Roman"/>
          <w:sz w:val="24"/>
          <w:szCs w:val="24"/>
        </w:rPr>
        <w:t xml:space="preserve"> that fisher habitat is “very departed in extent and composition, which is a result of fire suppression and timber management. Without intervention, and under a warmer climate, modeling results suggest that fisher habitat will dramatically decline regardless of management.”</w:t>
      </w:r>
    </w:p>
    <w:p w14:paraId="4B1D9736" w14:textId="493ED4D9" w:rsidR="00BA0BE5" w:rsidRPr="00013B31" w:rsidRDefault="00BA0BE5" w:rsidP="0009544E">
      <w:pPr>
        <w:spacing w:after="0" w:line="276" w:lineRule="auto"/>
        <w:rPr>
          <w:rFonts w:ascii="Times New Roman" w:hAnsi="Times New Roman" w:cs="Times New Roman"/>
          <w:sz w:val="24"/>
          <w:szCs w:val="24"/>
        </w:rPr>
      </w:pPr>
    </w:p>
    <w:p w14:paraId="4F530194" w14:textId="77777777" w:rsidR="005A66AA" w:rsidRDefault="00BA0BE5" w:rsidP="0009544E">
      <w:pPr>
        <w:spacing w:after="0" w:line="276" w:lineRule="auto"/>
        <w:rPr>
          <w:rFonts w:ascii="Times New Roman" w:hAnsi="Times New Roman" w:cs="Times New Roman"/>
          <w:sz w:val="24"/>
          <w:szCs w:val="24"/>
        </w:rPr>
      </w:pPr>
      <w:r w:rsidRPr="00013B31">
        <w:rPr>
          <w:rFonts w:ascii="Times New Roman" w:hAnsi="Times New Roman" w:cs="Times New Roman"/>
          <w:sz w:val="24"/>
          <w:szCs w:val="24"/>
        </w:rPr>
        <w:t>There is no actual support for this contention</w:t>
      </w:r>
      <w:r w:rsidR="00013B31">
        <w:rPr>
          <w:rFonts w:ascii="Times New Roman" w:hAnsi="Times New Roman" w:cs="Times New Roman"/>
          <w:sz w:val="24"/>
          <w:szCs w:val="24"/>
        </w:rPr>
        <w:t xml:space="preserve"> in the warm moist PVT which is the primary PVT in MA-3.  As has been previously discussed </w:t>
      </w:r>
      <w:r w:rsidR="00FD0FCA">
        <w:rPr>
          <w:rFonts w:ascii="Times New Roman" w:hAnsi="Times New Roman" w:cs="Times New Roman"/>
          <w:sz w:val="24"/>
          <w:szCs w:val="24"/>
        </w:rPr>
        <w:t>in the</w:t>
      </w:r>
      <w:r w:rsidR="00013B31">
        <w:rPr>
          <w:rFonts w:ascii="Times New Roman" w:hAnsi="Times New Roman" w:cs="Times New Roman"/>
          <w:sz w:val="24"/>
          <w:szCs w:val="24"/>
        </w:rPr>
        <w:t xml:space="preserve"> vegetation </w:t>
      </w:r>
      <w:r w:rsidR="00FD0FCA">
        <w:rPr>
          <w:rFonts w:ascii="Times New Roman" w:hAnsi="Times New Roman" w:cs="Times New Roman"/>
          <w:sz w:val="24"/>
          <w:szCs w:val="24"/>
        </w:rPr>
        <w:t>section, the warm moist PVT is generally not significantly departed in extent and composition due to fire suppression, and the only major change</w:t>
      </w:r>
      <w:r w:rsidR="005A66AA">
        <w:rPr>
          <w:rFonts w:ascii="Times New Roman" w:hAnsi="Times New Roman" w:cs="Times New Roman"/>
          <w:sz w:val="24"/>
          <w:szCs w:val="24"/>
        </w:rPr>
        <w:t>s</w:t>
      </w:r>
      <w:r w:rsidR="00FD0FCA">
        <w:rPr>
          <w:rFonts w:ascii="Times New Roman" w:hAnsi="Times New Roman" w:cs="Times New Roman"/>
          <w:sz w:val="24"/>
          <w:szCs w:val="24"/>
        </w:rPr>
        <w:t xml:space="preserve"> </w:t>
      </w:r>
      <w:r w:rsidR="005A66AA">
        <w:rPr>
          <w:rFonts w:ascii="Times New Roman" w:hAnsi="Times New Roman" w:cs="Times New Roman"/>
          <w:sz w:val="24"/>
          <w:szCs w:val="24"/>
        </w:rPr>
        <w:t>are</w:t>
      </w:r>
      <w:r w:rsidR="00FD0FCA">
        <w:rPr>
          <w:rFonts w:ascii="Times New Roman" w:hAnsi="Times New Roman" w:cs="Times New Roman"/>
          <w:sz w:val="24"/>
          <w:szCs w:val="24"/>
        </w:rPr>
        <w:t xml:space="preserve"> largely due to white pine blister rust and past management activities.  Alternatives W and X, would manage MA-3 on a very short timber rotation (around 75-years) and </w:t>
      </w:r>
      <w:r w:rsidR="005A66AA">
        <w:rPr>
          <w:rFonts w:ascii="Times New Roman" w:hAnsi="Times New Roman" w:cs="Times New Roman"/>
          <w:sz w:val="24"/>
          <w:szCs w:val="24"/>
        </w:rPr>
        <w:t>create even more open area than called for in this desired condition.</w:t>
      </w:r>
      <w:r w:rsidR="00FD0FCA">
        <w:rPr>
          <w:rFonts w:ascii="Times New Roman" w:hAnsi="Times New Roman" w:cs="Times New Roman"/>
          <w:sz w:val="24"/>
          <w:szCs w:val="24"/>
        </w:rPr>
        <w:t xml:space="preserve"> </w:t>
      </w:r>
      <w:r w:rsidR="005A66AA">
        <w:rPr>
          <w:rFonts w:ascii="Times New Roman" w:hAnsi="Times New Roman" w:cs="Times New Roman"/>
          <w:sz w:val="24"/>
          <w:szCs w:val="24"/>
        </w:rPr>
        <w:t xml:space="preserve"> Species of conservation concern should direct management actions, not elk.  </w:t>
      </w:r>
    </w:p>
    <w:p w14:paraId="4D3084B1" w14:textId="77777777" w:rsidR="0007704C" w:rsidRPr="0007704C" w:rsidRDefault="0007704C" w:rsidP="0009544E">
      <w:pPr>
        <w:spacing w:after="0" w:line="276" w:lineRule="auto"/>
        <w:rPr>
          <w:rFonts w:ascii="Times New Roman" w:hAnsi="Times New Roman" w:cs="Times New Roman"/>
          <w:sz w:val="24"/>
          <w:szCs w:val="24"/>
        </w:rPr>
      </w:pPr>
    </w:p>
    <w:p w14:paraId="20073EA6" w14:textId="4B27B3FB" w:rsidR="0007704C" w:rsidRPr="00947F6C" w:rsidRDefault="0007704C" w:rsidP="0009544E">
      <w:pPr>
        <w:spacing w:after="0" w:line="276" w:lineRule="auto"/>
        <w:rPr>
          <w:rFonts w:ascii="Times New Roman" w:hAnsi="Times New Roman" w:cs="Times New Roman"/>
          <w:b/>
          <w:bCs/>
          <w:sz w:val="24"/>
          <w:szCs w:val="24"/>
        </w:rPr>
      </w:pPr>
      <w:r w:rsidRPr="00947F6C">
        <w:rPr>
          <w:rFonts w:ascii="Times New Roman" w:hAnsi="Times New Roman" w:cs="Times New Roman"/>
          <w:b/>
          <w:bCs/>
          <w:sz w:val="24"/>
          <w:szCs w:val="24"/>
        </w:rPr>
        <w:lastRenderedPageBreak/>
        <w:t>Objectives Management Area 3</w:t>
      </w:r>
    </w:p>
    <w:p w14:paraId="5018314A" w14:textId="77777777" w:rsidR="0007704C" w:rsidRPr="00947F6C" w:rsidRDefault="0007704C" w:rsidP="0009544E">
      <w:pPr>
        <w:spacing w:after="0" w:line="276" w:lineRule="auto"/>
        <w:rPr>
          <w:rFonts w:ascii="Times New Roman" w:hAnsi="Times New Roman" w:cs="Times New Roman"/>
          <w:b/>
          <w:bCs/>
          <w:sz w:val="24"/>
          <w:szCs w:val="24"/>
        </w:rPr>
      </w:pPr>
    </w:p>
    <w:p w14:paraId="21491A8B" w14:textId="1FDAB90F" w:rsidR="005A66AA" w:rsidRDefault="0007704C" w:rsidP="0009544E">
      <w:pPr>
        <w:spacing w:after="0" w:line="276" w:lineRule="auto"/>
        <w:rPr>
          <w:rFonts w:ascii="Times New Roman" w:hAnsi="Times New Roman" w:cs="Times New Roman"/>
          <w:sz w:val="24"/>
          <w:szCs w:val="24"/>
        </w:rPr>
      </w:pPr>
      <w:r w:rsidRPr="00947F6C">
        <w:rPr>
          <w:rFonts w:ascii="Times New Roman" w:hAnsi="Times New Roman" w:cs="Times New Roman"/>
          <w:b/>
          <w:bCs/>
          <w:sz w:val="24"/>
          <w:szCs w:val="24"/>
        </w:rPr>
        <w:t>MA3-OBJ-ELK-01.</w:t>
      </w:r>
      <w:r w:rsidR="00947F6C">
        <w:rPr>
          <w:rFonts w:ascii="Times New Roman" w:hAnsi="Times New Roman" w:cs="Times New Roman"/>
          <w:sz w:val="24"/>
          <w:szCs w:val="24"/>
        </w:rPr>
        <w:t xml:space="preserve">  This management objective calls for maintaining 20% of high value nutritional areas in locations father than ½ mile from open motorized access.</w:t>
      </w:r>
      <w:r>
        <w:rPr>
          <w:rFonts w:ascii="Times New Roman" w:hAnsi="Times New Roman" w:cs="Times New Roman"/>
          <w:sz w:val="24"/>
          <w:szCs w:val="24"/>
        </w:rPr>
        <w:t xml:space="preserve">  This objective is going to be very difficult to achieve as openings are planned, created and mature due to natural succession.  Changing access restrictions in response to successional changes as called for in this object</w:t>
      </w:r>
      <w:r w:rsidR="00947F6C">
        <w:rPr>
          <w:rFonts w:ascii="Times New Roman" w:hAnsi="Times New Roman" w:cs="Times New Roman"/>
          <w:sz w:val="24"/>
          <w:szCs w:val="24"/>
        </w:rPr>
        <w:t xml:space="preserve">ive is bound to be unpopular with the public and an administrative nightmare for on the ground biologists given this responsibility.   </w:t>
      </w:r>
    </w:p>
    <w:p w14:paraId="0C02ED66" w14:textId="77777777" w:rsidR="00A7750A" w:rsidRDefault="00A7750A" w:rsidP="0009544E">
      <w:pPr>
        <w:spacing w:after="0" w:line="276" w:lineRule="auto"/>
        <w:rPr>
          <w:rFonts w:ascii="Times New Roman" w:hAnsi="Times New Roman" w:cs="Times New Roman"/>
          <w:b/>
          <w:bCs/>
          <w:sz w:val="24"/>
          <w:szCs w:val="24"/>
        </w:rPr>
      </w:pPr>
    </w:p>
    <w:p w14:paraId="04A930B0" w14:textId="411CE17A" w:rsidR="00947F6C" w:rsidRPr="00703E22" w:rsidRDefault="00947F6C" w:rsidP="0009544E">
      <w:pPr>
        <w:spacing w:after="0" w:line="276" w:lineRule="auto"/>
        <w:rPr>
          <w:rFonts w:ascii="Times New Roman" w:hAnsi="Times New Roman" w:cs="Times New Roman"/>
          <w:b/>
          <w:bCs/>
          <w:sz w:val="24"/>
          <w:szCs w:val="24"/>
        </w:rPr>
      </w:pPr>
      <w:r w:rsidRPr="00703E22">
        <w:rPr>
          <w:rFonts w:ascii="Times New Roman" w:hAnsi="Times New Roman" w:cs="Times New Roman"/>
          <w:b/>
          <w:bCs/>
          <w:sz w:val="24"/>
          <w:szCs w:val="24"/>
        </w:rPr>
        <w:t>Guidelines Management Area 2</w:t>
      </w:r>
    </w:p>
    <w:p w14:paraId="239B8B62" w14:textId="77777777" w:rsidR="00947F6C" w:rsidRPr="00703E22" w:rsidRDefault="00947F6C" w:rsidP="0009544E">
      <w:pPr>
        <w:spacing w:after="0" w:line="276" w:lineRule="auto"/>
        <w:rPr>
          <w:rFonts w:ascii="Times New Roman" w:hAnsi="Times New Roman" w:cs="Times New Roman"/>
          <w:b/>
          <w:bCs/>
          <w:sz w:val="24"/>
          <w:szCs w:val="24"/>
        </w:rPr>
      </w:pPr>
    </w:p>
    <w:p w14:paraId="73C42DF8" w14:textId="47C4933A" w:rsidR="00947F6C" w:rsidRDefault="00947F6C" w:rsidP="0009544E">
      <w:pPr>
        <w:spacing w:after="0" w:line="276" w:lineRule="auto"/>
        <w:rPr>
          <w:rFonts w:ascii="Times New Roman" w:hAnsi="Times New Roman" w:cs="Times New Roman"/>
          <w:b/>
          <w:bCs/>
          <w:sz w:val="24"/>
          <w:szCs w:val="24"/>
        </w:rPr>
      </w:pPr>
      <w:r w:rsidRPr="00703E22">
        <w:rPr>
          <w:rFonts w:ascii="Times New Roman" w:hAnsi="Times New Roman" w:cs="Times New Roman"/>
          <w:b/>
          <w:bCs/>
          <w:sz w:val="24"/>
          <w:szCs w:val="24"/>
        </w:rPr>
        <w:t>MA2-GDL-ELK-01</w:t>
      </w:r>
    </w:p>
    <w:p w14:paraId="3091BA12" w14:textId="619C0A5F" w:rsidR="00703E22" w:rsidRDefault="00703E22" w:rsidP="0009544E">
      <w:pPr>
        <w:spacing w:after="0" w:line="276" w:lineRule="auto"/>
        <w:rPr>
          <w:rFonts w:ascii="Times New Roman" w:hAnsi="Times New Roman" w:cs="Times New Roman"/>
          <w:b/>
          <w:bCs/>
          <w:sz w:val="24"/>
          <w:szCs w:val="24"/>
        </w:rPr>
      </w:pPr>
    </w:p>
    <w:p w14:paraId="3A46C371" w14:textId="64F4A74E" w:rsidR="00703E22" w:rsidRPr="00241B83" w:rsidRDefault="00703E22" w:rsidP="0009544E">
      <w:pPr>
        <w:spacing w:after="0" w:line="276" w:lineRule="auto"/>
        <w:rPr>
          <w:rFonts w:ascii="Times New Roman" w:hAnsi="Times New Roman" w:cs="Times New Roman"/>
          <w:sz w:val="24"/>
          <w:szCs w:val="24"/>
        </w:rPr>
      </w:pPr>
      <w:r w:rsidRPr="00703E22">
        <w:rPr>
          <w:rFonts w:ascii="Times New Roman" w:hAnsi="Times New Roman" w:cs="Times New Roman"/>
          <w:sz w:val="24"/>
          <w:szCs w:val="24"/>
        </w:rPr>
        <w:t xml:space="preserve">I do not support the fragmentation of existing roadless areas with new motorized trails regardless of how much adjacent unroaded habitat is available.  Other species such as grizzly bears, wolverines, lynx, marten and fishers have much larger home ranges than elk and need roadless </w:t>
      </w:r>
      <w:r w:rsidRPr="00241B83">
        <w:rPr>
          <w:rFonts w:ascii="Times New Roman" w:hAnsi="Times New Roman" w:cs="Times New Roman"/>
          <w:sz w:val="24"/>
          <w:szCs w:val="24"/>
        </w:rPr>
        <w:t>areas much larger than 5,000-acres to support their life cycles.</w:t>
      </w:r>
    </w:p>
    <w:p w14:paraId="174BA7E4" w14:textId="2100C608" w:rsidR="006E52D6" w:rsidRPr="00241B83" w:rsidRDefault="006E52D6" w:rsidP="0009544E">
      <w:pPr>
        <w:spacing w:after="0" w:line="276" w:lineRule="auto"/>
        <w:rPr>
          <w:rFonts w:ascii="Times New Roman" w:hAnsi="Times New Roman" w:cs="Times New Roman"/>
          <w:sz w:val="24"/>
          <w:szCs w:val="24"/>
        </w:rPr>
      </w:pPr>
    </w:p>
    <w:p w14:paraId="0EF0D5B7" w14:textId="77777777" w:rsidR="009D0FD3" w:rsidRPr="00241B83" w:rsidRDefault="009D0FD3" w:rsidP="0009544E">
      <w:pPr>
        <w:spacing w:after="0" w:line="276" w:lineRule="auto"/>
        <w:rPr>
          <w:rFonts w:ascii="Times New Roman" w:hAnsi="Times New Roman" w:cs="Times New Roman"/>
          <w:b/>
          <w:bCs/>
        </w:rPr>
      </w:pPr>
      <w:r w:rsidRPr="00241B83">
        <w:rPr>
          <w:rFonts w:ascii="Times New Roman" w:hAnsi="Times New Roman" w:cs="Times New Roman"/>
          <w:b/>
          <w:bCs/>
        </w:rPr>
        <w:t>Guidelines Management Area 3</w:t>
      </w:r>
    </w:p>
    <w:p w14:paraId="60E5069B" w14:textId="77777777" w:rsidR="009D0FD3" w:rsidRPr="00241B83" w:rsidRDefault="009D0FD3" w:rsidP="0009544E">
      <w:pPr>
        <w:spacing w:after="0" w:line="276" w:lineRule="auto"/>
        <w:rPr>
          <w:rFonts w:ascii="Times New Roman" w:hAnsi="Times New Roman" w:cs="Times New Roman"/>
          <w:b/>
          <w:bCs/>
        </w:rPr>
      </w:pPr>
    </w:p>
    <w:p w14:paraId="35B9D3A2" w14:textId="365F4372" w:rsidR="009D0FD3" w:rsidRPr="003B7A39" w:rsidRDefault="009D0FD3" w:rsidP="0009544E">
      <w:pPr>
        <w:spacing w:after="0" w:line="276" w:lineRule="auto"/>
        <w:rPr>
          <w:rFonts w:ascii="Times New Roman" w:hAnsi="Times New Roman" w:cs="Times New Roman"/>
          <w:b/>
          <w:bCs/>
          <w:sz w:val="24"/>
          <w:szCs w:val="24"/>
        </w:rPr>
      </w:pPr>
      <w:r w:rsidRPr="003B7A39">
        <w:rPr>
          <w:rFonts w:ascii="Times New Roman" w:hAnsi="Times New Roman" w:cs="Times New Roman"/>
          <w:b/>
          <w:bCs/>
          <w:sz w:val="24"/>
          <w:szCs w:val="24"/>
        </w:rPr>
        <w:t>MA3-GDL-ELK-01.</w:t>
      </w:r>
    </w:p>
    <w:p w14:paraId="76F22BA0" w14:textId="7FC99282" w:rsidR="009D0FD3" w:rsidRPr="003B7A39" w:rsidRDefault="009D0FD3" w:rsidP="0009544E">
      <w:pPr>
        <w:spacing w:after="0" w:line="276" w:lineRule="auto"/>
        <w:rPr>
          <w:rFonts w:ascii="Times New Roman" w:hAnsi="Times New Roman" w:cs="Times New Roman"/>
          <w:sz w:val="24"/>
          <w:szCs w:val="24"/>
        </w:rPr>
      </w:pPr>
    </w:p>
    <w:p w14:paraId="73069529" w14:textId="1A4FB12B" w:rsidR="009D0FD3" w:rsidRDefault="009D0FD3" w:rsidP="0009544E">
      <w:pPr>
        <w:spacing w:after="0" w:line="276" w:lineRule="auto"/>
        <w:rPr>
          <w:rFonts w:ascii="Times New Roman" w:hAnsi="Times New Roman" w:cs="Times New Roman"/>
          <w:sz w:val="24"/>
          <w:szCs w:val="24"/>
        </w:rPr>
      </w:pPr>
      <w:r w:rsidRPr="003B7A39">
        <w:rPr>
          <w:rFonts w:ascii="Times New Roman" w:hAnsi="Times New Roman" w:cs="Times New Roman"/>
          <w:sz w:val="24"/>
          <w:szCs w:val="24"/>
        </w:rPr>
        <w:t>I really don’t understand this guideline.  It appears to call for the increased forage production in HUC 12 watersheds on slopes less than 40%.  Slopes less than 40% are limited in</w:t>
      </w:r>
      <w:r w:rsidR="00241B83" w:rsidRPr="003B7A39">
        <w:rPr>
          <w:rFonts w:ascii="Times New Roman" w:hAnsi="Times New Roman" w:cs="Times New Roman"/>
          <w:sz w:val="24"/>
          <w:szCs w:val="24"/>
        </w:rPr>
        <w:t xml:space="preserve"> most watersheds and elk often use these areas for resting during the mid-day. Targeting all of the gentler topography with vegetation treatments is not going to be beneficial to elk.</w:t>
      </w:r>
      <w:r w:rsidRPr="003B7A39">
        <w:rPr>
          <w:rFonts w:ascii="Times New Roman" w:hAnsi="Times New Roman" w:cs="Times New Roman"/>
          <w:sz w:val="24"/>
          <w:szCs w:val="24"/>
        </w:rPr>
        <w:t xml:space="preserve">  There is mention that increased distances from open motorized use is desirable, but there are no measurable standards in regard to open road density or security habitat which have shown to have significant</w:t>
      </w:r>
      <w:r w:rsidR="00241B83" w:rsidRPr="003B7A39">
        <w:rPr>
          <w:rFonts w:ascii="Times New Roman" w:hAnsi="Times New Roman" w:cs="Times New Roman"/>
          <w:sz w:val="24"/>
          <w:szCs w:val="24"/>
        </w:rPr>
        <w:t xml:space="preserve"> influence on elk use in managed landscapes (Servheen et al. 1997).</w:t>
      </w:r>
    </w:p>
    <w:p w14:paraId="7E4C849A" w14:textId="5887FACF" w:rsidR="00506F29" w:rsidRDefault="00506F29" w:rsidP="0009544E">
      <w:pPr>
        <w:spacing w:after="0" w:line="276" w:lineRule="auto"/>
        <w:rPr>
          <w:rFonts w:ascii="Times New Roman" w:hAnsi="Times New Roman" w:cs="Times New Roman"/>
          <w:sz w:val="24"/>
          <w:szCs w:val="24"/>
        </w:rPr>
      </w:pPr>
    </w:p>
    <w:p w14:paraId="26079107" w14:textId="33283897" w:rsidR="007F23EE" w:rsidRDefault="007F23EE" w:rsidP="0009544E">
      <w:pPr>
        <w:spacing w:after="0" w:line="276" w:lineRule="auto"/>
        <w:rPr>
          <w:rFonts w:ascii="Times New Roman" w:hAnsi="Times New Roman" w:cs="Times New Roman"/>
          <w:sz w:val="24"/>
          <w:szCs w:val="24"/>
        </w:rPr>
      </w:pPr>
      <w:r w:rsidRPr="003B7A39">
        <w:rPr>
          <w:rFonts w:ascii="Times New Roman" w:hAnsi="Times New Roman" w:cs="Times New Roman"/>
          <w:b/>
          <w:bCs/>
          <w:sz w:val="24"/>
          <w:szCs w:val="24"/>
        </w:rPr>
        <w:t>FW-OBJ-CR-03.</w:t>
      </w:r>
      <w:r w:rsidRPr="003B7A39">
        <w:rPr>
          <w:rFonts w:ascii="Times New Roman" w:hAnsi="Times New Roman" w:cs="Times New Roman"/>
          <w:sz w:val="24"/>
          <w:szCs w:val="24"/>
        </w:rPr>
        <w:t xml:space="preserve"> Given the amount of activity that is proposed in the revised Forest Plan, </w:t>
      </w:r>
      <w:r w:rsidR="000D7867">
        <w:rPr>
          <w:rFonts w:ascii="Times New Roman" w:hAnsi="Times New Roman" w:cs="Times New Roman"/>
          <w:sz w:val="24"/>
          <w:szCs w:val="24"/>
        </w:rPr>
        <w:t xml:space="preserve">an </w:t>
      </w:r>
      <w:r w:rsidRPr="003B7A39">
        <w:rPr>
          <w:rFonts w:ascii="Times New Roman" w:hAnsi="Times New Roman" w:cs="Times New Roman"/>
          <w:sz w:val="24"/>
          <w:szCs w:val="24"/>
        </w:rPr>
        <w:t>inventory of 200-acres annually</w:t>
      </w:r>
      <w:r w:rsidRPr="007F23EE">
        <w:rPr>
          <w:rFonts w:ascii="Times New Roman" w:hAnsi="Times New Roman" w:cs="Times New Roman"/>
          <w:sz w:val="24"/>
          <w:szCs w:val="24"/>
        </w:rPr>
        <w:t xml:space="preserve"> for presence of cultural resources</w:t>
      </w:r>
      <w:r>
        <w:rPr>
          <w:rFonts w:ascii="Times New Roman" w:hAnsi="Times New Roman" w:cs="Times New Roman"/>
          <w:sz w:val="24"/>
          <w:szCs w:val="24"/>
        </w:rPr>
        <w:t xml:space="preserve"> seems like an extremely low number.  Please assure that all new projects be appropriately reviewed for cultural resources.</w:t>
      </w:r>
    </w:p>
    <w:p w14:paraId="6098021F" w14:textId="77777777" w:rsidR="00DB4E73" w:rsidRPr="00DB4E73" w:rsidRDefault="00DB4E73" w:rsidP="0009544E">
      <w:pPr>
        <w:spacing w:after="0" w:line="276" w:lineRule="auto"/>
        <w:rPr>
          <w:rFonts w:ascii="Times New Roman" w:hAnsi="Times New Roman" w:cs="Times New Roman"/>
          <w:sz w:val="24"/>
          <w:szCs w:val="24"/>
        </w:rPr>
      </w:pPr>
    </w:p>
    <w:p w14:paraId="482CD4B4" w14:textId="1D62E212" w:rsidR="00DB4E73" w:rsidRPr="00DB4E73" w:rsidRDefault="00DB4E73" w:rsidP="0009544E">
      <w:pPr>
        <w:spacing w:after="0" w:line="276" w:lineRule="auto"/>
        <w:rPr>
          <w:rFonts w:ascii="Times New Roman" w:hAnsi="Times New Roman" w:cs="Times New Roman"/>
          <w:sz w:val="24"/>
          <w:szCs w:val="24"/>
        </w:rPr>
      </w:pPr>
      <w:r w:rsidRPr="00DB4E73">
        <w:rPr>
          <w:rFonts w:ascii="Times New Roman" w:hAnsi="Times New Roman" w:cs="Times New Roman"/>
          <w:b/>
          <w:bCs/>
          <w:sz w:val="24"/>
          <w:szCs w:val="24"/>
        </w:rPr>
        <w:t>FW-GL-REC-04.</w:t>
      </w:r>
      <w:r w:rsidRPr="00DB4E73">
        <w:rPr>
          <w:rFonts w:ascii="Times New Roman" w:hAnsi="Times New Roman" w:cs="Times New Roman"/>
          <w:sz w:val="24"/>
          <w:szCs w:val="24"/>
        </w:rPr>
        <w:t xml:space="preserve"> </w:t>
      </w:r>
      <w:r>
        <w:rPr>
          <w:rFonts w:ascii="Times New Roman" w:hAnsi="Times New Roman" w:cs="Times New Roman"/>
          <w:sz w:val="24"/>
          <w:szCs w:val="24"/>
        </w:rPr>
        <w:t>This guideline stresses the idea of coordinating with</w:t>
      </w:r>
      <w:r w:rsidRPr="00DB4E73">
        <w:rPr>
          <w:rFonts w:ascii="Times New Roman" w:hAnsi="Times New Roman" w:cs="Times New Roman"/>
          <w:sz w:val="24"/>
          <w:szCs w:val="24"/>
        </w:rPr>
        <w:t xml:space="preserve"> local, state, federal, and tribal governments</w:t>
      </w:r>
      <w:r>
        <w:rPr>
          <w:rFonts w:ascii="Times New Roman" w:hAnsi="Times New Roman" w:cs="Times New Roman"/>
          <w:sz w:val="24"/>
          <w:szCs w:val="24"/>
        </w:rPr>
        <w:t xml:space="preserve"> w</w:t>
      </w:r>
      <w:r w:rsidRPr="00DB4E73">
        <w:rPr>
          <w:rFonts w:ascii="Times New Roman" w:hAnsi="Times New Roman" w:cs="Times New Roman"/>
          <w:sz w:val="24"/>
          <w:szCs w:val="24"/>
        </w:rPr>
        <w:t>hen planning, evaluating, and managing the Nez Perce-Clearwater trail system</w:t>
      </w:r>
      <w:r>
        <w:rPr>
          <w:rFonts w:ascii="Times New Roman" w:hAnsi="Times New Roman" w:cs="Times New Roman"/>
          <w:sz w:val="24"/>
          <w:szCs w:val="24"/>
        </w:rPr>
        <w:t xml:space="preserve"> and </w:t>
      </w:r>
      <w:r w:rsidRPr="00DB4E73">
        <w:rPr>
          <w:rFonts w:ascii="Times New Roman" w:hAnsi="Times New Roman" w:cs="Times New Roman"/>
          <w:sz w:val="24"/>
          <w:szCs w:val="24"/>
        </w:rPr>
        <w:t>linking routes into cohesive and connected trail networks through collaboration</w:t>
      </w:r>
      <w:r>
        <w:rPr>
          <w:rFonts w:ascii="Times New Roman" w:hAnsi="Times New Roman" w:cs="Times New Roman"/>
          <w:sz w:val="24"/>
          <w:szCs w:val="24"/>
        </w:rPr>
        <w:t>.  I am concerned that these efforts may jeopardize other resource values such as the protection of fish and wildlife habitat.</w:t>
      </w:r>
    </w:p>
    <w:p w14:paraId="4FA75A59" w14:textId="77777777" w:rsidR="00DB4E73" w:rsidRPr="00DB4E73" w:rsidRDefault="00DB4E73" w:rsidP="0009544E">
      <w:pPr>
        <w:spacing w:after="0" w:line="276" w:lineRule="auto"/>
        <w:rPr>
          <w:rFonts w:ascii="Times New Roman" w:hAnsi="Times New Roman" w:cs="Times New Roman"/>
          <w:sz w:val="24"/>
          <w:szCs w:val="24"/>
        </w:rPr>
      </w:pPr>
    </w:p>
    <w:p w14:paraId="38787266" w14:textId="2719023E" w:rsidR="009D0FD3" w:rsidRPr="003B7A39" w:rsidRDefault="00DB4E73" w:rsidP="0009544E">
      <w:pPr>
        <w:spacing w:after="0" w:line="276" w:lineRule="auto"/>
        <w:rPr>
          <w:rFonts w:ascii="Times New Roman" w:hAnsi="Times New Roman" w:cs="Times New Roman"/>
          <w:sz w:val="24"/>
          <w:szCs w:val="24"/>
        </w:rPr>
      </w:pPr>
      <w:r w:rsidRPr="00DB4E73">
        <w:rPr>
          <w:rFonts w:ascii="Times New Roman" w:hAnsi="Times New Roman" w:cs="Times New Roman"/>
          <w:b/>
          <w:bCs/>
          <w:sz w:val="24"/>
          <w:szCs w:val="24"/>
        </w:rPr>
        <w:lastRenderedPageBreak/>
        <w:t>FW-GL-REC-05</w:t>
      </w:r>
      <w:r w:rsidRPr="00DB4E73">
        <w:rPr>
          <w:rFonts w:ascii="Times New Roman" w:hAnsi="Times New Roman" w:cs="Times New Roman"/>
          <w:sz w:val="24"/>
          <w:szCs w:val="24"/>
        </w:rPr>
        <w:t xml:space="preserve">. </w:t>
      </w:r>
      <w:r>
        <w:rPr>
          <w:rFonts w:ascii="Times New Roman" w:hAnsi="Times New Roman" w:cs="Times New Roman"/>
          <w:sz w:val="24"/>
          <w:szCs w:val="24"/>
        </w:rPr>
        <w:t xml:space="preserve">This guideline stresses the idea of creating community hubs of recreational activity.  I am again concerned that the enthusiasm for these hubs poses risks to </w:t>
      </w:r>
      <w:r w:rsidR="003B7A39">
        <w:rPr>
          <w:rFonts w:ascii="Times New Roman" w:hAnsi="Times New Roman" w:cs="Times New Roman"/>
          <w:sz w:val="24"/>
          <w:szCs w:val="24"/>
        </w:rPr>
        <w:t xml:space="preserve">other resource </w:t>
      </w:r>
      <w:r w:rsidR="003B7A39" w:rsidRPr="003B7A39">
        <w:rPr>
          <w:rFonts w:ascii="Times New Roman" w:hAnsi="Times New Roman" w:cs="Times New Roman"/>
          <w:sz w:val="24"/>
          <w:szCs w:val="24"/>
        </w:rPr>
        <w:t>values such as fish and wildlife habitat.</w:t>
      </w:r>
    </w:p>
    <w:p w14:paraId="0577DEBE" w14:textId="62A8C6CF" w:rsidR="003B7A39" w:rsidRPr="003B7A39" w:rsidRDefault="003B7A39" w:rsidP="0009544E">
      <w:pPr>
        <w:spacing w:after="0" w:line="276" w:lineRule="auto"/>
        <w:rPr>
          <w:rFonts w:ascii="Times New Roman" w:hAnsi="Times New Roman" w:cs="Times New Roman"/>
          <w:sz w:val="24"/>
          <w:szCs w:val="24"/>
        </w:rPr>
      </w:pPr>
    </w:p>
    <w:p w14:paraId="7FDFDE58" w14:textId="73C5C6BA" w:rsidR="003B7A39" w:rsidRDefault="003B7A39" w:rsidP="0009544E">
      <w:pPr>
        <w:spacing w:after="0" w:line="276" w:lineRule="auto"/>
        <w:rPr>
          <w:rFonts w:ascii="Times New Roman" w:hAnsi="Times New Roman" w:cs="Times New Roman"/>
          <w:sz w:val="24"/>
          <w:szCs w:val="24"/>
        </w:rPr>
      </w:pPr>
      <w:r w:rsidRPr="003B7A39">
        <w:rPr>
          <w:rFonts w:ascii="Times New Roman" w:hAnsi="Times New Roman" w:cs="Times New Roman"/>
          <w:b/>
          <w:bCs/>
          <w:sz w:val="24"/>
          <w:szCs w:val="24"/>
        </w:rPr>
        <w:t>FW-DC-REC-02.</w:t>
      </w:r>
      <w:r>
        <w:rPr>
          <w:rFonts w:ascii="Times New Roman" w:hAnsi="Times New Roman" w:cs="Times New Roman"/>
          <w:b/>
          <w:bCs/>
          <w:sz w:val="24"/>
          <w:szCs w:val="24"/>
        </w:rPr>
        <w:t xml:space="preserve"> </w:t>
      </w:r>
      <w:r w:rsidRPr="00A451D4">
        <w:rPr>
          <w:rFonts w:ascii="Times New Roman" w:hAnsi="Times New Roman" w:cs="Times New Roman"/>
          <w:sz w:val="24"/>
          <w:szCs w:val="24"/>
        </w:rPr>
        <w:t xml:space="preserve">This </w:t>
      </w:r>
      <w:r w:rsidR="003B48D8">
        <w:rPr>
          <w:rFonts w:ascii="Times New Roman" w:hAnsi="Times New Roman" w:cs="Times New Roman"/>
          <w:sz w:val="24"/>
          <w:szCs w:val="24"/>
        </w:rPr>
        <w:t>d</w:t>
      </w:r>
      <w:r w:rsidRPr="00A451D4">
        <w:rPr>
          <w:rFonts w:ascii="Times New Roman" w:hAnsi="Times New Roman" w:cs="Times New Roman"/>
          <w:sz w:val="24"/>
          <w:szCs w:val="24"/>
        </w:rPr>
        <w:t xml:space="preserve">esired </w:t>
      </w:r>
      <w:r w:rsidR="003B48D8">
        <w:rPr>
          <w:rFonts w:ascii="Times New Roman" w:hAnsi="Times New Roman" w:cs="Times New Roman"/>
          <w:sz w:val="24"/>
          <w:szCs w:val="24"/>
        </w:rPr>
        <w:t>c</w:t>
      </w:r>
      <w:r w:rsidRPr="00A451D4">
        <w:rPr>
          <w:rFonts w:ascii="Times New Roman" w:hAnsi="Times New Roman" w:cs="Times New Roman"/>
          <w:sz w:val="24"/>
          <w:szCs w:val="24"/>
        </w:rPr>
        <w:t>ondition deals with changes in the current recreational opportunity spectrum by alternative.   The general trend in the proposed alternatives is to increase motorized recreation at the expense of non-motorized recreation. For example</w:t>
      </w:r>
      <w:r w:rsidR="00A451D4" w:rsidRPr="00A451D4">
        <w:rPr>
          <w:rFonts w:ascii="Times New Roman" w:hAnsi="Times New Roman" w:cs="Times New Roman"/>
          <w:sz w:val="24"/>
          <w:szCs w:val="24"/>
        </w:rPr>
        <w:t xml:space="preserve">, semi-primitive motorized winter recreation is expected to go from the current level of 16%, to a level of 43-64% based upon which alternative is selected.  This increase can be expected to cause major concerns for wintering big game and </w:t>
      </w:r>
      <w:r w:rsidR="00A451D4">
        <w:rPr>
          <w:rFonts w:ascii="Times New Roman" w:hAnsi="Times New Roman" w:cs="Times New Roman"/>
          <w:sz w:val="24"/>
          <w:szCs w:val="24"/>
        </w:rPr>
        <w:t>a variety of other</w:t>
      </w:r>
      <w:r w:rsidR="00A451D4" w:rsidRPr="00A451D4">
        <w:rPr>
          <w:rFonts w:ascii="Times New Roman" w:hAnsi="Times New Roman" w:cs="Times New Roman"/>
          <w:sz w:val="24"/>
          <w:szCs w:val="24"/>
        </w:rPr>
        <w:t xml:space="preserve"> wildlife species </w:t>
      </w:r>
      <w:r w:rsidR="00A451D4">
        <w:rPr>
          <w:rFonts w:ascii="Times New Roman" w:hAnsi="Times New Roman" w:cs="Times New Roman"/>
          <w:sz w:val="24"/>
          <w:szCs w:val="24"/>
        </w:rPr>
        <w:t>such as the</w:t>
      </w:r>
      <w:r w:rsidR="00A451D4" w:rsidRPr="00A451D4">
        <w:rPr>
          <w:rFonts w:ascii="Times New Roman" w:hAnsi="Times New Roman" w:cs="Times New Roman"/>
          <w:sz w:val="24"/>
          <w:szCs w:val="24"/>
        </w:rPr>
        <w:t xml:space="preserve"> wolverine</w:t>
      </w:r>
      <w:r w:rsidR="00A451D4">
        <w:rPr>
          <w:rFonts w:ascii="Times New Roman" w:hAnsi="Times New Roman" w:cs="Times New Roman"/>
          <w:sz w:val="24"/>
          <w:szCs w:val="24"/>
        </w:rPr>
        <w:t xml:space="preserve"> and lynx.</w:t>
      </w:r>
    </w:p>
    <w:p w14:paraId="4A861A82" w14:textId="15B3CC2A" w:rsidR="00DC65A8" w:rsidRDefault="00DC65A8" w:rsidP="0009544E">
      <w:pPr>
        <w:spacing w:after="0" w:line="276" w:lineRule="auto"/>
        <w:rPr>
          <w:rFonts w:ascii="Times New Roman" w:hAnsi="Times New Roman" w:cs="Times New Roman"/>
          <w:sz w:val="24"/>
          <w:szCs w:val="24"/>
        </w:rPr>
      </w:pPr>
    </w:p>
    <w:p w14:paraId="7861E531" w14:textId="77777777" w:rsidR="001B096D" w:rsidRDefault="00D35F18"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Summer recreational opportunity spectrum changes are a little more difficult to ascertain.</w:t>
      </w:r>
      <w:r w:rsidR="001B096D">
        <w:rPr>
          <w:rFonts w:ascii="Times New Roman" w:hAnsi="Times New Roman" w:cs="Times New Roman"/>
          <w:sz w:val="24"/>
          <w:szCs w:val="24"/>
        </w:rPr>
        <w:t xml:space="preserve">  Several of the Alternatives allow motorized corridors through existing roadless areas and it is difficult to figure out how these corridors actually impact the Recreation Opportunity Spectrum.</w:t>
      </w:r>
    </w:p>
    <w:p w14:paraId="2145B34F" w14:textId="19B4FC5C" w:rsidR="00A451D4" w:rsidRDefault="0043288F"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The Recreation Opportunity Spectrum for semi-primitive non-motorized recreation appears to decrease in all alternatives from the existing level of 34%, to </w:t>
      </w:r>
      <w:r w:rsidR="00AD6AF0">
        <w:rPr>
          <w:rFonts w:ascii="Times New Roman" w:hAnsi="Times New Roman" w:cs="Times New Roman"/>
          <w:sz w:val="24"/>
          <w:szCs w:val="24"/>
        </w:rPr>
        <w:t>13-27% with the steepest decline associated with Alternative X.  Semi-primitive motorized recreation takes a sharp increase under Alternative X (22 to 32%), but remains essentially the same for the other alternatives changing from the existing condition of 22% to</w:t>
      </w:r>
      <w:r w:rsidR="003D2818">
        <w:rPr>
          <w:rFonts w:ascii="Times New Roman" w:hAnsi="Times New Roman" w:cs="Times New Roman"/>
          <w:sz w:val="24"/>
          <w:szCs w:val="24"/>
        </w:rPr>
        <w:t xml:space="preserve"> (</w:t>
      </w:r>
      <w:r w:rsidR="00AD6AF0">
        <w:rPr>
          <w:rFonts w:ascii="Times New Roman" w:hAnsi="Times New Roman" w:cs="Times New Roman"/>
          <w:sz w:val="24"/>
          <w:szCs w:val="24"/>
        </w:rPr>
        <w:t>18</w:t>
      </w:r>
      <w:r w:rsidR="003D2818">
        <w:rPr>
          <w:rFonts w:ascii="Times New Roman" w:hAnsi="Times New Roman" w:cs="Times New Roman"/>
          <w:sz w:val="24"/>
          <w:szCs w:val="24"/>
        </w:rPr>
        <w:t>-</w:t>
      </w:r>
      <w:r w:rsidR="00AD6AF0">
        <w:rPr>
          <w:rFonts w:ascii="Times New Roman" w:hAnsi="Times New Roman" w:cs="Times New Roman"/>
          <w:sz w:val="24"/>
          <w:szCs w:val="24"/>
        </w:rPr>
        <w:t>23%</w:t>
      </w:r>
      <w:r w:rsidR="003D2818">
        <w:rPr>
          <w:rFonts w:ascii="Times New Roman" w:hAnsi="Times New Roman" w:cs="Times New Roman"/>
          <w:sz w:val="24"/>
          <w:szCs w:val="24"/>
        </w:rPr>
        <w:t>)</w:t>
      </w:r>
      <w:r w:rsidR="00AD6AF0">
        <w:rPr>
          <w:rFonts w:ascii="Times New Roman" w:hAnsi="Times New Roman" w:cs="Times New Roman"/>
          <w:sz w:val="24"/>
          <w:szCs w:val="24"/>
        </w:rPr>
        <w:t xml:space="preserve"> dependent on the selected alternative.  The rural setting increases from </w:t>
      </w:r>
      <w:r w:rsidR="003D2818">
        <w:rPr>
          <w:rFonts w:ascii="Times New Roman" w:hAnsi="Times New Roman" w:cs="Times New Roman"/>
          <w:sz w:val="24"/>
          <w:szCs w:val="24"/>
        </w:rPr>
        <w:t xml:space="preserve">existing condition of </w:t>
      </w:r>
      <w:r w:rsidR="00AD6AF0">
        <w:rPr>
          <w:rFonts w:ascii="Times New Roman" w:hAnsi="Times New Roman" w:cs="Times New Roman"/>
          <w:sz w:val="24"/>
          <w:szCs w:val="24"/>
        </w:rPr>
        <w:t>0</w:t>
      </w:r>
      <w:r w:rsidR="003D2818">
        <w:rPr>
          <w:rFonts w:ascii="Times New Roman" w:hAnsi="Times New Roman" w:cs="Times New Roman"/>
          <w:sz w:val="24"/>
          <w:szCs w:val="24"/>
        </w:rPr>
        <w:t>%</w:t>
      </w:r>
      <w:r w:rsidR="00AD6AF0">
        <w:rPr>
          <w:rFonts w:ascii="Times New Roman" w:hAnsi="Times New Roman" w:cs="Times New Roman"/>
          <w:sz w:val="24"/>
          <w:szCs w:val="24"/>
        </w:rPr>
        <w:t xml:space="preserve"> to 4% under all alternatives and the roaded natural setting generally remains the same varying from</w:t>
      </w:r>
      <w:r w:rsidR="003D2818">
        <w:rPr>
          <w:rFonts w:ascii="Times New Roman" w:hAnsi="Times New Roman" w:cs="Times New Roman"/>
          <w:sz w:val="24"/>
          <w:szCs w:val="24"/>
        </w:rPr>
        <w:t xml:space="preserve"> </w:t>
      </w:r>
      <w:r w:rsidR="00AD6AF0">
        <w:rPr>
          <w:rFonts w:ascii="Times New Roman" w:hAnsi="Times New Roman" w:cs="Times New Roman"/>
          <w:sz w:val="24"/>
          <w:szCs w:val="24"/>
        </w:rPr>
        <w:t xml:space="preserve">the existing condition of 23% to </w:t>
      </w:r>
      <w:r w:rsidR="003D2818">
        <w:rPr>
          <w:rFonts w:ascii="Times New Roman" w:hAnsi="Times New Roman" w:cs="Times New Roman"/>
          <w:sz w:val="24"/>
          <w:szCs w:val="24"/>
        </w:rPr>
        <w:t>(</w:t>
      </w:r>
      <w:r w:rsidR="00AD6AF0">
        <w:rPr>
          <w:rFonts w:ascii="Times New Roman" w:hAnsi="Times New Roman" w:cs="Times New Roman"/>
          <w:sz w:val="24"/>
          <w:szCs w:val="24"/>
        </w:rPr>
        <w:t>20</w:t>
      </w:r>
      <w:r w:rsidR="003D2818">
        <w:rPr>
          <w:rFonts w:ascii="Times New Roman" w:hAnsi="Times New Roman" w:cs="Times New Roman"/>
          <w:sz w:val="24"/>
          <w:szCs w:val="24"/>
        </w:rPr>
        <w:t>-</w:t>
      </w:r>
      <w:r w:rsidR="001B096D">
        <w:rPr>
          <w:rFonts w:ascii="Times New Roman" w:hAnsi="Times New Roman" w:cs="Times New Roman"/>
          <w:sz w:val="24"/>
          <w:szCs w:val="24"/>
        </w:rPr>
        <w:t>22%</w:t>
      </w:r>
      <w:r w:rsidR="003D2818">
        <w:rPr>
          <w:rFonts w:ascii="Times New Roman" w:hAnsi="Times New Roman" w:cs="Times New Roman"/>
          <w:sz w:val="24"/>
          <w:szCs w:val="24"/>
        </w:rPr>
        <w:t>)</w:t>
      </w:r>
      <w:r w:rsidR="001B096D">
        <w:rPr>
          <w:rFonts w:ascii="Times New Roman" w:hAnsi="Times New Roman" w:cs="Times New Roman"/>
          <w:sz w:val="24"/>
          <w:szCs w:val="24"/>
        </w:rPr>
        <w:t xml:space="preserve"> </w:t>
      </w:r>
      <w:r w:rsidR="003D2818">
        <w:rPr>
          <w:rFonts w:ascii="Times New Roman" w:hAnsi="Times New Roman" w:cs="Times New Roman"/>
          <w:sz w:val="24"/>
          <w:szCs w:val="24"/>
        </w:rPr>
        <w:t>dependent on the selected alternative.</w:t>
      </w:r>
    </w:p>
    <w:p w14:paraId="4F42260B" w14:textId="37BA5EEB" w:rsidR="003D2818" w:rsidRDefault="003D2818" w:rsidP="0009544E">
      <w:pPr>
        <w:spacing w:after="0" w:line="276" w:lineRule="auto"/>
        <w:rPr>
          <w:rFonts w:ascii="Times New Roman" w:hAnsi="Times New Roman" w:cs="Times New Roman"/>
          <w:sz w:val="24"/>
          <w:szCs w:val="24"/>
        </w:rPr>
      </w:pPr>
    </w:p>
    <w:p w14:paraId="03D83EEF" w14:textId="6E79FAC1" w:rsidR="003D2818" w:rsidRDefault="003D2818"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Overall</w:t>
      </w:r>
      <w:r w:rsidR="00475079">
        <w:rPr>
          <w:rFonts w:ascii="Times New Roman" w:hAnsi="Times New Roman" w:cs="Times New Roman"/>
          <w:sz w:val="24"/>
          <w:szCs w:val="24"/>
        </w:rPr>
        <w:t>,</w:t>
      </w:r>
      <w:r>
        <w:rPr>
          <w:rFonts w:ascii="Times New Roman" w:hAnsi="Times New Roman" w:cs="Times New Roman"/>
          <w:sz w:val="24"/>
          <w:szCs w:val="24"/>
        </w:rPr>
        <w:t xml:space="preserve"> I am not supportive </w:t>
      </w:r>
      <w:r w:rsidR="00475079">
        <w:rPr>
          <w:rFonts w:ascii="Times New Roman" w:hAnsi="Times New Roman" w:cs="Times New Roman"/>
          <w:sz w:val="24"/>
          <w:szCs w:val="24"/>
        </w:rPr>
        <w:t>of an increased amount of motorized use on the Nez Perce – Clearwater NF, particularly in existing roadless areas.  The idea of increasing motorized loop trails across the forest is bound to have negative consequences for fish and wildlife species and decrease opportunities for undisturbed non-motorized recreation.  Proposed changes in winter motorized use are particularly concerning when the</w:t>
      </w:r>
      <w:r w:rsidR="001E6A4C">
        <w:rPr>
          <w:rFonts w:ascii="Times New Roman" w:hAnsi="Times New Roman" w:cs="Times New Roman"/>
          <w:sz w:val="24"/>
          <w:szCs w:val="24"/>
        </w:rPr>
        <w:t>re</w:t>
      </w:r>
      <w:r w:rsidR="00475079">
        <w:rPr>
          <w:rFonts w:ascii="Times New Roman" w:hAnsi="Times New Roman" w:cs="Times New Roman"/>
          <w:sz w:val="24"/>
          <w:szCs w:val="24"/>
        </w:rPr>
        <w:t xml:space="preserve"> are no provisions in the Revised Forest Plan for the protection of winter big game habitat and other wildlife species such as the fisher, pine marten, wolverine and lynx</w:t>
      </w:r>
    </w:p>
    <w:p w14:paraId="3D5D7E25" w14:textId="46BD145A" w:rsidR="0030570A" w:rsidRPr="0030570A" w:rsidRDefault="0030570A" w:rsidP="0009544E">
      <w:pPr>
        <w:spacing w:after="0" w:line="276" w:lineRule="auto"/>
        <w:rPr>
          <w:rFonts w:ascii="Times New Roman" w:hAnsi="Times New Roman" w:cs="Times New Roman"/>
          <w:sz w:val="24"/>
          <w:szCs w:val="24"/>
        </w:rPr>
      </w:pPr>
    </w:p>
    <w:p w14:paraId="14232E59" w14:textId="0E661167" w:rsidR="0030570A" w:rsidRPr="00EA182F" w:rsidRDefault="0030570A" w:rsidP="0009544E">
      <w:pPr>
        <w:spacing w:after="0" w:line="276" w:lineRule="auto"/>
        <w:rPr>
          <w:rFonts w:ascii="Times New Roman" w:hAnsi="Times New Roman" w:cs="Times New Roman"/>
          <w:b/>
          <w:sz w:val="24"/>
          <w:szCs w:val="24"/>
        </w:rPr>
      </w:pPr>
      <w:r w:rsidRPr="0030570A">
        <w:rPr>
          <w:rFonts w:ascii="Times New Roman" w:hAnsi="Times New Roman" w:cs="Times New Roman"/>
          <w:b/>
          <w:bCs/>
          <w:sz w:val="24"/>
          <w:szCs w:val="24"/>
        </w:rPr>
        <w:t>FW-DC-REC-10.</w:t>
      </w:r>
      <w:r w:rsidRPr="0030570A">
        <w:rPr>
          <w:rFonts w:ascii="Times New Roman" w:hAnsi="Times New Roman" w:cs="Times New Roman"/>
          <w:sz w:val="24"/>
          <w:szCs w:val="24"/>
        </w:rPr>
        <w:t xml:space="preserve">  This desired condition deals with connecting trail systems to local communities and community hubs.  I am concerned that placing emphasis on making these connections is going</w:t>
      </w:r>
      <w:r>
        <w:rPr>
          <w:rFonts w:ascii="Times New Roman" w:hAnsi="Times New Roman" w:cs="Times New Roman"/>
          <w:sz w:val="24"/>
          <w:szCs w:val="24"/>
        </w:rPr>
        <w:t xml:space="preserve"> increase expectations from local communities and</w:t>
      </w:r>
      <w:r w:rsidRPr="0030570A">
        <w:rPr>
          <w:rFonts w:ascii="Times New Roman" w:hAnsi="Times New Roman" w:cs="Times New Roman"/>
          <w:sz w:val="24"/>
          <w:szCs w:val="24"/>
        </w:rPr>
        <w:t xml:space="preserve"> place fish and wildlife habitats at risk.</w:t>
      </w:r>
      <w:r w:rsidR="00EA182F">
        <w:rPr>
          <w:rFonts w:ascii="Times New Roman" w:hAnsi="Times New Roman" w:cs="Times New Roman"/>
          <w:sz w:val="24"/>
          <w:szCs w:val="24"/>
        </w:rPr>
        <w:t xml:space="preserve"> </w:t>
      </w:r>
      <w:r w:rsidR="00EA182F" w:rsidRPr="00241B83">
        <w:rPr>
          <w:rFonts w:ascii="Times New Roman" w:hAnsi="Times New Roman" w:cs="Times New Roman"/>
          <w:sz w:val="24"/>
          <w:szCs w:val="24"/>
        </w:rPr>
        <w:t xml:space="preserve">Is it really necessary to connect communities in northern Idaho, southern Idaho, Montana, Oregon and Washington with OHV trails? </w:t>
      </w:r>
    </w:p>
    <w:p w14:paraId="670E2342" w14:textId="77777777" w:rsidR="00EA182F" w:rsidRPr="00EA182F" w:rsidRDefault="00EA182F" w:rsidP="0009544E">
      <w:pPr>
        <w:spacing w:after="0" w:line="276" w:lineRule="auto"/>
        <w:rPr>
          <w:rFonts w:ascii="Times New Roman" w:hAnsi="Times New Roman" w:cs="Times New Roman"/>
          <w:sz w:val="24"/>
          <w:szCs w:val="24"/>
        </w:rPr>
      </w:pPr>
    </w:p>
    <w:p w14:paraId="6C5B308F" w14:textId="2027F5D5" w:rsidR="0030570A" w:rsidRDefault="00EA182F" w:rsidP="0009544E">
      <w:pPr>
        <w:spacing w:after="0" w:line="276" w:lineRule="auto"/>
        <w:rPr>
          <w:rFonts w:ascii="Times New Roman" w:hAnsi="Times New Roman" w:cs="Times New Roman"/>
          <w:sz w:val="24"/>
          <w:szCs w:val="24"/>
        </w:rPr>
      </w:pPr>
      <w:r w:rsidRPr="00EA182F">
        <w:rPr>
          <w:rFonts w:ascii="Times New Roman" w:hAnsi="Times New Roman" w:cs="Times New Roman"/>
          <w:b/>
          <w:bCs/>
          <w:sz w:val="24"/>
          <w:szCs w:val="24"/>
        </w:rPr>
        <w:t>FW-DC-REC-12.</w:t>
      </w:r>
      <w:r w:rsidR="002B2956" w:rsidRPr="002B2956">
        <w:rPr>
          <w:rFonts w:ascii="Times New Roman" w:hAnsi="Times New Roman" w:cs="Times New Roman"/>
          <w:sz w:val="24"/>
          <w:szCs w:val="24"/>
        </w:rPr>
        <w:t xml:space="preserve"> </w:t>
      </w:r>
      <w:r w:rsidR="002B2956" w:rsidRPr="00241B83">
        <w:rPr>
          <w:rFonts w:ascii="Times New Roman" w:hAnsi="Times New Roman" w:cs="Times New Roman"/>
          <w:sz w:val="24"/>
          <w:szCs w:val="24"/>
        </w:rPr>
        <w:t>How will fish and wildlife habitat be protected along the Grand Exploration Motorized</w:t>
      </w:r>
      <w:r w:rsidR="002B2956" w:rsidRPr="0009544E">
        <w:rPr>
          <w:rFonts w:ascii="Times New Roman" w:hAnsi="Times New Roman" w:cs="Times New Roman"/>
          <w:sz w:val="24"/>
          <w:szCs w:val="24"/>
        </w:rPr>
        <w:t xml:space="preserve"> (GEM) trail?</w:t>
      </w:r>
      <w:r w:rsidRPr="00EA182F">
        <w:rPr>
          <w:rFonts w:ascii="Times New Roman" w:hAnsi="Times New Roman" w:cs="Times New Roman"/>
          <w:sz w:val="24"/>
          <w:szCs w:val="24"/>
        </w:rPr>
        <w:t xml:space="preserve"> </w:t>
      </w:r>
    </w:p>
    <w:p w14:paraId="380EAFAA" w14:textId="2675EAF2" w:rsidR="00495EE4" w:rsidRDefault="00495EE4" w:rsidP="0009544E">
      <w:pPr>
        <w:spacing w:after="0" w:line="276" w:lineRule="auto"/>
        <w:rPr>
          <w:rFonts w:ascii="Times New Roman" w:hAnsi="Times New Roman" w:cs="Times New Roman"/>
          <w:sz w:val="24"/>
          <w:szCs w:val="24"/>
        </w:rPr>
      </w:pPr>
    </w:p>
    <w:p w14:paraId="0AF1A2BC" w14:textId="21DA2DAC" w:rsidR="00495EE4" w:rsidRDefault="00495EE4" w:rsidP="0009544E">
      <w:pPr>
        <w:spacing w:after="0" w:line="276" w:lineRule="auto"/>
        <w:rPr>
          <w:rFonts w:ascii="Times New Roman" w:hAnsi="Times New Roman" w:cs="Times New Roman"/>
          <w:b/>
          <w:bCs/>
          <w:sz w:val="24"/>
          <w:szCs w:val="24"/>
        </w:rPr>
      </w:pPr>
      <w:r w:rsidRPr="00495EE4">
        <w:rPr>
          <w:rFonts w:ascii="Times New Roman" w:hAnsi="Times New Roman" w:cs="Times New Roman"/>
          <w:b/>
          <w:bCs/>
          <w:sz w:val="24"/>
          <w:szCs w:val="24"/>
        </w:rPr>
        <w:t>5.1 Timber</w:t>
      </w:r>
    </w:p>
    <w:p w14:paraId="4A16E278" w14:textId="77777777" w:rsidR="00495EE4" w:rsidRDefault="00495EE4" w:rsidP="0009544E">
      <w:pPr>
        <w:spacing w:after="0" w:line="276" w:lineRule="auto"/>
        <w:rPr>
          <w:rFonts w:ascii="Times New Roman" w:hAnsi="Times New Roman" w:cs="Times New Roman"/>
          <w:b/>
          <w:bCs/>
          <w:sz w:val="24"/>
          <w:szCs w:val="24"/>
        </w:rPr>
      </w:pPr>
    </w:p>
    <w:p w14:paraId="79C47CC4" w14:textId="63730D9F" w:rsidR="000D7867" w:rsidRDefault="00495EE4" w:rsidP="0009544E">
      <w:pPr>
        <w:spacing w:after="0" w:line="276" w:lineRule="auto"/>
        <w:rPr>
          <w:rFonts w:ascii="Times New Roman" w:hAnsi="Times New Roman" w:cs="Times New Roman"/>
          <w:sz w:val="24"/>
          <w:szCs w:val="24"/>
        </w:rPr>
      </w:pPr>
      <w:r w:rsidRPr="00495EE4">
        <w:rPr>
          <w:rFonts w:ascii="Times New Roman" w:hAnsi="Times New Roman" w:cs="Times New Roman"/>
          <w:sz w:val="24"/>
          <w:szCs w:val="24"/>
        </w:rPr>
        <w:t>Please eliminate Alternative X as a possible alternative, there is no reason to exceed the sustained yield limit</w:t>
      </w:r>
      <w:r w:rsidR="00A7750A">
        <w:rPr>
          <w:rFonts w:ascii="Times New Roman" w:hAnsi="Times New Roman" w:cs="Times New Roman"/>
          <w:sz w:val="24"/>
          <w:szCs w:val="24"/>
        </w:rPr>
        <w:t xml:space="preserve">.  I also question the </w:t>
      </w:r>
      <w:r w:rsidR="00037FA1">
        <w:rPr>
          <w:rFonts w:ascii="Times New Roman" w:hAnsi="Times New Roman" w:cs="Times New Roman"/>
          <w:sz w:val="24"/>
          <w:szCs w:val="24"/>
        </w:rPr>
        <w:t>feasibility of Alternative W</w:t>
      </w:r>
      <w:r w:rsidR="007F01D2">
        <w:rPr>
          <w:rFonts w:ascii="Times New Roman" w:hAnsi="Times New Roman" w:cs="Times New Roman"/>
          <w:sz w:val="24"/>
          <w:szCs w:val="24"/>
        </w:rPr>
        <w:t xml:space="preserve"> in</w:t>
      </w:r>
      <w:r w:rsidR="00037FA1">
        <w:rPr>
          <w:rFonts w:ascii="Times New Roman" w:hAnsi="Times New Roman" w:cs="Times New Roman"/>
          <w:sz w:val="24"/>
          <w:szCs w:val="24"/>
        </w:rPr>
        <w:t xml:space="preserve"> actually delivering all of the claimed resource benefits that you describe.  This is an extensive timber harvest alternative and your unmeasurable promises of habitat protection will be impossible to keep under this alternative.  </w:t>
      </w:r>
      <w:r w:rsidR="000D7867">
        <w:rPr>
          <w:rFonts w:ascii="Times New Roman" w:hAnsi="Times New Roman" w:cs="Times New Roman"/>
          <w:sz w:val="24"/>
          <w:szCs w:val="24"/>
        </w:rPr>
        <w:t xml:space="preserve">Your PRISM and </w:t>
      </w:r>
      <w:r w:rsidR="00071264">
        <w:rPr>
          <w:rFonts w:ascii="Times New Roman" w:hAnsi="Times New Roman" w:cs="Times New Roman"/>
          <w:color w:val="000000"/>
          <w:sz w:val="24"/>
          <w:szCs w:val="24"/>
        </w:rPr>
        <w:t>SIMPPLLE</w:t>
      </w:r>
      <w:r w:rsidR="00071264">
        <w:rPr>
          <w:rFonts w:ascii="Times New Roman" w:hAnsi="Times New Roman" w:cs="Times New Roman"/>
          <w:sz w:val="24"/>
          <w:szCs w:val="24"/>
        </w:rPr>
        <w:t xml:space="preserve"> </w:t>
      </w:r>
      <w:r w:rsidR="000D7867">
        <w:rPr>
          <w:rFonts w:ascii="Times New Roman" w:hAnsi="Times New Roman" w:cs="Times New Roman"/>
          <w:sz w:val="24"/>
          <w:szCs w:val="24"/>
        </w:rPr>
        <w:t xml:space="preserve">analyses appear to suffer from the same overoptimistic harvest projections that occurred in the existing Forest Plans with the FORPLAN model.  You have placed very few constraints in the models and have not really considered how your subjective goals and objectives </w:t>
      </w:r>
      <w:r w:rsidR="00071264">
        <w:rPr>
          <w:rFonts w:ascii="Times New Roman" w:hAnsi="Times New Roman" w:cs="Times New Roman"/>
          <w:sz w:val="24"/>
          <w:szCs w:val="24"/>
        </w:rPr>
        <w:t xml:space="preserve">might </w:t>
      </w:r>
      <w:r w:rsidR="000D7867">
        <w:rPr>
          <w:rFonts w:ascii="Times New Roman" w:hAnsi="Times New Roman" w:cs="Times New Roman"/>
          <w:sz w:val="24"/>
          <w:szCs w:val="24"/>
        </w:rPr>
        <w:t>impact timber outputs</w:t>
      </w:r>
      <w:r w:rsidR="00071264">
        <w:rPr>
          <w:rFonts w:ascii="Times New Roman" w:hAnsi="Times New Roman" w:cs="Times New Roman"/>
          <w:sz w:val="24"/>
          <w:szCs w:val="24"/>
        </w:rPr>
        <w:t xml:space="preserve"> if you actually implemented them.  For example, you stated goals of leaving an abundance of legacy trees and snags across the landscape will be near impossible to achieve under Alternative W.</w:t>
      </w:r>
    </w:p>
    <w:p w14:paraId="70A61AF5" w14:textId="77777777" w:rsidR="000D7867" w:rsidRDefault="000D7867" w:rsidP="0009544E">
      <w:pPr>
        <w:spacing w:after="0" w:line="276" w:lineRule="auto"/>
        <w:rPr>
          <w:rFonts w:ascii="Times New Roman" w:hAnsi="Times New Roman" w:cs="Times New Roman"/>
          <w:sz w:val="24"/>
          <w:szCs w:val="24"/>
        </w:rPr>
      </w:pPr>
    </w:p>
    <w:p w14:paraId="65FF40A0" w14:textId="2A2F225B" w:rsidR="00495EE4" w:rsidRPr="00495EE4" w:rsidRDefault="000D7867"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Alternative </w:t>
      </w:r>
      <w:r w:rsidR="00037FA1">
        <w:rPr>
          <w:rFonts w:ascii="Times New Roman" w:hAnsi="Times New Roman" w:cs="Times New Roman"/>
          <w:sz w:val="24"/>
          <w:szCs w:val="24"/>
        </w:rPr>
        <w:t xml:space="preserve">Y has a more probable chance of delivering on some of your promises, but it still has numerous provisions that cause me concern. </w:t>
      </w:r>
      <w:r w:rsidR="00071264">
        <w:rPr>
          <w:rFonts w:ascii="Times New Roman" w:hAnsi="Times New Roman" w:cs="Times New Roman"/>
          <w:sz w:val="24"/>
          <w:szCs w:val="24"/>
        </w:rPr>
        <w:t xml:space="preserve"> The level of harvest is more than twice what you have achieved over the last twenty-years and you continue to currently have problems protecting water quality and fish and wildlife habitat at current harvest levels.  </w:t>
      </w:r>
      <w:r w:rsidR="00037FA1">
        <w:rPr>
          <w:rFonts w:ascii="Times New Roman" w:hAnsi="Times New Roman" w:cs="Times New Roman"/>
          <w:sz w:val="24"/>
          <w:szCs w:val="24"/>
        </w:rPr>
        <w:t>The level of timber harvest on Alternative Z has the best chance of delivering for other resources (fish, wildlife, water quality etc.), but needs to be modified significantly</w:t>
      </w:r>
      <w:r w:rsidR="007F01D2">
        <w:rPr>
          <w:rFonts w:ascii="Times New Roman" w:hAnsi="Times New Roman" w:cs="Times New Roman"/>
          <w:sz w:val="24"/>
          <w:szCs w:val="24"/>
        </w:rPr>
        <w:t xml:space="preserve"> (like all other proposed Alternatives)</w:t>
      </w:r>
      <w:r w:rsidR="00037FA1">
        <w:rPr>
          <w:rFonts w:ascii="Times New Roman" w:hAnsi="Times New Roman" w:cs="Times New Roman"/>
          <w:sz w:val="24"/>
          <w:szCs w:val="24"/>
        </w:rPr>
        <w:t xml:space="preserve"> to offer more protection to recommended wilderness and</w:t>
      </w:r>
      <w:r w:rsidR="007F01D2">
        <w:rPr>
          <w:rFonts w:ascii="Times New Roman" w:hAnsi="Times New Roman" w:cs="Times New Roman"/>
          <w:sz w:val="24"/>
          <w:szCs w:val="24"/>
        </w:rPr>
        <w:t xml:space="preserve"> wild and scenic rivers.</w:t>
      </w:r>
    </w:p>
    <w:p w14:paraId="1EC5FF82" w14:textId="77777777" w:rsidR="00D61B07" w:rsidRDefault="00D61B07" w:rsidP="0009544E">
      <w:pPr>
        <w:spacing w:after="0" w:line="276" w:lineRule="auto"/>
        <w:rPr>
          <w:rFonts w:ascii="Times New Roman" w:hAnsi="Times New Roman" w:cs="Times New Roman"/>
          <w:b/>
          <w:sz w:val="24"/>
          <w:szCs w:val="24"/>
        </w:rPr>
      </w:pPr>
    </w:p>
    <w:p w14:paraId="5B56F909" w14:textId="39F96D64" w:rsidR="00F05FD0" w:rsidRPr="0009544E" w:rsidRDefault="00F05FD0" w:rsidP="0009544E">
      <w:pPr>
        <w:spacing w:after="0" w:line="276" w:lineRule="auto"/>
        <w:rPr>
          <w:rFonts w:ascii="Times New Roman" w:hAnsi="Times New Roman" w:cs="Times New Roman"/>
          <w:sz w:val="24"/>
          <w:szCs w:val="24"/>
        </w:rPr>
      </w:pPr>
      <w:r w:rsidRPr="0009544E">
        <w:rPr>
          <w:rFonts w:ascii="Times New Roman" w:hAnsi="Times New Roman" w:cs="Times New Roman"/>
          <w:b/>
          <w:sz w:val="24"/>
          <w:szCs w:val="24"/>
        </w:rPr>
        <w:t>FW-DC-TBR-03.</w:t>
      </w:r>
      <w:r w:rsidRPr="0009544E">
        <w:rPr>
          <w:rFonts w:ascii="Times New Roman" w:hAnsi="Times New Roman" w:cs="Times New Roman"/>
          <w:sz w:val="24"/>
          <w:szCs w:val="24"/>
        </w:rPr>
        <w:t xml:space="preserve">  It should not be a desired condition to harvest dead and dying trees just because numbers exceed the very low levels you have identified in MA3-GDL-FOR-0</w:t>
      </w:r>
      <w:r w:rsidR="00495EE4">
        <w:rPr>
          <w:rFonts w:ascii="Times New Roman" w:hAnsi="Times New Roman" w:cs="Times New Roman"/>
          <w:sz w:val="24"/>
          <w:szCs w:val="24"/>
        </w:rPr>
        <w:t>5</w:t>
      </w:r>
      <w:r w:rsidRPr="0009544E">
        <w:rPr>
          <w:rFonts w:ascii="Times New Roman" w:hAnsi="Times New Roman" w:cs="Times New Roman"/>
          <w:sz w:val="24"/>
          <w:szCs w:val="24"/>
        </w:rPr>
        <w:t>.  Dead trees provide very important ecosystem functions including wildlife habitat, fisheries habitat, prevention of soil displacement, and soil development.  Please remove this statement from plan alternatives.</w:t>
      </w:r>
    </w:p>
    <w:p w14:paraId="329CC183" w14:textId="77777777" w:rsidR="00F05FD0" w:rsidRPr="0009544E" w:rsidRDefault="00F05FD0" w:rsidP="0009544E">
      <w:pPr>
        <w:spacing w:after="0" w:line="276" w:lineRule="auto"/>
        <w:rPr>
          <w:rFonts w:ascii="Times New Roman" w:hAnsi="Times New Roman" w:cs="Times New Roman"/>
          <w:sz w:val="24"/>
          <w:szCs w:val="24"/>
        </w:rPr>
      </w:pPr>
    </w:p>
    <w:p w14:paraId="42B88001" w14:textId="30E66461" w:rsidR="00F05FD0" w:rsidRPr="0009544E" w:rsidRDefault="00F05FD0" w:rsidP="0009544E">
      <w:pPr>
        <w:spacing w:after="0" w:line="276" w:lineRule="auto"/>
        <w:rPr>
          <w:rFonts w:ascii="Times New Roman" w:hAnsi="Times New Roman" w:cs="Times New Roman"/>
          <w:b/>
          <w:sz w:val="24"/>
          <w:szCs w:val="24"/>
        </w:rPr>
      </w:pPr>
      <w:r w:rsidRPr="0009544E">
        <w:rPr>
          <w:rFonts w:ascii="Times New Roman" w:hAnsi="Times New Roman" w:cs="Times New Roman"/>
          <w:b/>
          <w:sz w:val="24"/>
          <w:szCs w:val="24"/>
        </w:rPr>
        <w:t xml:space="preserve">FW-DC-TBR-05. – </w:t>
      </w:r>
      <w:r w:rsidRPr="0009544E">
        <w:rPr>
          <w:rFonts w:ascii="Times New Roman" w:hAnsi="Times New Roman" w:cs="Times New Roman"/>
          <w:sz w:val="24"/>
          <w:szCs w:val="24"/>
        </w:rPr>
        <w:t>The Forest Service needs to re-evaluate its current Wildland Urban Interface designations in the Forest Plan.  Current designations where applied very liberally and include large expanses of land that pose little risk to nearby communities.  In many areas the existence of a few backcountry cabins has resulted in large expansions of the Wildland Urban Interface. Expensive fuel treatments are not justified in these areas and take away funds from locations where such treatments are truly required.</w:t>
      </w:r>
    </w:p>
    <w:p w14:paraId="3B136FCB" w14:textId="77777777" w:rsidR="00F05FD0" w:rsidRPr="0009544E" w:rsidRDefault="00F05FD0" w:rsidP="0009544E">
      <w:pPr>
        <w:spacing w:after="0" w:line="276" w:lineRule="auto"/>
        <w:rPr>
          <w:rFonts w:ascii="Times New Roman" w:hAnsi="Times New Roman" w:cs="Times New Roman"/>
          <w:sz w:val="24"/>
          <w:szCs w:val="24"/>
        </w:rPr>
      </w:pPr>
    </w:p>
    <w:p w14:paraId="60CA1E6B" w14:textId="77777777" w:rsidR="003D73CD" w:rsidRDefault="00F05FD0" w:rsidP="0009544E">
      <w:pPr>
        <w:spacing w:after="0" w:line="276" w:lineRule="auto"/>
        <w:rPr>
          <w:rFonts w:ascii="Times New Roman" w:hAnsi="Times New Roman" w:cs="Times New Roman"/>
          <w:sz w:val="24"/>
          <w:szCs w:val="24"/>
        </w:rPr>
      </w:pPr>
      <w:r w:rsidRPr="0009544E">
        <w:rPr>
          <w:rFonts w:ascii="Times New Roman" w:hAnsi="Times New Roman" w:cs="Times New Roman"/>
          <w:b/>
          <w:sz w:val="24"/>
          <w:szCs w:val="24"/>
        </w:rPr>
        <w:t>FW-DC-TBR-06</w:t>
      </w:r>
      <w:r w:rsidRPr="0009544E">
        <w:rPr>
          <w:rFonts w:ascii="Times New Roman" w:hAnsi="Times New Roman" w:cs="Times New Roman"/>
          <w:sz w:val="24"/>
          <w:szCs w:val="24"/>
        </w:rPr>
        <w:t xml:space="preserve"> –</w:t>
      </w:r>
      <w:r w:rsidR="00495EE4">
        <w:rPr>
          <w:rFonts w:ascii="Times New Roman" w:hAnsi="Times New Roman" w:cs="Times New Roman"/>
          <w:sz w:val="24"/>
          <w:szCs w:val="24"/>
        </w:rPr>
        <w:t xml:space="preserve"> I cannot support the extensive amount of timber harvest proposed on Alternative W or X.   As I have previously discussed, these two alternatives will </w:t>
      </w:r>
      <w:r w:rsidR="0043008E">
        <w:rPr>
          <w:rFonts w:ascii="Times New Roman" w:hAnsi="Times New Roman" w:cs="Times New Roman"/>
          <w:sz w:val="24"/>
          <w:szCs w:val="24"/>
        </w:rPr>
        <w:t xml:space="preserve">harvest most of MA-3 in 75-years and are likely to have serious impacts on water quality and fish and wildlife habitat.   </w:t>
      </w:r>
      <w:r w:rsidR="004404E4">
        <w:rPr>
          <w:rFonts w:ascii="Times New Roman" w:hAnsi="Times New Roman" w:cs="Times New Roman"/>
          <w:sz w:val="24"/>
          <w:szCs w:val="24"/>
        </w:rPr>
        <w:t>I do not support the</w:t>
      </w:r>
      <w:r w:rsidR="0043008E">
        <w:rPr>
          <w:rFonts w:ascii="Times New Roman" w:hAnsi="Times New Roman" w:cs="Times New Roman"/>
          <w:sz w:val="24"/>
          <w:szCs w:val="24"/>
        </w:rPr>
        <w:t xml:space="preserve"> significant amount of harvest </w:t>
      </w:r>
      <w:r w:rsidR="004404E4">
        <w:rPr>
          <w:rFonts w:ascii="Times New Roman" w:hAnsi="Times New Roman" w:cs="Times New Roman"/>
          <w:sz w:val="24"/>
          <w:szCs w:val="24"/>
        </w:rPr>
        <w:t xml:space="preserve">that </w:t>
      </w:r>
      <w:r w:rsidR="0043008E">
        <w:rPr>
          <w:rFonts w:ascii="Times New Roman" w:hAnsi="Times New Roman" w:cs="Times New Roman"/>
          <w:sz w:val="24"/>
          <w:szCs w:val="24"/>
        </w:rPr>
        <w:t>will be required in existing roadless areas under these two alternatives</w:t>
      </w:r>
      <w:r w:rsidR="004404E4">
        <w:rPr>
          <w:rFonts w:ascii="Times New Roman" w:hAnsi="Times New Roman" w:cs="Times New Roman"/>
          <w:sz w:val="24"/>
          <w:szCs w:val="24"/>
        </w:rPr>
        <w:t>.</w:t>
      </w:r>
      <w:r w:rsidR="00C76669">
        <w:rPr>
          <w:rFonts w:ascii="Times New Roman" w:hAnsi="Times New Roman" w:cs="Times New Roman"/>
          <w:sz w:val="24"/>
          <w:szCs w:val="24"/>
        </w:rPr>
        <w:t xml:space="preserve">  Alternative Y is an improvement over W and X, but </w:t>
      </w:r>
      <w:r w:rsidR="00C76669">
        <w:rPr>
          <w:rFonts w:ascii="Times New Roman" w:hAnsi="Times New Roman" w:cs="Times New Roman"/>
          <w:sz w:val="24"/>
          <w:szCs w:val="24"/>
        </w:rPr>
        <w:lastRenderedPageBreak/>
        <w:t xml:space="preserve">I still believe that harvest </w:t>
      </w:r>
      <w:r w:rsidR="00382A01">
        <w:rPr>
          <w:rFonts w:ascii="Times New Roman" w:hAnsi="Times New Roman" w:cs="Times New Roman"/>
          <w:sz w:val="24"/>
          <w:szCs w:val="24"/>
        </w:rPr>
        <w:t xml:space="preserve">on this alternative </w:t>
      </w:r>
      <w:r w:rsidR="00C76669">
        <w:rPr>
          <w:rFonts w:ascii="Times New Roman" w:hAnsi="Times New Roman" w:cs="Times New Roman"/>
          <w:sz w:val="24"/>
          <w:szCs w:val="24"/>
        </w:rPr>
        <w:t>will be excessive</w:t>
      </w:r>
      <w:r w:rsidR="00382A01">
        <w:rPr>
          <w:rFonts w:ascii="Times New Roman" w:hAnsi="Times New Roman" w:cs="Times New Roman"/>
          <w:sz w:val="24"/>
          <w:szCs w:val="24"/>
        </w:rPr>
        <w:t xml:space="preserve"> </w:t>
      </w:r>
      <w:r w:rsidR="00C76669">
        <w:rPr>
          <w:rFonts w:ascii="Times New Roman" w:hAnsi="Times New Roman" w:cs="Times New Roman"/>
          <w:sz w:val="24"/>
          <w:szCs w:val="24"/>
        </w:rPr>
        <w:t>based the impacts I have seen from the current harvest levels on the Forest.  Please keep harvest levels at existing levels or select harvest levels associated with Alternative Z as your preferred Alternative.</w:t>
      </w:r>
      <w:r w:rsidR="004404E4">
        <w:rPr>
          <w:rFonts w:ascii="Times New Roman" w:hAnsi="Times New Roman" w:cs="Times New Roman"/>
          <w:sz w:val="24"/>
          <w:szCs w:val="24"/>
        </w:rPr>
        <w:t xml:space="preserve"> </w:t>
      </w:r>
      <w:r w:rsidR="003D73CD">
        <w:rPr>
          <w:rFonts w:ascii="Times New Roman" w:hAnsi="Times New Roman" w:cs="Times New Roman"/>
          <w:sz w:val="24"/>
          <w:szCs w:val="24"/>
        </w:rPr>
        <w:t xml:space="preserve"> </w:t>
      </w:r>
    </w:p>
    <w:p w14:paraId="591D87DD" w14:textId="77777777" w:rsidR="003D73CD" w:rsidRDefault="003D73CD" w:rsidP="0009544E">
      <w:pPr>
        <w:spacing w:after="0" w:line="276" w:lineRule="auto"/>
        <w:rPr>
          <w:rFonts w:ascii="Times New Roman" w:hAnsi="Times New Roman" w:cs="Times New Roman"/>
          <w:sz w:val="24"/>
          <w:szCs w:val="24"/>
        </w:rPr>
      </w:pPr>
    </w:p>
    <w:p w14:paraId="6CB6D783" w14:textId="23EB8E53" w:rsidR="00495EE4" w:rsidRDefault="003D73CD"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Alternative Z is the logical alternative to combine wi</w:t>
      </w:r>
      <w:r w:rsidR="00E817AD">
        <w:rPr>
          <w:rFonts w:ascii="Times New Roman" w:hAnsi="Times New Roman" w:cs="Times New Roman"/>
          <w:sz w:val="24"/>
          <w:szCs w:val="24"/>
        </w:rPr>
        <w:t>th</w:t>
      </w:r>
      <w:r>
        <w:rPr>
          <w:rFonts w:ascii="Times New Roman" w:hAnsi="Times New Roman" w:cs="Times New Roman"/>
          <w:sz w:val="24"/>
          <w:szCs w:val="24"/>
        </w:rPr>
        <w:t xml:space="preserve"> </w:t>
      </w:r>
      <w:r w:rsidR="005348ED">
        <w:rPr>
          <w:rFonts w:ascii="Times New Roman" w:hAnsi="Times New Roman" w:cs="Times New Roman"/>
          <w:sz w:val="24"/>
          <w:szCs w:val="24"/>
        </w:rPr>
        <w:t>the</w:t>
      </w:r>
      <w:r>
        <w:rPr>
          <w:rFonts w:ascii="Times New Roman" w:hAnsi="Times New Roman" w:cs="Times New Roman"/>
          <w:sz w:val="24"/>
          <w:szCs w:val="24"/>
        </w:rPr>
        <w:t xml:space="preserve"> wilderness recommendations </w:t>
      </w:r>
      <w:r w:rsidR="00E817AD">
        <w:rPr>
          <w:rFonts w:ascii="Times New Roman" w:hAnsi="Times New Roman" w:cs="Times New Roman"/>
          <w:sz w:val="24"/>
          <w:szCs w:val="24"/>
        </w:rPr>
        <w:t>that you have suggested in all of your other alternatives. This alternative should also have the most streams recommended for the wild and scenic river classification. I strongly advocate for even more wilderness protection and wild and scenic river classification than any of your current proposals (</w:t>
      </w:r>
      <w:r w:rsidR="007672A2">
        <w:rPr>
          <w:rFonts w:ascii="Times New Roman" w:hAnsi="Times New Roman" w:cs="Times New Roman"/>
          <w:sz w:val="24"/>
          <w:szCs w:val="24"/>
        </w:rPr>
        <w:t xml:space="preserve">see other comments). </w:t>
      </w:r>
      <w:r w:rsidR="00E817AD">
        <w:rPr>
          <w:rFonts w:ascii="Times New Roman" w:hAnsi="Times New Roman" w:cs="Times New Roman"/>
          <w:sz w:val="24"/>
          <w:szCs w:val="24"/>
        </w:rPr>
        <w:t xml:space="preserve"> Alternative W is not a logical alternative since you will not be able to achieve your proposed timber targets and protect </w:t>
      </w:r>
      <w:r w:rsidR="007672A2">
        <w:rPr>
          <w:rFonts w:ascii="Times New Roman" w:hAnsi="Times New Roman" w:cs="Times New Roman"/>
          <w:sz w:val="24"/>
          <w:szCs w:val="24"/>
        </w:rPr>
        <w:t>all of the other resources that you discuss including proposed wilderness.  Despite your claims you cannot have it all!</w:t>
      </w:r>
    </w:p>
    <w:p w14:paraId="698CF0D1" w14:textId="77777777" w:rsidR="004404E4" w:rsidRPr="0009544E" w:rsidRDefault="004404E4" w:rsidP="0009544E">
      <w:pPr>
        <w:spacing w:after="0" w:line="276" w:lineRule="auto"/>
        <w:rPr>
          <w:rFonts w:ascii="Times New Roman" w:hAnsi="Times New Roman" w:cs="Times New Roman"/>
          <w:sz w:val="24"/>
          <w:szCs w:val="24"/>
        </w:rPr>
      </w:pPr>
    </w:p>
    <w:p w14:paraId="024AC05D" w14:textId="16BA126F" w:rsidR="00F05FD0" w:rsidRPr="0009544E" w:rsidRDefault="00F05FD0" w:rsidP="0009544E">
      <w:pPr>
        <w:spacing w:after="0" w:line="276" w:lineRule="auto"/>
        <w:rPr>
          <w:rFonts w:ascii="Times New Roman" w:hAnsi="Times New Roman" w:cs="Times New Roman"/>
          <w:sz w:val="24"/>
          <w:szCs w:val="24"/>
        </w:rPr>
      </w:pPr>
      <w:r w:rsidRPr="0009544E">
        <w:rPr>
          <w:rFonts w:ascii="Times New Roman" w:hAnsi="Times New Roman" w:cs="Times New Roman"/>
          <w:b/>
          <w:sz w:val="24"/>
          <w:szCs w:val="24"/>
        </w:rPr>
        <w:t>FW-STD-TBR-03.</w:t>
      </w:r>
      <w:r w:rsidRPr="0009544E">
        <w:rPr>
          <w:rFonts w:ascii="Times New Roman" w:hAnsi="Times New Roman" w:cs="Times New Roman"/>
          <w:sz w:val="24"/>
          <w:szCs w:val="24"/>
        </w:rPr>
        <w:t xml:space="preserve"> The stocking levels outlined in Table </w:t>
      </w:r>
      <w:r w:rsidR="00C76669">
        <w:rPr>
          <w:rFonts w:ascii="Times New Roman" w:hAnsi="Times New Roman" w:cs="Times New Roman"/>
          <w:sz w:val="24"/>
          <w:szCs w:val="24"/>
        </w:rPr>
        <w:t>24</w:t>
      </w:r>
      <w:r w:rsidRPr="0009544E">
        <w:rPr>
          <w:rFonts w:ascii="Times New Roman" w:hAnsi="Times New Roman" w:cs="Times New Roman"/>
          <w:sz w:val="24"/>
          <w:szCs w:val="24"/>
        </w:rPr>
        <w:t xml:space="preserve"> appear to be very low for reforestation efforts following regeneration harvest.  Even the Idaho Forest Practices act requires a minimum of 170 trees per acre in the 0”-2.9” size class north of the Salmon River. Why are your numbers so low</w:t>
      </w:r>
      <w:r w:rsidR="00BB6867">
        <w:rPr>
          <w:rFonts w:ascii="Times New Roman" w:hAnsi="Times New Roman" w:cs="Times New Roman"/>
          <w:sz w:val="24"/>
          <w:szCs w:val="24"/>
        </w:rPr>
        <w:t xml:space="preserve"> (60 trees per acre in ponderosa pine, 300 trees per acre in lodgepole pine and 125 trees per acre for all other species)</w:t>
      </w:r>
      <w:r w:rsidRPr="0009544E">
        <w:rPr>
          <w:rFonts w:ascii="Times New Roman" w:hAnsi="Times New Roman" w:cs="Times New Roman"/>
          <w:sz w:val="24"/>
          <w:szCs w:val="24"/>
        </w:rPr>
        <w:t>?</w:t>
      </w:r>
    </w:p>
    <w:p w14:paraId="08C26729" w14:textId="77777777" w:rsidR="00F05FD0" w:rsidRPr="0009544E" w:rsidRDefault="00F05FD0" w:rsidP="0009544E">
      <w:pPr>
        <w:spacing w:after="0" w:line="276" w:lineRule="auto"/>
        <w:rPr>
          <w:rFonts w:ascii="Times New Roman" w:hAnsi="Times New Roman" w:cs="Times New Roman"/>
          <w:sz w:val="24"/>
          <w:szCs w:val="24"/>
        </w:rPr>
      </w:pPr>
    </w:p>
    <w:p w14:paraId="24FC4C4B" w14:textId="7DE78E62" w:rsidR="00F05FD0" w:rsidRPr="0009544E" w:rsidRDefault="00F05FD0" w:rsidP="0009544E">
      <w:pPr>
        <w:spacing w:after="0" w:line="276" w:lineRule="auto"/>
        <w:rPr>
          <w:rFonts w:ascii="Times New Roman" w:hAnsi="Times New Roman" w:cs="Times New Roman"/>
          <w:sz w:val="24"/>
          <w:szCs w:val="24"/>
        </w:rPr>
      </w:pPr>
      <w:r w:rsidRPr="0009544E">
        <w:rPr>
          <w:rFonts w:ascii="Times New Roman" w:hAnsi="Times New Roman" w:cs="Times New Roman"/>
          <w:b/>
          <w:sz w:val="24"/>
          <w:szCs w:val="24"/>
        </w:rPr>
        <w:t xml:space="preserve">FW-STD-TBR-05. </w:t>
      </w:r>
      <w:r w:rsidRPr="0009544E">
        <w:rPr>
          <w:rFonts w:ascii="Times New Roman" w:hAnsi="Times New Roman" w:cs="Times New Roman"/>
          <w:sz w:val="24"/>
          <w:szCs w:val="24"/>
        </w:rPr>
        <w:t>- I am flabbergasted that the Nez Perce – Clearwater National Forest would propose a 37</w:t>
      </w:r>
      <w:r w:rsidR="0043008E">
        <w:rPr>
          <w:rFonts w:ascii="Times New Roman" w:hAnsi="Times New Roman" w:cs="Times New Roman"/>
          <w:sz w:val="24"/>
          <w:szCs w:val="24"/>
        </w:rPr>
        <w:t>5-</w:t>
      </w:r>
      <w:r w:rsidRPr="0009544E">
        <w:rPr>
          <w:rFonts w:ascii="Times New Roman" w:hAnsi="Times New Roman" w:cs="Times New Roman"/>
          <w:sz w:val="24"/>
          <w:szCs w:val="24"/>
        </w:rPr>
        <w:t>acre regeneration harvest unit size.  Is this even legal under the National Forest Management Act?</w:t>
      </w:r>
      <w:r w:rsidRPr="0009544E">
        <w:rPr>
          <w:rFonts w:ascii="Times New Roman" w:hAnsi="Times New Roman" w:cs="Times New Roman"/>
          <w:b/>
          <w:sz w:val="24"/>
          <w:szCs w:val="24"/>
        </w:rPr>
        <w:t xml:space="preserve">  </w:t>
      </w:r>
      <w:r w:rsidRPr="0009544E">
        <w:rPr>
          <w:rFonts w:ascii="Times New Roman" w:hAnsi="Times New Roman" w:cs="Times New Roman"/>
          <w:sz w:val="24"/>
          <w:szCs w:val="24"/>
        </w:rPr>
        <w:t>What is the reason behind this proposal and what are the desired ecological conditions that this proposal intends to achieve?</w:t>
      </w:r>
    </w:p>
    <w:p w14:paraId="7E078CC9" w14:textId="77777777" w:rsidR="00F05FD0" w:rsidRPr="0009544E" w:rsidRDefault="00F05FD0" w:rsidP="0009544E">
      <w:pPr>
        <w:spacing w:after="0" w:line="276" w:lineRule="auto"/>
        <w:rPr>
          <w:rFonts w:ascii="Times New Roman" w:hAnsi="Times New Roman" w:cs="Times New Roman"/>
          <w:sz w:val="24"/>
          <w:szCs w:val="24"/>
        </w:rPr>
      </w:pPr>
    </w:p>
    <w:p w14:paraId="02B0EAC7" w14:textId="3360EC50" w:rsidR="00F05FD0" w:rsidRPr="00382A01" w:rsidRDefault="00F05FD0" w:rsidP="0009544E">
      <w:pPr>
        <w:spacing w:after="0" w:line="276" w:lineRule="auto"/>
        <w:rPr>
          <w:rFonts w:ascii="Times New Roman" w:hAnsi="Times New Roman" w:cs="Times New Roman"/>
          <w:sz w:val="24"/>
          <w:szCs w:val="24"/>
        </w:rPr>
      </w:pPr>
      <w:r w:rsidRPr="0009544E">
        <w:rPr>
          <w:rFonts w:ascii="Times New Roman" w:hAnsi="Times New Roman" w:cs="Times New Roman"/>
          <w:b/>
          <w:sz w:val="24"/>
          <w:szCs w:val="24"/>
        </w:rPr>
        <w:t>FW-STD-TBR-07</w:t>
      </w:r>
      <w:r w:rsidRPr="0009544E">
        <w:rPr>
          <w:rFonts w:ascii="Times New Roman" w:hAnsi="Times New Roman" w:cs="Times New Roman"/>
          <w:sz w:val="24"/>
          <w:szCs w:val="24"/>
        </w:rPr>
        <w:t xml:space="preserve">. Size of salvage harvest units should not have a blanket exclusion for regeneration harvest unit size.  Current rules allow sufficient flexibility to create larger units if it </w:t>
      </w:r>
      <w:r w:rsidRPr="00382A01">
        <w:rPr>
          <w:rFonts w:ascii="Times New Roman" w:hAnsi="Times New Roman" w:cs="Times New Roman"/>
          <w:sz w:val="24"/>
          <w:szCs w:val="24"/>
        </w:rPr>
        <w:t>can be show that a larger unit is necessary from an ecological standpoint.</w:t>
      </w:r>
    </w:p>
    <w:p w14:paraId="28567588" w14:textId="17E7AC4A" w:rsidR="00382A01" w:rsidRPr="00382A01" w:rsidRDefault="00382A01" w:rsidP="0009544E">
      <w:pPr>
        <w:spacing w:after="0" w:line="276" w:lineRule="auto"/>
        <w:rPr>
          <w:rFonts w:ascii="Times New Roman" w:hAnsi="Times New Roman" w:cs="Times New Roman"/>
          <w:sz w:val="24"/>
          <w:szCs w:val="24"/>
        </w:rPr>
      </w:pPr>
    </w:p>
    <w:p w14:paraId="2DC94A1B" w14:textId="1E9FD3B5" w:rsidR="00382A01" w:rsidRPr="00382A01" w:rsidRDefault="00382A01" w:rsidP="0009544E">
      <w:pPr>
        <w:spacing w:after="0" w:line="276" w:lineRule="auto"/>
        <w:rPr>
          <w:rFonts w:ascii="Times New Roman" w:hAnsi="Times New Roman" w:cs="Times New Roman"/>
          <w:sz w:val="24"/>
          <w:szCs w:val="24"/>
        </w:rPr>
      </w:pPr>
      <w:r w:rsidRPr="00382A01">
        <w:rPr>
          <w:rFonts w:ascii="Times New Roman" w:hAnsi="Times New Roman" w:cs="Times New Roman"/>
          <w:b/>
          <w:bCs/>
          <w:sz w:val="24"/>
          <w:szCs w:val="24"/>
        </w:rPr>
        <w:t>FW-STD-TBR-08</w:t>
      </w:r>
      <w:r w:rsidR="00350DBE">
        <w:rPr>
          <w:rFonts w:ascii="Times New Roman" w:hAnsi="Times New Roman" w:cs="Times New Roman"/>
          <w:b/>
          <w:bCs/>
          <w:sz w:val="24"/>
          <w:szCs w:val="24"/>
        </w:rPr>
        <w:t xml:space="preserve">, </w:t>
      </w:r>
      <w:r w:rsidR="00350DBE" w:rsidRPr="00382A01">
        <w:rPr>
          <w:rFonts w:ascii="Times New Roman" w:hAnsi="Times New Roman" w:cs="Times New Roman"/>
          <w:b/>
          <w:bCs/>
          <w:sz w:val="24"/>
          <w:szCs w:val="24"/>
        </w:rPr>
        <w:t>FW-STD-TBR-0</w:t>
      </w:r>
      <w:r w:rsidR="00350DBE">
        <w:rPr>
          <w:rFonts w:ascii="Times New Roman" w:hAnsi="Times New Roman" w:cs="Times New Roman"/>
          <w:b/>
          <w:bCs/>
          <w:sz w:val="24"/>
          <w:szCs w:val="24"/>
        </w:rPr>
        <w:t>9 and</w:t>
      </w:r>
      <w:r w:rsidR="00350DBE" w:rsidRPr="00350DBE">
        <w:rPr>
          <w:rFonts w:ascii="Times New Roman" w:hAnsi="Times New Roman" w:cs="Times New Roman"/>
          <w:b/>
          <w:bCs/>
          <w:sz w:val="24"/>
          <w:szCs w:val="24"/>
        </w:rPr>
        <w:t xml:space="preserve"> </w:t>
      </w:r>
      <w:r w:rsidR="00350DBE" w:rsidRPr="00382A01">
        <w:rPr>
          <w:rFonts w:ascii="Times New Roman" w:hAnsi="Times New Roman" w:cs="Times New Roman"/>
          <w:b/>
          <w:bCs/>
          <w:sz w:val="24"/>
          <w:szCs w:val="24"/>
        </w:rPr>
        <w:t>FW-STD-TBR-</w:t>
      </w:r>
      <w:r w:rsidR="00350DBE">
        <w:rPr>
          <w:rFonts w:ascii="Times New Roman" w:hAnsi="Times New Roman" w:cs="Times New Roman"/>
          <w:b/>
          <w:bCs/>
          <w:sz w:val="24"/>
          <w:szCs w:val="24"/>
        </w:rPr>
        <w:t xml:space="preserve">10.  </w:t>
      </w:r>
      <w:r>
        <w:rPr>
          <w:rFonts w:ascii="Times New Roman" w:hAnsi="Times New Roman" w:cs="Times New Roman"/>
          <w:sz w:val="24"/>
          <w:szCs w:val="24"/>
        </w:rPr>
        <w:t xml:space="preserve">Tree species should not be the primary reason </w:t>
      </w:r>
      <w:r w:rsidR="008D3352">
        <w:rPr>
          <w:rFonts w:ascii="Times New Roman" w:hAnsi="Times New Roman" w:cs="Times New Roman"/>
          <w:sz w:val="24"/>
          <w:szCs w:val="24"/>
        </w:rPr>
        <w:t xml:space="preserve">for </w:t>
      </w:r>
      <w:r w:rsidR="00350DBE">
        <w:rPr>
          <w:rFonts w:ascii="Times New Roman" w:hAnsi="Times New Roman" w:cs="Times New Roman"/>
          <w:sz w:val="24"/>
          <w:szCs w:val="24"/>
        </w:rPr>
        <w:t xml:space="preserve">regeneration harvest </w:t>
      </w:r>
      <w:r w:rsidR="008D3352">
        <w:rPr>
          <w:rFonts w:ascii="Times New Roman" w:hAnsi="Times New Roman" w:cs="Times New Roman"/>
          <w:sz w:val="24"/>
          <w:szCs w:val="24"/>
        </w:rPr>
        <w:t xml:space="preserve">when the existing stand is composed of species commonly associated with the existing habitat type. For example, the presence of tolerant species should not be a sufficient reason </w:t>
      </w:r>
      <w:r w:rsidR="00350DBE">
        <w:rPr>
          <w:rFonts w:ascii="Times New Roman" w:hAnsi="Times New Roman" w:cs="Times New Roman"/>
          <w:sz w:val="24"/>
          <w:szCs w:val="24"/>
        </w:rPr>
        <w:t>for justifying regeneration harvest.  The stand needs to have reached culmination of mean annual increment and have other characteristics that identify regeneration harvest as the optimum treatment.</w:t>
      </w:r>
    </w:p>
    <w:p w14:paraId="582B97CD" w14:textId="77777777" w:rsidR="00F05FD0" w:rsidRPr="00382A01" w:rsidRDefault="00F05FD0" w:rsidP="0009544E">
      <w:pPr>
        <w:spacing w:after="0" w:line="276" w:lineRule="auto"/>
        <w:rPr>
          <w:rFonts w:ascii="Times New Roman" w:hAnsi="Times New Roman" w:cs="Times New Roman"/>
          <w:sz w:val="24"/>
          <w:szCs w:val="24"/>
        </w:rPr>
      </w:pPr>
    </w:p>
    <w:p w14:paraId="1B6B8691" w14:textId="77777777" w:rsidR="00F05FD0" w:rsidRPr="0009544E" w:rsidRDefault="00F05FD0" w:rsidP="0009544E">
      <w:pPr>
        <w:spacing w:after="0" w:line="276" w:lineRule="auto"/>
        <w:rPr>
          <w:rFonts w:ascii="Times New Roman" w:hAnsi="Times New Roman" w:cs="Times New Roman"/>
          <w:sz w:val="24"/>
          <w:szCs w:val="24"/>
        </w:rPr>
      </w:pPr>
      <w:r w:rsidRPr="00382A01">
        <w:rPr>
          <w:rFonts w:ascii="Times New Roman" w:hAnsi="Times New Roman" w:cs="Times New Roman"/>
          <w:b/>
          <w:sz w:val="24"/>
          <w:szCs w:val="24"/>
        </w:rPr>
        <w:t>FW</w:t>
      </w:r>
      <w:r w:rsidRPr="0009544E">
        <w:rPr>
          <w:rFonts w:ascii="Times New Roman" w:hAnsi="Times New Roman" w:cs="Times New Roman"/>
          <w:b/>
          <w:sz w:val="24"/>
          <w:szCs w:val="24"/>
        </w:rPr>
        <w:t>-STD-TBR-11.</w:t>
      </w:r>
      <w:r w:rsidRPr="0009544E">
        <w:rPr>
          <w:rFonts w:ascii="Times New Roman" w:hAnsi="Times New Roman" w:cs="Times New Roman"/>
          <w:sz w:val="24"/>
          <w:szCs w:val="24"/>
        </w:rPr>
        <w:t xml:space="preserve">  - Timber harvest should not be allowed to exceed the SYL and decadal timber harvest should be limited to 10 times the PWSQ so that other resource objectives can be maintained. Regional office approval should be required to deviate from decadal PWSQ requirements in response to catastrophic events.  Normal wildfire, disease, insect attack and windthrow events (as demonstrated by historical ranges and averages) should not be a sufficient reason to deviate from the decadal PWSQ.</w:t>
      </w:r>
    </w:p>
    <w:p w14:paraId="07163329" w14:textId="77777777" w:rsidR="00F05FD0" w:rsidRPr="0009544E" w:rsidRDefault="00F05FD0" w:rsidP="0009544E">
      <w:pPr>
        <w:spacing w:after="0" w:line="276" w:lineRule="auto"/>
        <w:rPr>
          <w:rFonts w:ascii="Times New Roman" w:hAnsi="Times New Roman" w:cs="Times New Roman"/>
          <w:sz w:val="24"/>
          <w:szCs w:val="24"/>
        </w:rPr>
      </w:pPr>
    </w:p>
    <w:p w14:paraId="79B54E22" w14:textId="57F6E19A" w:rsidR="00F05FD0" w:rsidRPr="00B24E8F" w:rsidRDefault="00F05FD0" w:rsidP="0009544E">
      <w:pPr>
        <w:spacing w:after="0" w:line="276" w:lineRule="auto"/>
        <w:rPr>
          <w:rFonts w:ascii="Times New Roman" w:hAnsi="Times New Roman" w:cs="Times New Roman"/>
          <w:sz w:val="24"/>
          <w:szCs w:val="24"/>
        </w:rPr>
      </w:pPr>
      <w:r w:rsidRPr="0009544E">
        <w:rPr>
          <w:rFonts w:ascii="Times New Roman" w:hAnsi="Times New Roman" w:cs="Times New Roman"/>
          <w:b/>
          <w:sz w:val="24"/>
          <w:szCs w:val="24"/>
        </w:rPr>
        <w:t>FW-GDL-TBR-04. -</w:t>
      </w:r>
      <w:r w:rsidRPr="0009544E">
        <w:rPr>
          <w:rFonts w:ascii="Times New Roman" w:hAnsi="Times New Roman" w:cs="Times New Roman"/>
          <w:sz w:val="24"/>
          <w:szCs w:val="24"/>
        </w:rPr>
        <w:t xml:space="preserve">  The reasons for harvesting stands that have not met culmination of mean annual increment are concerning, particularly when the reason is to move the landscape vegetation to the desired landscape conditions you have outlined </w:t>
      </w:r>
      <w:r w:rsidR="006C64AF">
        <w:rPr>
          <w:rFonts w:ascii="Times New Roman" w:hAnsi="Times New Roman" w:cs="Times New Roman"/>
          <w:sz w:val="24"/>
          <w:szCs w:val="24"/>
        </w:rPr>
        <w:t xml:space="preserve">in the Proposed Forest Plan </w:t>
      </w:r>
      <w:r w:rsidRPr="0009544E">
        <w:rPr>
          <w:rFonts w:ascii="Times New Roman" w:hAnsi="Times New Roman" w:cs="Times New Roman"/>
          <w:sz w:val="24"/>
          <w:szCs w:val="24"/>
        </w:rPr>
        <w:t xml:space="preserve">and your liberally defined WUI areas.  Under these guidelines healthy young cedar, grand fir or Douglas fir dominated stands could be harvested merely because the species mix doesn’t correspond to your preconceived notions or that the stand happens to occur in one of your liberally interpreted WUI areas. </w:t>
      </w:r>
      <w:r w:rsidR="00BB6867">
        <w:rPr>
          <w:rFonts w:ascii="Times New Roman" w:hAnsi="Times New Roman" w:cs="Times New Roman"/>
          <w:sz w:val="24"/>
          <w:szCs w:val="24"/>
        </w:rPr>
        <w:t xml:space="preserve"> </w:t>
      </w:r>
      <w:r w:rsidRPr="0009544E">
        <w:rPr>
          <w:rFonts w:ascii="Times New Roman" w:hAnsi="Times New Roman" w:cs="Times New Roman"/>
          <w:sz w:val="24"/>
          <w:szCs w:val="24"/>
        </w:rPr>
        <w:t xml:space="preserve">I also feel that the ages that displayed in Table </w:t>
      </w:r>
      <w:r w:rsidR="006C64AF">
        <w:rPr>
          <w:rFonts w:ascii="Times New Roman" w:hAnsi="Times New Roman" w:cs="Times New Roman"/>
          <w:sz w:val="24"/>
          <w:szCs w:val="24"/>
        </w:rPr>
        <w:t>25</w:t>
      </w:r>
      <w:r w:rsidRPr="0009544E">
        <w:rPr>
          <w:rFonts w:ascii="Times New Roman" w:hAnsi="Times New Roman" w:cs="Times New Roman"/>
          <w:sz w:val="24"/>
          <w:szCs w:val="24"/>
        </w:rPr>
        <w:t xml:space="preserve"> appear to </w:t>
      </w:r>
      <w:r w:rsidRPr="00B24E8F">
        <w:rPr>
          <w:rFonts w:ascii="Times New Roman" w:hAnsi="Times New Roman" w:cs="Times New Roman"/>
          <w:sz w:val="24"/>
          <w:szCs w:val="24"/>
        </w:rPr>
        <w:t>be very low for the culmination of mean annual increment.  Stands in the warm moist PVT generally don’t reach commercial size until 70 years and the idea that they are culminated by that age seems to represent a misrepresentation of facts.</w:t>
      </w:r>
    </w:p>
    <w:p w14:paraId="2B71A5CE" w14:textId="77777777" w:rsidR="00FD5535" w:rsidRDefault="00FD5535" w:rsidP="0009544E">
      <w:pPr>
        <w:spacing w:after="0" w:line="276" w:lineRule="auto"/>
        <w:rPr>
          <w:rFonts w:ascii="Times New Roman" w:hAnsi="Times New Roman" w:cs="Times New Roman"/>
          <w:sz w:val="24"/>
          <w:szCs w:val="24"/>
        </w:rPr>
      </w:pPr>
    </w:p>
    <w:p w14:paraId="6BB8A361" w14:textId="6D45D7B8" w:rsidR="000F301D" w:rsidRPr="00A5726A" w:rsidRDefault="000F301D" w:rsidP="0009544E">
      <w:pPr>
        <w:spacing w:after="0" w:line="276" w:lineRule="auto"/>
        <w:rPr>
          <w:rFonts w:ascii="Times New Roman" w:hAnsi="Times New Roman" w:cs="Times New Roman"/>
          <w:b/>
          <w:bCs/>
          <w:sz w:val="24"/>
          <w:szCs w:val="24"/>
        </w:rPr>
      </w:pPr>
      <w:r w:rsidRPr="00A5726A">
        <w:rPr>
          <w:rFonts w:ascii="Times New Roman" w:hAnsi="Times New Roman" w:cs="Times New Roman"/>
          <w:b/>
          <w:bCs/>
          <w:sz w:val="24"/>
          <w:szCs w:val="24"/>
        </w:rPr>
        <w:t>5.6.1 Recommended Wilderness</w:t>
      </w:r>
    </w:p>
    <w:p w14:paraId="684E898D" w14:textId="78A806E5" w:rsidR="000F301D" w:rsidRDefault="000F301D" w:rsidP="0009544E">
      <w:pPr>
        <w:spacing w:after="0" w:line="276" w:lineRule="auto"/>
        <w:rPr>
          <w:rFonts w:ascii="Times New Roman" w:hAnsi="Times New Roman" w:cs="Times New Roman"/>
          <w:sz w:val="24"/>
          <w:szCs w:val="24"/>
        </w:rPr>
      </w:pPr>
    </w:p>
    <w:p w14:paraId="11D23CA9" w14:textId="29757701" w:rsidR="00A5726A" w:rsidRDefault="00D544F0"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Your recommendations for proposed wilderness take away opportunities for wilderness protection on over 632,800</w:t>
      </w:r>
      <w:r w:rsidR="00A5726A">
        <w:rPr>
          <w:rFonts w:ascii="Times New Roman" w:hAnsi="Times New Roman" w:cs="Times New Roman"/>
          <w:sz w:val="24"/>
          <w:szCs w:val="24"/>
        </w:rPr>
        <w:t>-</w:t>
      </w:r>
      <w:r>
        <w:rPr>
          <w:rFonts w:ascii="Times New Roman" w:hAnsi="Times New Roman" w:cs="Times New Roman"/>
          <w:sz w:val="24"/>
          <w:szCs w:val="24"/>
        </w:rPr>
        <w:t>acres and give no opportunity for the public to debate other alternatives beyond what you have proposed in Alternatives W, X, Y and Z</w:t>
      </w:r>
      <w:r w:rsidR="00A5726A">
        <w:rPr>
          <w:rFonts w:ascii="Times New Roman" w:hAnsi="Times New Roman" w:cs="Times New Roman"/>
          <w:sz w:val="24"/>
          <w:szCs w:val="24"/>
        </w:rPr>
        <w:t xml:space="preserve">.  A </w:t>
      </w:r>
      <w:r w:rsidR="000F301D" w:rsidRPr="00B24E8F">
        <w:rPr>
          <w:rFonts w:ascii="Times New Roman" w:hAnsi="Times New Roman" w:cs="Times New Roman"/>
          <w:sz w:val="24"/>
          <w:szCs w:val="24"/>
        </w:rPr>
        <w:t>proposed citizen alternative has been developed by the Friends of the Clearwater and that would include all existing roadless areas</w:t>
      </w:r>
      <w:r w:rsidR="00A5726A">
        <w:rPr>
          <w:rFonts w:ascii="Times New Roman" w:hAnsi="Times New Roman" w:cs="Times New Roman"/>
          <w:sz w:val="24"/>
          <w:szCs w:val="24"/>
        </w:rPr>
        <w:t>, but you haven’t given any consideration to this possibility.</w:t>
      </w:r>
      <w:r w:rsidR="000F301D" w:rsidRPr="00B24E8F">
        <w:rPr>
          <w:rFonts w:ascii="Times New Roman" w:hAnsi="Times New Roman" w:cs="Times New Roman"/>
          <w:sz w:val="24"/>
          <w:szCs w:val="24"/>
        </w:rPr>
        <w:t xml:space="preserve"> </w:t>
      </w:r>
      <w:r w:rsidR="00A5726A">
        <w:rPr>
          <w:rFonts w:ascii="Times New Roman" w:hAnsi="Times New Roman" w:cs="Times New Roman"/>
          <w:sz w:val="24"/>
          <w:szCs w:val="24"/>
        </w:rPr>
        <w:t xml:space="preserve"> This alternative was supported by several thousand commenters on your proposed action including myself.  The Forest Service could have at least evaluated this alternative, considering it is evaluating an alternative that has no recommended wilderness and was supported by far fewer commenters. </w:t>
      </w:r>
    </w:p>
    <w:p w14:paraId="5E22AF9B" w14:textId="77777777" w:rsidR="00A5726A" w:rsidRDefault="00A5726A" w:rsidP="0009544E">
      <w:pPr>
        <w:spacing w:after="0" w:line="276" w:lineRule="auto"/>
        <w:rPr>
          <w:rFonts w:ascii="Times New Roman" w:hAnsi="Times New Roman" w:cs="Times New Roman"/>
          <w:sz w:val="24"/>
          <w:szCs w:val="24"/>
        </w:rPr>
      </w:pPr>
    </w:p>
    <w:p w14:paraId="3B836EEE" w14:textId="0D662E85" w:rsidR="00F05FD0" w:rsidRDefault="005B7092"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Perhaps</w:t>
      </w:r>
      <w:r w:rsidR="000F301D" w:rsidRPr="00B24E8F">
        <w:rPr>
          <w:rFonts w:ascii="Times New Roman" w:hAnsi="Times New Roman" w:cs="Times New Roman"/>
          <w:sz w:val="24"/>
          <w:szCs w:val="24"/>
        </w:rPr>
        <w:t xml:space="preserve"> a new alternative </w:t>
      </w:r>
      <w:r>
        <w:rPr>
          <w:rFonts w:ascii="Times New Roman" w:hAnsi="Times New Roman" w:cs="Times New Roman"/>
          <w:sz w:val="24"/>
          <w:szCs w:val="24"/>
        </w:rPr>
        <w:t xml:space="preserve">could be developed that would </w:t>
      </w:r>
      <w:r w:rsidR="002231AA" w:rsidRPr="00B24E8F">
        <w:rPr>
          <w:rFonts w:ascii="Times New Roman" w:hAnsi="Times New Roman" w:cs="Times New Roman"/>
          <w:sz w:val="24"/>
          <w:szCs w:val="24"/>
        </w:rPr>
        <w:t>combine all existing roadless areas considered in Alternative W and Alternative Z into one comprehensive Alternative.</w:t>
      </w:r>
      <w:r w:rsidR="00F1428C" w:rsidRPr="00F1428C">
        <w:rPr>
          <w:rFonts w:ascii="Times New Roman" w:hAnsi="Times New Roman" w:cs="Times New Roman"/>
          <w:sz w:val="24"/>
          <w:szCs w:val="24"/>
        </w:rPr>
        <w:t xml:space="preserve"> </w:t>
      </w:r>
      <w:r w:rsidR="00F1428C" w:rsidRPr="00B24E8F">
        <w:rPr>
          <w:rFonts w:ascii="Times New Roman" w:hAnsi="Times New Roman" w:cs="Times New Roman"/>
          <w:sz w:val="24"/>
          <w:szCs w:val="24"/>
        </w:rPr>
        <w:t xml:space="preserve">This new alternative </w:t>
      </w:r>
      <w:r w:rsidR="00F1428C">
        <w:rPr>
          <w:rFonts w:ascii="Times New Roman" w:hAnsi="Times New Roman" w:cs="Times New Roman"/>
          <w:sz w:val="24"/>
          <w:szCs w:val="24"/>
        </w:rPr>
        <w:t xml:space="preserve">could </w:t>
      </w:r>
      <w:r w:rsidR="00F1428C" w:rsidRPr="00B24E8F">
        <w:rPr>
          <w:rFonts w:ascii="Times New Roman" w:hAnsi="Times New Roman" w:cs="Times New Roman"/>
          <w:sz w:val="24"/>
          <w:szCs w:val="24"/>
        </w:rPr>
        <w:t xml:space="preserve">include all recommended wilderness areas in Alternative W </w:t>
      </w:r>
      <w:r w:rsidR="00F1428C">
        <w:rPr>
          <w:rFonts w:ascii="Times New Roman" w:hAnsi="Times New Roman" w:cs="Times New Roman"/>
          <w:sz w:val="24"/>
          <w:szCs w:val="24"/>
        </w:rPr>
        <w:t>(</w:t>
      </w:r>
      <w:r w:rsidR="00F1428C" w:rsidRPr="00B24E8F">
        <w:rPr>
          <w:rFonts w:ascii="Times New Roman" w:hAnsi="Times New Roman" w:cs="Times New Roman"/>
          <w:sz w:val="24"/>
          <w:szCs w:val="24"/>
        </w:rPr>
        <w:t>856,932</w:t>
      </w:r>
      <w:r w:rsidR="00F1428C">
        <w:rPr>
          <w:rFonts w:ascii="Times New Roman" w:hAnsi="Times New Roman" w:cs="Times New Roman"/>
          <w:sz w:val="24"/>
          <w:szCs w:val="24"/>
        </w:rPr>
        <w:t>-acres) and other areas listed in Alternative Z (</w:t>
      </w:r>
      <w:r w:rsidR="00F1428C" w:rsidRPr="00B24E8F">
        <w:rPr>
          <w:rFonts w:ascii="Times New Roman" w:hAnsi="Times New Roman" w:cs="Times New Roman"/>
          <w:sz w:val="24"/>
          <w:szCs w:val="24"/>
        </w:rPr>
        <w:t xml:space="preserve">Pot Mountain </w:t>
      </w:r>
      <w:r w:rsidR="00F1428C">
        <w:rPr>
          <w:rFonts w:ascii="Times New Roman" w:hAnsi="Times New Roman" w:cs="Times New Roman"/>
          <w:sz w:val="24"/>
          <w:szCs w:val="24"/>
        </w:rPr>
        <w:t>(</w:t>
      </w:r>
      <w:r w:rsidR="00F1428C" w:rsidRPr="00B24E8F">
        <w:rPr>
          <w:rFonts w:ascii="Times New Roman" w:hAnsi="Times New Roman" w:cs="Times New Roman"/>
          <w:sz w:val="24"/>
          <w:szCs w:val="24"/>
        </w:rPr>
        <w:t>51,707-acres</w:t>
      </w:r>
      <w:r w:rsidR="00F1428C">
        <w:rPr>
          <w:rFonts w:ascii="Times New Roman" w:hAnsi="Times New Roman" w:cs="Times New Roman"/>
          <w:sz w:val="24"/>
          <w:szCs w:val="24"/>
        </w:rPr>
        <w:t>)</w:t>
      </w:r>
      <w:r w:rsidR="00F1428C" w:rsidRPr="00B24E8F">
        <w:rPr>
          <w:rFonts w:ascii="Times New Roman" w:hAnsi="Times New Roman" w:cs="Times New Roman"/>
          <w:sz w:val="24"/>
          <w:szCs w:val="24"/>
        </w:rPr>
        <w:t xml:space="preserve">, Rawhide </w:t>
      </w:r>
      <w:r w:rsidR="00F1428C">
        <w:rPr>
          <w:rFonts w:ascii="Times New Roman" w:hAnsi="Times New Roman" w:cs="Times New Roman"/>
          <w:sz w:val="24"/>
          <w:szCs w:val="24"/>
        </w:rPr>
        <w:t>(</w:t>
      </w:r>
      <w:r w:rsidR="00F1428C" w:rsidRPr="00B24E8F">
        <w:rPr>
          <w:rFonts w:ascii="Times New Roman" w:hAnsi="Times New Roman" w:cs="Times New Roman"/>
          <w:sz w:val="24"/>
          <w:szCs w:val="24"/>
        </w:rPr>
        <w:t>5,681 acres</w:t>
      </w:r>
      <w:r w:rsidR="00F1428C">
        <w:rPr>
          <w:rFonts w:ascii="Times New Roman" w:hAnsi="Times New Roman" w:cs="Times New Roman"/>
          <w:sz w:val="24"/>
          <w:szCs w:val="24"/>
        </w:rPr>
        <w:t>)</w:t>
      </w:r>
      <w:r w:rsidR="00F1428C" w:rsidRPr="00B24E8F">
        <w:rPr>
          <w:rFonts w:ascii="Times New Roman" w:hAnsi="Times New Roman" w:cs="Times New Roman"/>
          <w:sz w:val="24"/>
          <w:szCs w:val="24"/>
        </w:rPr>
        <w:t xml:space="preserve">, West Meadow Creek </w:t>
      </w:r>
      <w:r w:rsidR="00F1428C">
        <w:rPr>
          <w:rFonts w:ascii="Times New Roman" w:hAnsi="Times New Roman" w:cs="Times New Roman"/>
          <w:sz w:val="24"/>
          <w:szCs w:val="24"/>
        </w:rPr>
        <w:t>(</w:t>
      </w:r>
      <w:r w:rsidR="00F1428C" w:rsidRPr="00B24E8F">
        <w:rPr>
          <w:rFonts w:ascii="Times New Roman" w:hAnsi="Times New Roman" w:cs="Times New Roman"/>
          <w:sz w:val="24"/>
          <w:szCs w:val="24"/>
        </w:rPr>
        <w:t>95,800</w:t>
      </w:r>
      <w:r w:rsidR="00F1428C">
        <w:rPr>
          <w:rFonts w:ascii="Times New Roman" w:hAnsi="Times New Roman" w:cs="Times New Roman"/>
          <w:sz w:val="24"/>
          <w:szCs w:val="24"/>
        </w:rPr>
        <w:t>-</w:t>
      </w:r>
      <w:r w:rsidR="00F1428C" w:rsidRPr="00B24E8F">
        <w:rPr>
          <w:rFonts w:ascii="Times New Roman" w:hAnsi="Times New Roman" w:cs="Times New Roman"/>
          <w:sz w:val="24"/>
          <w:szCs w:val="24"/>
        </w:rPr>
        <w:t>acres</w:t>
      </w:r>
      <w:r w:rsidR="00F1428C">
        <w:rPr>
          <w:rFonts w:ascii="Times New Roman" w:hAnsi="Times New Roman" w:cs="Times New Roman"/>
          <w:sz w:val="24"/>
          <w:szCs w:val="24"/>
        </w:rPr>
        <w:t xml:space="preserve">)). </w:t>
      </w:r>
      <w:r w:rsidR="00711E32">
        <w:rPr>
          <w:rFonts w:ascii="Times New Roman" w:hAnsi="Times New Roman" w:cs="Times New Roman"/>
          <w:sz w:val="24"/>
          <w:szCs w:val="24"/>
        </w:rPr>
        <w:t>It</w:t>
      </w:r>
      <w:r w:rsidR="009055DF" w:rsidRPr="00B24E8F">
        <w:rPr>
          <w:rFonts w:ascii="Times New Roman" w:hAnsi="Times New Roman" w:cs="Times New Roman"/>
          <w:sz w:val="24"/>
          <w:szCs w:val="24"/>
        </w:rPr>
        <w:t xml:space="preserve"> </w:t>
      </w:r>
      <w:r>
        <w:rPr>
          <w:rFonts w:ascii="Times New Roman" w:hAnsi="Times New Roman" w:cs="Times New Roman"/>
          <w:sz w:val="24"/>
          <w:szCs w:val="24"/>
        </w:rPr>
        <w:t>c</w:t>
      </w:r>
      <w:r w:rsidR="009055DF" w:rsidRPr="00B24E8F">
        <w:rPr>
          <w:rFonts w:ascii="Times New Roman" w:hAnsi="Times New Roman" w:cs="Times New Roman"/>
          <w:sz w:val="24"/>
          <w:szCs w:val="24"/>
        </w:rPr>
        <w:t xml:space="preserve">ould also incorporate </w:t>
      </w:r>
      <w:r w:rsidR="00F1428C">
        <w:rPr>
          <w:rFonts w:ascii="Times New Roman" w:hAnsi="Times New Roman" w:cs="Times New Roman"/>
          <w:sz w:val="24"/>
          <w:szCs w:val="24"/>
        </w:rPr>
        <w:t>some of the other roadless areas not being considered in either Alternative W or</w:t>
      </w:r>
      <w:r w:rsidR="00047411">
        <w:rPr>
          <w:rFonts w:ascii="Times New Roman" w:hAnsi="Times New Roman" w:cs="Times New Roman"/>
          <w:sz w:val="24"/>
          <w:szCs w:val="24"/>
        </w:rPr>
        <w:t xml:space="preserve"> Z.  For example</w:t>
      </w:r>
      <w:r w:rsidR="00711E32">
        <w:rPr>
          <w:rFonts w:ascii="Times New Roman" w:hAnsi="Times New Roman" w:cs="Times New Roman"/>
          <w:sz w:val="24"/>
          <w:szCs w:val="24"/>
        </w:rPr>
        <w:t xml:space="preserve">, </w:t>
      </w:r>
      <w:r w:rsidR="002231AA" w:rsidRPr="00B24E8F">
        <w:rPr>
          <w:rFonts w:ascii="Times New Roman" w:hAnsi="Times New Roman" w:cs="Times New Roman"/>
          <w:sz w:val="24"/>
          <w:szCs w:val="24"/>
        </w:rPr>
        <w:t>Hungry Creek and Indian Creek in the Gospel Hump G</w:t>
      </w:r>
      <w:r w:rsidR="0099087E" w:rsidRPr="00B24E8F">
        <w:rPr>
          <w:rFonts w:ascii="Times New Roman" w:hAnsi="Times New Roman" w:cs="Times New Roman"/>
          <w:sz w:val="24"/>
          <w:szCs w:val="24"/>
        </w:rPr>
        <w:t>eographic Area</w:t>
      </w:r>
      <w:r w:rsidR="00F1428C">
        <w:rPr>
          <w:rFonts w:ascii="Times New Roman" w:hAnsi="Times New Roman" w:cs="Times New Roman"/>
          <w:sz w:val="24"/>
          <w:szCs w:val="24"/>
        </w:rPr>
        <w:t xml:space="preserve"> (55,000-acres)</w:t>
      </w:r>
      <w:r w:rsidR="00711E32">
        <w:rPr>
          <w:rFonts w:ascii="Times New Roman" w:hAnsi="Times New Roman" w:cs="Times New Roman"/>
          <w:sz w:val="24"/>
          <w:szCs w:val="24"/>
        </w:rPr>
        <w:t xml:space="preserve">, </w:t>
      </w:r>
      <w:r w:rsidR="009055DF" w:rsidRPr="00B24E8F">
        <w:rPr>
          <w:rFonts w:ascii="Times New Roman" w:hAnsi="Times New Roman" w:cs="Times New Roman"/>
          <w:sz w:val="24"/>
          <w:szCs w:val="24"/>
        </w:rPr>
        <w:t xml:space="preserve">Pilot Knob GA </w:t>
      </w:r>
      <w:r w:rsidR="00F1428C">
        <w:rPr>
          <w:rFonts w:ascii="Times New Roman" w:hAnsi="Times New Roman" w:cs="Times New Roman"/>
          <w:sz w:val="24"/>
          <w:szCs w:val="24"/>
        </w:rPr>
        <w:t>(21,000-acres)</w:t>
      </w:r>
      <w:r w:rsidR="00711E32">
        <w:rPr>
          <w:rFonts w:ascii="Times New Roman" w:hAnsi="Times New Roman" w:cs="Times New Roman"/>
          <w:sz w:val="24"/>
          <w:szCs w:val="24"/>
        </w:rPr>
        <w:t>,</w:t>
      </w:r>
      <w:r w:rsidR="00F1428C">
        <w:rPr>
          <w:rFonts w:ascii="Times New Roman" w:hAnsi="Times New Roman" w:cs="Times New Roman"/>
          <w:sz w:val="24"/>
          <w:szCs w:val="24"/>
        </w:rPr>
        <w:t xml:space="preserve"> </w:t>
      </w:r>
      <w:r>
        <w:rPr>
          <w:rFonts w:ascii="Times New Roman" w:hAnsi="Times New Roman" w:cs="Times New Roman"/>
          <w:sz w:val="24"/>
          <w:szCs w:val="24"/>
        </w:rPr>
        <w:t>Lochsa Face</w:t>
      </w:r>
      <w:r w:rsidR="00527DE9">
        <w:rPr>
          <w:rFonts w:ascii="Times New Roman" w:hAnsi="Times New Roman" w:cs="Times New Roman"/>
          <w:sz w:val="24"/>
          <w:szCs w:val="24"/>
        </w:rPr>
        <w:t xml:space="preserve"> (75,000-acres)</w:t>
      </w:r>
      <w:r>
        <w:rPr>
          <w:rFonts w:ascii="Times New Roman" w:hAnsi="Times New Roman" w:cs="Times New Roman"/>
          <w:sz w:val="24"/>
          <w:szCs w:val="24"/>
        </w:rPr>
        <w:t>, Weir Creek</w:t>
      </w:r>
      <w:r w:rsidR="00F1428C">
        <w:rPr>
          <w:rFonts w:ascii="Times New Roman" w:hAnsi="Times New Roman" w:cs="Times New Roman"/>
          <w:sz w:val="24"/>
          <w:szCs w:val="24"/>
        </w:rPr>
        <w:t xml:space="preserve"> (22,000-acres)</w:t>
      </w:r>
      <w:r>
        <w:rPr>
          <w:rFonts w:ascii="Times New Roman" w:hAnsi="Times New Roman" w:cs="Times New Roman"/>
          <w:sz w:val="24"/>
          <w:szCs w:val="24"/>
        </w:rPr>
        <w:t>, Radckliff</w:t>
      </w:r>
      <w:r w:rsidR="00F1428C">
        <w:rPr>
          <w:rFonts w:ascii="Times New Roman" w:hAnsi="Times New Roman" w:cs="Times New Roman"/>
          <w:sz w:val="24"/>
          <w:szCs w:val="24"/>
        </w:rPr>
        <w:t>-</w:t>
      </w:r>
      <w:r>
        <w:rPr>
          <w:rFonts w:ascii="Times New Roman" w:hAnsi="Times New Roman" w:cs="Times New Roman"/>
          <w:sz w:val="24"/>
          <w:szCs w:val="24"/>
        </w:rPr>
        <w:t>Gedney</w:t>
      </w:r>
      <w:r w:rsidR="00527DE9">
        <w:rPr>
          <w:rFonts w:ascii="Times New Roman" w:hAnsi="Times New Roman" w:cs="Times New Roman"/>
          <w:sz w:val="24"/>
          <w:szCs w:val="24"/>
        </w:rPr>
        <w:t xml:space="preserve"> (90,000-acres)</w:t>
      </w:r>
      <w:r>
        <w:rPr>
          <w:rFonts w:ascii="Times New Roman" w:hAnsi="Times New Roman" w:cs="Times New Roman"/>
          <w:sz w:val="24"/>
          <w:szCs w:val="24"/>
        </w:rPr>
        <w:t xml:space="preserve"> and Cove Mallard</w:t>
      </w:r>
      <w:r w:rsidR="00F1428C">
        <w:rPr>
          <w:rFonts w:ascii="Times New Roman" w:hAnsi="Times New Roman" w:cs="Times New Roman"/>
          <w:sz w:val="24"/>
          <w:szCs w:val="24"/>
        </w:rPr>
        <w:t xml:space="preserve"> (63,000-acres)</w:t>
      </w:r>
      <w:r w:rsidR="009055DF" w:rsidRPr="00B24E8F">
        <w:rPr>
          <w:rFonts w:ascii="Times New Roman" w:hAnsi="Times New Roman" w:cs="Times New Roman"/>
          <w:sz w:val="24"/>
          <w:szCs w:val="24"/>
        </w:rPr>
        <w:t xml:space="preserve">. </w:t>
      </w:r>
    </w:p>
    <w:p w14:paraId="381BF3F6" w14:textId="77777777" w:rsidR="00F1428C" w:rsidRPr="00B24E8F" w:rsidRDefault="00F1428C" w:rsidP="0009544E">
      <w:pPr>
        <w:spacing w:after="0" w:line="276" w:lineRule="auto"/>
        <w:rPr>
          <w:rFonts w:ascii="Times New Roman" w:hAnsi="Times New Roman" w:cs="Times New Roman"/>
          <w:sz w:val="24"/>
          <w:szCs w:val="24"/>
        </w:rPr>
      </w:pPr>
    </w:p>
    <w:p w14:paraId="0D24341A" w14:textId="1C7A76D2" w:rsidR="006F35BE" w:rsidRPr="00B24E8F" w:rsidRDefault="006F35BE" w:rsidP="0009544E">
      <w:pPr>
        <w:spacing w:after="0" w:line="276" w:lineRule="auto"/>
        <w:rPr>
          <w:rFonts w:ascii="Times New Roman" w:hAnsi="Times New Roman" w:cs="Times New Roman"/>
          <w:sz w:val="24"/>
          <w:szCs w:val="24"/>
        </w:rPr>
      </w:pPr>
      <w:r w:rsidRPr="00B24E8F">
        <w:rPr>
          <w:rFonts w:ascii="Times New Roman" w:hAnsi="Times New Roman" w:cs="Times New Roman"/>
          <w:b/>
          <w:bCs/>
          <w:sz w:val="24"/>
          <w:szCs w:val="24"/>
        </w:rPr>
        <w:t>MA2-STD-RWILD-02</w:t>
      </w:r>
      <w:r w:rsidRPr="00B24E8F">
        <w:rPr>
          <w:rFonts w:ascii="Times New Roman" w:hAnsi="Times New Roman" w:cs="Times New Roman"/>
          <w:sz w:val="24"/>
          <w:szCs w:val="24"/>
        </w:rPr>
        <w:t>. This standard would allow snowmobile use in areas designated as recommended wilderness</w:t>
      </w:r>
      <w:r w:rsidR="000F301D" w:rsidRPr="00B24E8F">
        <w:rPr>
          <w:rFonts w:ascii="Times New Roman" w:hAnsi="Times New Roman" w:cs="Times New Roman"/>
          <w:sz w:val="24"/>
          <w:szCs w:val="24"/>
        </w:rPr>
        <w:t xml:space="preserve"> under Alternative Z.  Motorized activity should not be allowed in any recommended wilderness area under any alternative.  Recommended wilderness should generally be managed under the standards and guidelines that are the same as those within designated wilderness.</w:t>
      </w:r>
    </w:p>
    <w:p w14:paraId="212D0951" w14:textId="77777777" w:rsidR="0012181E" w:rsidRPr="00B24E8F" w:rsidRDefault="0012181E" w:rsidP="0009544E">
      <w:pPr>
        <w:spacing w:after="0" w:line="276" w:lineRule="auto"/>
        <w:rPr>
          <w:rFonts w:ascii="Times New Roman" w:hAnsi="Times New Roman" w:cs="Times New Roman"/>
          <w:sz w:val="24"/>
          <w:szCs w:val="24"/>
        </w:rPr>
      </w:pPr>
    </w:p>
    <w:p w14:paraId="238114BB" w14:textId="0A1E4E6D" w:rsidR="0012181E" w:rsidRPr="00B24E8F" w:rsidRDefault="0012181E" w:rsidP="0012181E">
      <w:pPr>
        <w:spacing w:after="0" w:line="276" w:lineRule="auto"/>
        <w:rPr>
          <w:rFonts w:ascii="Times New Roman" w:hAnsi="Times New Roman" w:cs="Times New Roman"/>
          <w:sz w:val="24"/>
          <w:szCs w:val="24"/>
        </w:rPr>
      </w:pPr>
      <w:r w:rsidRPr="00B24E8F">
        <w:rPr>
          <w:rFonts w:ascii="Times New Roman" w:hAnsi="Times New Roman" w:cs="Times New Roman"/>
          <w:b/>
          <w:bCs/>
          <w:sz w:val="24"/>
          <w:szCs w:val="24"/>
        </w:rPr>
        <w:lastRenderedPageBreak/>
        <w:t>MA2-SUIT-RWILD-02. Timber Harvest.</w:t>
      </w:r>
      <w:r w:rsidRPr="00B24E8F">
        <w:rPr>
          <w:rFonts w:ascii="Times New Roman" w:hAnsi="Times New Roman" w:cs="Times New Roman"/>
          <w:sz w:val="24"/>
          <w:szCs w:val="24"/>
        </w:rPr>
        <w:t xml:space="preserve">  Timber harvest to the extent allowed in the Idaho Roadless rule will preclude wilderness designation and should not be allowed in recommended wilderness.</w:t>
      </w:r>
    </w:p>
    <w:p w14:paraId="47B36DE9" w14:textId="498C53F8" w:rsidR="0098050F" w:rsidRPr="00B24E8F" w:rsidRDefault="0098050F" w:rsidP="0012181E">
      <w:pPr>
        <w:spacing w:after="0" w:line="276" w:lineRule="auto"/>
        <w:rPr>
          <w:rFonts w:ascii="Times New Roman" w:hAnsi="Times New Roman" w:cs="Times New Roman"/>
          <w:sz w:val="24"/>
          <w:szCs w:val="24"/>
        </w:rPr>
      </w:pPr>
    </w:p>
    <w:p w14:paraId="2CA3F71F" w14:textId="48C71737" w:rsidR="0098050F" w:rsidRPr="00B24E8F" w:rsidRDefault="0098050F" w:rsidP="0098050F">
      <w:pPr>
        <w:spacing w:after="0" w:line="276" w:lineRule="auto"/>
        <w:rPr>
          <w:rFonts w:ascii="Times New Roman" w:hAnsi="Times New Roman" w:cs="Times New Roman"/>
          <w:sz w:val="24"/>
          <w:szCs w:val="24"/>
        </w:rPr>
      </w:pPr>
      <w:r w:rsidRPr="007D2C68">
        <w:rPr>
          <w:rFonts w:ascii="Times New Roman" w:hAnsi="Times New Roman" w:cs="Times New Roman"/>
          <w:b/>
          <w:bCs/>
          <w:sz w:val="24"/>
          <w:szCs w:val="24"/>
        </w:rPr>
        <w:t>MA2-SUIT-RWILD-04. Temporary Road Construction</w:t>
      </w:r>
      <w:r w:rsidR="007D2C68">
        <w:rPr>
          <w:rFonts w:ascii="Times New Roman" w:hAnsi="Times New Roman" w:cs="Times New Roman"/>
          <w:b/>
          <w:bCs/>
          <w:sz w:val="24"/>
          <w:szCs w:val="24"/>
        </w:rPr>
        <w:t>.</w:t>
      </w:r>
      <w:r w:rsidRPr="00B24E8F">
        <w:rPr>
          <w:rFonts w:ascii="Times New Roman" w:hAnsi="Times New Roman" w:cs="Times New Roman"/>
          <w:sz w:val="24"/>
          <w:szCs w:val="24"/>
        </w:rPr>
        <w:t xml:space="preserve"> Any construction of roads and even road construction to the extent allowed in the Idaho Roadless rule will preclude wilderness designation and should not be allowed in recommended wilderness.</w:t>
      </w:r>
    </w:p>
    <w:p w14:paraId="2A04FD69" w14:textId="77777777" w:rsidR="0012181E" w:rsidRPr="00B24E8F" w:rsidRDefault="0012181E" w:rsidP="0012181E">
      <w:pPr>
        <w:spacing w:after="0" w:line="276" w:lineRule="auto"/>
        <w:rPr>
          <w:rFonts w:ascii="Times New Roman" w:hAnsi="Times New Roman" w:cs="Times New Roman"/>
          <w:sz w:val="24"/>
          <w:szCs w:val="24"/>
        </w:rPr>
      </w:pPr>
    </w:p>
    <w:p w14:paraId="481C1135" w14:textId="01A2F4A5" w:rsidR="00F05FD0" w:rsidRPr="00B24E8F" w:rsidRDefault="0098050F" w:rsidP="0009544E">
      <w:pPr>
        <w:spacing w:after="0" w:line="276" w:lineRule="auto"/>
        <w:rPr>
          <w:rFonts w:ascii="Times New Roman" w:hAnsi="Times New Roman" w:cs="Times New Roman"/>
          <w:sz w:val="24"/>
          <w:szCs w:val="24"/>
        </w:rPr>
      </w:pPr>
      <w:r w:rsidRPr="005B7092">
        <w:rPr>
          <w:rFonts w:ascii="Times New Roman" w:hAnsi="Times New Roman" w:cs="Times New Roman"/>
          <w:b/>
          <w:bCs/>
          <w:sz w:val="24"/>
          <w:szCs w:val="24"/>
        </w:rPr>
        <w:t>MA2-SUIT-RWILD-06. Livestock Grazing</w:t>
      </w:r>
      <w:r w:rsidRPr="00B24E8F">
        <w:rPr>
          <w:rFonts w:ascii="Times New Roman" w:hAnsi="Times New Roman" w:cs="Times New Roman"/>
          <w:sz w:val="24"/>
          <w:szCs w:val="24"/>
        </w:rPr>
        <w:t xml:space="preserve"> </w:t>
      </w:r>
      <w:r w:rsidR="005B7092">
        <w:rPr>
          <w:rFonts w:ascii="Times New Roman" w:hAnsi="Times New Roman" w:cs="Times New Roman"/>
          <w:sz w:val="24"/>
          <w:szCs w:val="24"/>
        </w:rPr>
        <w:t>–</w:t>
      </w:r>
      <w:r w:rsidRPr="00B24E8F">
        <w:rPr>
          <w:rFonts w:ascii="Times New Roman" w:hAnsi="Times New Roman" w:cs="Times New Roman"/>
          <w:sz w:val="24"/>
          <w:szCs w:val="24"/>
        </w:rPr>
        <w:t xml:space="preserve"> </w:t>
      </w:r>
      <w:r w:rsidR="005B7092">
        <w:rPr>
          <w:rFonts w:ascii="Times New Roman" w:hAnsi="Times New Roman" w:cs="Times New Roman"/>
          <w:sz w:val="24"/>
          <w:szCs w:val="24"/>
        </w:rPr>
        <w:t>With the possible exception of outfitter and guide stock</w:t>
      </w:r>
      <w:r w:rsidR="00F04C4C">
        <w:rPr>
          <w:rFonts w:ascii="Times New Roman" w:hAnsi="Times New Roman" w:cs="Times New Roman"/>
          <w:sz w:val="24"/>
          <w:szCs w:val="24"/>
        </w:rPr>
        <w:t xml:space="preserve"> (used only during the guiding operation)</w:t>
      </w:r>
      <w:r w:rsidR="005B7092">
        <w:rPr>
          <w:rFonts w:ascii="Times New Roman" w:hAnsi="Times New Roman" w:cs="Times New Roman"/>
          <w:sz w:val="24"/>
          <w:szCs w:val="24"/>
        </w:rPr>
        <w:t xml:space="preserve"> </w:t>
      </w:r>
      <w:r w:rsidR="00F04C4C">
        <w:rPr>
          <w:rFonts w:ascii="Times New Roman" w:hAnsi="Times New Roman" w:cs="Times New Roman"/>
          <w:sz w:val="24"/>
          <w:szCs w:val="24"/>
        </w:rPr>
        <w:t>and other animals being used for recreational and administrative activities, l</w:t>
      </w:r>
      <w:r w:rsidRPr="00B24E8F">
        <w:rPr>
          <w:rFonts w:ascii="Times New Roman" w:hAnsi="Times New Roman" w:cs="Times New Roman"/>
          <w:sz w:val="24"/>
          <w:szCs w:val="24"/>
        </w:rPr>
        <w:t>ivestock grazing should not be permitted in recommended wilderness.</w:t>
      </w:r>
      <w:r w:rsidR="00F04C4C">
        <w:rPr>
          <w:rFonts w:ascii="Times New Roman" w:hAnsi="Times New Roman" w:cs="Times New Roman"/>
          <w:sz w:val="24"/>
          <w:szCs w:val="24"/>
        </w:rPr>
        <w:t xml:space="preserve">  Outfitter and guides should not be allowed pasture animals in recommended wilderness when the animals are not being actively utilized in their guiding operation.</w:t>
      </w:r>
    </w:p>
    <w:p w14:paraId="1E2A2946" w14:textId="527E2830" w:rsidR="0098050F" w:rsidRPr="00B24E8F" w:rsidRDefault="0098050F" w:rsidP="0009544E">
      <w:pPr>
        <w:spacing w:after="0" w:line="276" w:lineRule="auto"/>
        <w:rPr>
          <w:rFonts w:ascii="Times New Roman" w:hAnsi="Times New Roman" w:cs="Times New Roman"/>
          <w:sz w:val="24"/>
          <w:szCs w:val="24"/>
        </w:rPr>
      </w:pPr>
    </w:p>
    <w:p w14:paraId="4CD89766" w14:textId="6B128BFB" w:rsidR="0098050F" w:rsidRDefault="0098050F" w:rsidP="0009544E">
      <w:pPr>
        <w:spacing w:after="0" w:line="276" w:lineRule="auto"/>
        <w:rPr>
          <w:rFonts w:ascii="Times New Roman" w:hAnsi="Times New Roman" w:cs="Times New Roman"/>
          <w:sz w:val="24"/>
          <w:szCs w:val="24"/>
        </w:rPr>
      </w:pPr>
      <w:r w:rsidRPr="00B24E8F">
        <w:rPr>
          <w:rFonts w:ascii="Times New Roman" w:hAnsi="Times New Roman" w:cs="Times New Roman"/>
          <w:b/>
          <w:bCs/>
          <w:sz w:val="24"/>
          <w:szCs w:val="24"/>
        </w:rPr>
        <w:t>MA2-SUIT-RWILD-07. Minerals-Locatable, MA2-SUIT-RWILD-08. Minerals-Leasable, MA2-SUIT-RWILD-09. Minerals Materials-Saleable</w:t>
      </w:r>
      <w:r w:rsidR="00B24E8F" w:rsidRPr="00B24E8F">
        <w:rPr>
          <w:rFonts w:ascii="Times New Roman" w:hAnsi="Times New Roman" w:cs="Times New Roman"/>
          <w:b/>
          <w:bCs/>
          <w:sz w:val="24"/>
          <w:szCs w:val="24"/>
        </w:rPr>
        <w:t>.</w:t>
      </w:r>
      <w:r w:rsidRPr="00B24E8F">
        <w:rPr>
          <w:rFonts w:ascii="Times New Roman" w:hAnsi="Times New Roman" w:cs="Times New Roman"/>
          <w:sz w:val="24"/>
          <w:szCs w:val="24"/>
        </w:rPr>
        <w:t xml:space="preserve"> – New mining claims should not be permitted in recommended wilderness.</w:t>
      </w:r>
    </w:p>
    <w:p w14:paraId="2B40ABFB" w14:textId="77777777" w:rsidR="00B24E8F" w:rsidRPr="00B24E8F" w:rsidRDefault="00B24E8F" w:rsidP="0009544E">
      <w:pPr>
        <w:spacing w:after="0" w:line="276" w:lineRule="auto"/>
        <w:rPr>
          <w:rFonts w:ascii="Times New Roman" w:hAnsi="Times New Roman" w:cs="Times New Roman"/>
          <w:sz w:val="24"/>
          <w:szCs w:val="24"/>
        </w:rPr>
      </w:pPr>
    </w:p>
    <w:p w14:paraId="18EB95F6" w14:textId="3FEC15A2" w:rsidR="00B24E8F" w:rsidRPr="00416479" w:rsidRDefault="0098050F" w:rsidP="00B24E8F">
      <w:pPr>
        <w:spacing w:after="0" w:line="276" w:lineRule="auto"/>
        <w:rPr>
          <w:rFonts w:ascii="Times New Roman" w:hAnsi="Times New Roman" w:cs="Times New Roman"/>
          <w:sz w:val="24"/>
          <w:szCs w:val="24"/>
        </w:rPr>
      </w:pPr>
      <w:r w:rsidRPr="00416479">
        <w:rPr>
          <w:rFonts w:ascii="Times New Roman" w:hAnsi="Times New Roman" w:cs="Times New Roman"/>
          <w:b/>
          <w:bCs/>
          <w:sz w:val="24"/>
          <w:szCs w:val="24"/>
        </w:rPr>
        <w:t>MA2-SUIT-RWILD-11. Replacement of existing buildings and structures (unless explicitly needed to protect resources or administer the area)</w:t>
      </w:r>
      <w:r w:rsidR="00B24E8F" w:rsidRPr="00416479">
        <w:rPr>
          <w:rFonts w:ascii="Times New Roman" w:hAnsi="Times New Roman" w:cs="Times New Roman"/>
          <w:sz w:val="24"/>
          <w:szCs w:val="24"/>
        </w:rPr>
        <w:t xml:space="preserve"> - The construction of new buildings and the reconstruction of existing buildings should not be permitted in recommended wilderness. </w:t>
      </w:r>
    </w:p>
    <w:p w14:paraId="558E1C49" w14:textId="77777777" w:rsidR="0098050F" w:rsidRPr="00416479" w:rsidRDefault="0098050F" w:rsidP="0009544E">
      <w:pPr>
        <w:spacing w:after="0" w:line="276" w:lineRule="auto"/>
        <w:rPr>
          <w:rFonts w:ascii="Times New Roman" w:hAnsi="Times New Roman" w:cs="Times New Roman"/>
          <w:sz w:val="24"/>
          <w:szCs w:val="24"/>
        </w:rPr>
      </w:pPr>
    </w:p>
    <w:p w14:paraId="06C41749" w14:textId="50CF793E" w:rsidR="0098050F" w:rsidRPr="00416479" w:rsidRDefault="0098050F" w:rsidP="0009544E">
      <w:pPr>
        <w:spacing w:after="0" w:line="276" w:lineRule="auto"/>
        <w:rPr>
          <w:rFonts w:ascii="Times New Roman" w:hAnsi="Times New Roman" w:cs="Times New Roman"/>
          <w:sz w:val="24"/>
          <w:szCs w:val="24"/>
        </w:rPr>
      </w:pPr>
      <w:r w:rsidRPr="00416479">
        <w:rPr>
          <w:rFonts w:ascii="Times New Roman" w:hAnsi="Times New Roman" w:cs="Times New Roman"/>
          <w:b/>
          <w:bCs/>
          <w:sz w:val="24"/>
          <w:szCs w:val="24"/>
        </w:rPr>
        <w:t>MA2-SUIT-RWILD-12. Over-snow vehicle use</w:t>
      </w:r>
      <w:r w:rsidR="00B24E8F" w:rsidRPr="00416479">
        <w:rPr>
          <w:rFonts w:ascii="Times New Roman" w:hAnsi="Times New Roman" w:cs="Times New Roman"/>
          <w:b/>
          <w:bCs/>
          <w:sz w:val="24"/>
          <w:szCs w:val="24"/>
        </w:rPr>
        <w:t>.</w:t>
      </w:r>
      <w:r w:rsidR="00B24E8F" w:rsidRPr="00416479">
        <w:rPr>
          <w:rFonts w:ascii="Times New Roman" w:hAnsi="Times New Roman" w:cs="Times New Roman"/>
          <w:sz w:val="24"/>
          <w:szCs w:val="24"/>
        </w:rPr>
        <w:t xml:space="preserve"> Snowmobile use should not be </w:t>
      </w:r>
      <w:bookmarkStart w:id="12" w:name="_Hlk33264899"/>
      <w:r w:rsidR="00B24E8F" w:rsidRPr="00416479">
        <w:rPr>
          <w:rFonts w:ascii="Times New Roman" w:hAnsi="Times New Roman" w:cs="Times New Roman"/>
          <w:sz w:val="24"/>
          <w:szCs w:val="24"/>
        </w:rPr>
        <w:t>permitted in recommended wilderness under any alternative.</w:t>
      </w:r>
    </w:p>
    <w:p w14:paraId="426B1E15" w14:textId="226DEE50" w:rsidR="00B24E8F" w:rsidRPr="00416479" w:rsidRDefault="00B24E8F" w:rsidP="0009544E">
      <w:pPr>
        <w:spacing w:after="0" w:line="276" w:lineRule="auto"/>
        <w:rPr>
          <w:rFonts w:ascii="Times New Roman" w:hAnsi="Times New Roman" w:cs="Times New Roman"/>
          <w:sz w:val="24"/>
          <w:szCs w:val="24"/>
        </w:rPr>
      </w:pPr>
    </w:p>
    <w:bookmarkEnd w:id="12"/>
    <w:p w14:paraId="34146F1E" w14:textId="4823EDED" w:rsidR="007D2C68" w:rsidRDefault="00B24E8F" w:rsidP="007D2C68">
      <w:pPr>
        <w:spacing w:after="0" w:line="276" w:lineRule="auto"/>
        <w:rPr>
          <w:rFonts w:ascii="Times New Roman" w:hAnsi="Times New Roman" w:cs="Times New Roman"/>
          <w:sz w:val="24"/>
          <w:szCs w:val="24"/>
        </w:rPr>
      </w:pPr>
      <w:r w:rsidRPr="007D2C68">
        <w:rPr>
          <w:rFonts w:ascii="Times New Roman" w:hAnsi="Times New Roman" w:cs="Times New Roman"/>
          <w:b/>
          <w:bCs/>
          <w:sz w:val="24"/>
          <w:szCs w:val="24"/>
        </w:rPr>
        <w:t>MA2-SUIT-RWILD-14. Mechanized travel (e.g., bicycles, game carts)</w:t>
      </w:r>
      <w:r w:rsidR="007D2C68" w:rsidRPr="007D2C68">
        <w:rPr>
          <w:rFonts w:ascii="Times New Roman" w:hAnsi="Times New Roman" w:cs="Times New Roman"/>
          <w:b/>
          <w:bCs/>
          <w:sz w:val="24"/>
          <w:szCs w:val="24"/>
        </w:rPr>
        <w:t>.</w:t>
      </w:r>
      <w:r w:rsidR="007D2C68">
        <w:rPr>
          <w:rFonts w:ascii="Times New Roman" w:hAnsi="Times New Roman" w:cs="Times New Roman"/>
          <w:b/>
          <w:bCs/>
          <w:sz w:val="24"/>
          <w:szCs w:val="24"/>
        </w:rPr>
        <w:t xml:space="preserve"> </w:t>
      </w:r>
      <w:r w:rsidR="007D2C68" w:rsidRPr="007D2C68">
        <w:rPr>
          <w:rFonts w:ascii="Times New Roman" w:hAnsi="Times New Roman" w:cs="Times New Roman"/>
          <w:sz w:val="24"/>
          <w:szCs w:val="24"/>
        </w:rPr>
        <w:t>Mechanized travel should not be permitted in recommended wilderness under any alternative.</w:t>
      </w:r>
    </w:p>
    <w:p w14:paraId="256B658E" w14:textId="2423C4DD" w:rsidR="000E555C" w:rsidRPr="000E555C" w:rsidRDefault="000E555C" w:rsidP="007D2C68">
      <w:pPr>
        <w:spacing w:after="0" w:line="276" w:lineRule="auto"/>
        <w:rPr>
          <w:rFonts w:ascii="Times New Roman" w:hAnsi="Times New Roman" w:cs="Times New Roman"/>
          <w:sz w:val="24"/>
          <w:szCs w:val="24"/>
        </w:rPr>
      </w:pPr>
    </w:p>
    <w:p w14:paraId="0B4428AE" w14:textId="2867456F" w:rsidR="000E555C" w:rsidRPr="000E555C" w:rsidRDefault="000E555C" w:rsidP="007D2C68">
      <w:pPr>
        <w:spacing w:after="0" w:line="276" w:lineRule="auto"/>
        <w:rPr>
          <w:rFonts w:ascii="Times New Roman" w:hAnsi="Times New Roman" w:cs="Times New Roman"/>
          <w:sz w:val="24"/>
          <w:szCs w:val="24"/>
        </w:rPr>
      </w:pPr>
      <w:r w:rsidRPr="000E555C">
        <w:rPr>
          <w:rFonts w:ascii="Times New Roman" w:hAnsi="Times New Roman" w:cs="Times New Roman"/>
          <w:b/>
          <w:bCs/>
          <w:sz w:val="24"/>
          <w:szCs w:val="24"/>
        </w:rPr>
        <w:t xml:space="preserve">MA2-SUIT-RWILD-15. Commercial Use of Permanent Structures. </w:t>
      </w:r>
      <w:r w:rsidRPr="000E555C">
        <w:rPr>
          <w:rFonts w:ascii="Times New Roman" w:hAnsi="Times New Roman" w:cs="Times New Roman"/>
          <w:sz w:val="24"/>
          <w:szCs w:val="24"/>
        </w:rPr>
        <w:t xml:space="preserve">This standard should be reworded to “Commercial use of </w:t>
      </w:r>
      <w:r w:rsidRPr="000E555C">
        <w:rPr>
          <w:rFonts w:ascii="Times New Roman" w:hAnsi="Times New Roman" w:cs="Times New Roman"/>
          <w:b/>
          <w:sz w:val="24"/>
          <w:szCs w:val="24"/>
        </w:rPr>
        <w:t>existing</w:t>
      </w:r>
      <w:r w:rsidRPr="000E555C">
        <w:rPr>
          <w:rFonts w:ascii="Times New Roman" w:hAnsi="Times New Roman" w:cs="Times New Roman"/>
          <w:sz w:val="24"/>
          <w:szCs w:val="24"/>
        </w:rPr>
        <w:t xml:space="preserve"> permanent structures”.  New commercial use structures should not be permitted under any alternative.</w:t>
      </w:r>
    </w:p>
    <w:p w14:paraId="20EA8F92" w14:textId="61928F02" w:rsidR="007A3F3E" w:rsidRPr="000E555C" w:rsidRDefault="007A3F3E" w:rsidP="0009544E">
      <w:pPr>
        <w:spacing w:after="0" w:line="276" w:lineRule="auto"/>
        <w:rPr>
          <w:rFonts w:ascii="Times New Roman" w:hAnsi="Times New Roman" w:cs="Times New Roman"/>
          <w:sz w:val="24"/>
          <w:szCs w:val="24"/>
        </w:rPr>
      </w:pPr>
    </w:p>
    <w:p w14:paraId="4E8517B1" w14:textId="5C101985" w:rsidR="007A3F3E" w:rsidRPr="00416479" w:rsidRDefault="007A3F3E" w:rsidP="0009544E">
      <w:pPr>
        <w:spacing w:after="0" w:line="276" w:lineRule="auto"/>
        <w:rPr>
          <w:rFonts w:ascii="Times New Roman" w:hAnsi="Times New Roman" w:cs="Times New Roman"/>
          <w:sz w:val="24"/>
          <w:szCs w:val="24"/>
        </w:rPr>
      </w:pPr>
      <w:r w:rsidRPr="000E555C">
        <w:rPr>
          <w:rFonts w:ascii="Times New Roman" w:hAnsi="Times New Roman" w:cs="Times New Roman"/>
          <w:b/>
          <w:bCs/>
          <w:sz w:val="24"/>
          <w:szCs w:val="24"/>
        </w:rPr>
        <w:t>MA2-SUIT-RWILD-16. Recreational aircraft landing, including unmanned aircraft systems</w:t>
      </w:r>
      <w:r w:rsidR="007D2C68" w:rsidRPr="000E555C">
        <w:rPr>
          <w:rFonts w:ascii="Times New Roman" w:hAnsi="Times New Roman" w:cs="Times New Roman"/>
          <w:b/>
          <w:bCs/>
          <w:sz w:val="24"/>
          <w:szCs w:val="24"/>
        </w:rPr>
        <w:t>.</w:t>
      </w:r>
      <w:r w:rsidRPr="000E555C">
        <w:rPr>
          <w:rFonts w:ascii="Times New Roman" w:hAnsi="Times New Roman" w:cs="Times New Roman"/>
          <w:sz w:val="24"/>
          <w:szCs w:val="24"/>
        </w:rPr>
        <w:t xml:space="preserve"> – Landing</w:t>
      </w:r>
      <w:r w:rsidRPr="00416479">
        <w:rPr>
          <w:rFonts w:ascii="Times New Roman" w:hAnsi="Times New Roman" w:cs="Times New Roman"/>
          <w:sz w:val="24"/>
          <w:szCs w:val="24"/>
        </w:rPr>
        <w:t xml:space="preserve"> of aircraft</w:t>
      </w:r>
      <w:r w:rsidR="00416479" w:rsidRPr="00416479">
        <w:rPr>
          <w:rFonts w:ascii="Times New Roman" w:hAnsi="Times New Roman" w:cs="Times New Roman"/>
          <w:sz w:val="24"/>
          <w:szCs w:val="24"/>
        </w:rPr>
        <w:t xml:space="preserve"> and drones</w:t>
      </w:r>
      <w:r w:rsidRPr="00416479">
        <w:rPr>
          <w:rFonts w:ascii="Times New Roman" w:hAnsi="Times New Roman" w:cs="Times New Roman"/>
          <w:sz w:val="24"/>
          <w:szCs w:val="24"/>
        </w:rPr>
        <w:t xml:space="preserve"> should not be permitted </w:t>
      </w:r>
      <w:r w:rsidR="00416479" w:rsidRPr="00416479">
        <w:rPr>
          <w:rFonts w:ascii="Times New Roman" w:hAnsi="Times New Roman" w:cs="Times New Roman"/>
          <w:sz w:val="24"/>
          <w:szCs w:val="24"/>
        </w:rPr>
        <w:t>in recommended wilderness under any alternative.</w:t>
      </w:r>
    </w:p>
    <w:p w14:paraId="7531A36B" w14:textId="0C572C98" w:rsidR="00416479" w:rsidRPr="00416479" w:rsidRDefault="00416479" w:rsidP="0009544E">
      <w:pPr>
        <w:spacing w:after="0" w:line="276" w:lineRule="auto"/>
        <w:rPr>
          <w:rFonts w:ascii="Times New Roman" w:hAnsi="Times New Roman" w:cs="Times New Roman"/>
          <w:sz w:val="24"/>
          <w:szCs w:val="24"/>
        </w:rPr>
      </w:pPr>
    </w:p>
    <w:p w14:paraId="6E1E0D99" w14:textId="558101D6" w:rsidR="0098555B" w:rsidRPr="0098555B" w:rsidRDefault="00416479" w:rsidP="0098555B">
      <w:pPr>
        <w:spacing w:after="0" w:line="276" w:lineRule="auto"/>
        <w:rPr>
          <w:rFonts w:ascii="Times New Roman" w:hAnsi="Times New Roman" w:cs="Times New Roman"/>
          <w:sz w:val="24"/>
          <w:szCs w:val="24"/>
        </w:rPr>
      </w:pPr>
      <w:r w:rsidRPr="00416479">
        <w:rPr>
          <w:rFonts w:ascii="Times New Roman" w:hAnsi="Times New Roman" w:cs="Times New Roman"/>
          <w:b/>
          <w:bCs/>
          <w:sz w:val="24"/>
          <w:szCs w:val="24"/>
        </w:rPr>
        <w:t>MA2-SUIT-RWILD-17. Building replacement</w:t>
      </w:r>
      <w:r>
        <w:rPr>
          <w:rFonts w:ascii="Times New Roman" w:hAnsi="Times New Roman" w:cs="Times New Roman"/>
          <w:b/>
          <w:bCs/>
          <w:sz w:val="24"/>
          <w:szCs w:val="24"/>
        </w:rPr>
        <w:t xml:space="preserve">.  </w:t>
      </w:r>
      <w:r w:rsidR="0098555B" w:rsidRPr="0098555B">
        <w:rPr>
          <w:rFonts w:ascii="Times New Roman" w:hAnsi="Times New Roman" w:cs="Times New Roman"/>
          <w:sz w:val="24"/>
          <w:szCs w:val="24"/>
        </w:rPr>
        <w:t xml:space="preserve">Building replacement </w:t>
      </w:r>
      <w:r w:rsidR="00A46F30">
        <w:rPr>
          <w:rFonts w:ascii="Times New Roman" w:hAnsi="Times New Roman" w:cs="Times New Roman"/>
          <w:sz w:val="24"/>
          <w:szCs w:val="24"/>
        </w:rPr>
        <w:t xml:space="preserve">should </w:t>
      </w:r>
      <w:r w:rsidR="0098555B" w:rsidRPr="0098555B">
        <w:rPr>
          <w:rFonts w:ascii="Times New Roman" w:hAnsi="Times New Roman" w:cs="Times New Roman"/>
          <w:sz w:val="24"/>
          <w:szCs w:val="24"/>
        </w:rPr>
        <w:t>not be permitted in recommended wilderness under any alternative.</w:t>
      </w:r>
    </w:p>
    <w:p w14:paraId="240917C3" w14:textId="0BE15A20" w:rsidR="00416479" w:rsidRPr="00416479" w:rsidRDefault="00416479" w:rsidP="0009544E">
      <w:pPr>
        <w:spacing w:after="0" w:line="276" w:lineRule="auto"/>
        <w:rPr>
          <w:rFonts w:ascii="Times New Roman" w:hAnsi="Times New Roman" w:cs="Times New Roman"/>
          <w:sz w:val="24"/>
          <w:szCs w:val="24"/>
        </w:rPr>
      </w:pPr>
    </w:p>
    <w:p w14:paraId="5BDBD290" w14:textId="77777777" w:rsidR="0098555B" w:rsidRPr="00A46F30" w:rsidRDefault="00416479" w:rsidP="0009544E">
      <w:pPr>
        <w:spacing w:after="0" w:line="276" w:lineRule="auto"/>
        <w:rPr>
          <w:rFonts w:ascii="Times New Roman" w:hAnsi="Times New Roman" w:cs="Times New Roman"/>
          <w:sz w:val="24"/>
          <w:szCs w:val="24"/>
        </w:rPr>
      </w:pPr>
      <w:r w:rsidRPr="00A46F30">
        <w:rPr>
          <w:rFonts w:ascii="Times New Roman" w:hAnsi="Times New Roman" w:cs="Times New Roman"/>
          <w:b/>
          <w:bCs/>
          <w:sz w:val="24"/>
          <w:szCs w:val="24"/>
        </w:rPr>
        <w:lastRenderedPageBreak/>
        <w:t>MA2-SUIT-RWILD-18. Administrative use of chainsaws</w:t>
      </w:r>
      <w:r w:rsidR="0098555B" w:rsidRPr="00A46F30">
        <w:rPr>
          <w:rFonts w:ascii="Times New Roman" w:hAnsi="Times New Roman" w:cs="Times New Roman"/>
          <w:b/>
          <w:bCs/>
          <w:sz w:val="24"/>
          <w:szCs w:val="24"/>
        </w:rPr>
        <w:t xml:space="preserve">. </w:t>
      </w:r>
      <w:r w:rsidR="0098555B" w:rsidRPr="00A46F30">
        <w:rPr>
          <w:rFonts w:ascii="Times New Roman" w:hAnsi="Times New Roman" w:cs="Times New Roman"/>
          <w:sz w:val="24"/>
          <w:szCs w:val="24"/>
        </w:rPr>
        <w:t>Chainsaw use should not be permitted in recommended wilderness.</w:t>
      </w:r>
    </w:p>
    <w:p w14:paraId="215461F6" w14:textId="267E71AD" w:rsidR="0098050F" w:rsidRPr="00A46F30" w:rsidRDefault="0098555B" w:rsidP="0009544E">
      <w:pPr>
        <w:spacing w:after="0" w:line="276" w:lineRule="auto"/>
        <w:rPr>
          <w:rFonts w:ascii="Times New Roman" w:hAnsi="Times New Roman" w:cs="Times New Roman"/>
          <w:sz w:val="24"/>
          <w:szCs w:val="24"/>
        </w:rPr>
      </w:pPr>
      <w:r w:rsidRPr="00A46F30">
        <w:rPr>
          <w:rFonts w:ascii="Times New Roman" w:hAnsi="Times New Roman" w:cs="Times New Roman"/>
          <w:sz w:val="24"/>
          <w:szCs w:val="24"/>
        </w:rPr>
        <w:t xml:space="preserve"> </w:t>
      </w:r>
    </w:p>
    <w:p w14:paraId="3861C6CF" w14:textId="7D38BAAB" w:rsidR="000E555C" w:rsidRPr="00A46F30" w:rsidRDefault="000E555C" w:rsidP="0009544E">
      <w:pPr>
        <w:spacing w:after="0" w:line="276" w:lineRule="auto"/>
        <w:rPr>
          <w:rFonts w:ascii="Times New Roman" w:hAnsi="Times New Roman" w:cs="Times New Roman"/>
          <w:sz w:val="24"/>
          <w:szCs w:val="24"/>
        </w:rPr>
      </w:pPr>
      <w:r w:rsidRPr="00A46F30">
        <w:rPr>
          <w:rFonts w:ascii="Times New Roman" w:hAnsi="Times New Roman" w:cs="Times New Roman"/>
          <w:b/>
          <w:bCs/>
          <w:sz w:val="24"/>
          <w:szCs w:val="24"/>
        </w:rPr>
        <w:t>MA2-SUIT-RWILD-21. Administrative use of aircraft and drones.</w:t>
      </w:r>
      <w:r w:rsidRPr="00A46F30">
        <w:rPr>
          <w:rFonts w:ascii="Times New Roman" w:hAnsi="Times New Roman" w:cs="Times New Roman"/>
          <w:sz w:val="24"/>
          <w:szCs w:val="24"/>
        </w:rPr>
        <w:t xml:space="preserve">  Administrative use of aircraft in </w:t>
      </w:r>
      <w:r w:rsidR="006159F1" w:rsidRPr="00A46F30">
        <w:rPr>
          <w:rFonts w:ascii="Times New Roman" w:hAnsi="Times New Roman" w:cs="Times New Roman"/>
          <w:sz w:val="24"/>
          <w:szCs w:val="24"/>
        </w:rPr>
        <w:t>recommended wilderness should be limited to emergency situations and the use of unmanned aircraft (drones) in recommended wilderness should be prohibited.</w:t>
      </w:r>
    </w:p>
    <w:p w14:paraId="2AE67DB4" w14:textId="77777777" w:rsidR="0098555B" w:rsidRPr="00A46F30" w:rsidRDefault="0098555B" w:rsidP="0009544E">
      <w:pPr>
        <w:spacing w:after="0" w:line="276" w:lineRule="auto"/>
        <w:rPr>
          <w:rFonts w:ascii="Times New Roman" w:hAnsi="Times New Roman" w:cs="Times New Roman"/>
          <w:b/>
          <w:bCs/>
          <w:sz w:val="24"/>
          <w:szCs w:val="24"/>
        </w:rPr>
      </w:pPr>
    </w:p>
    <w:p w14:paraId="3B82C672" w14:textId="50AD27A2" w:rsidR="006159F1" w:rsidRPr="00A46F30" w:rsidRDefault="006159F1" w:rsidP="0009544E">
      <w:pPr>
        <w:spacing w:after="0" w:line="276" w:lineRule="auto"/>
        <w:rPr>
          <w:rFonts w:ascii="Times New Roman" w:hAnsi="Times New Roman" w:cs="Times New Roman"/>
          <w:b/>
          <w:bCs/>
          <w:sz w:val="24"/>
          <w:szCs w:val="24"/>
        </w:rPr>
      </w:pPr>
      <w:r w:rsidRPr="00A46F30">
        <w:rPr>
          <w:rFonts w:ascii="Times New Roman" w:hAnsi="Times New Roman" w:cs="Times New Roman"/>
          <w:b/>
          <w:bCs/>
          <w:sz w:val="24"/>
          <w:szCs w:val="24"/>
        </w:rPr>
        <w:t>5.6.2 Suitable Wild and Scenic River</w:t>
      </w:r>
      <w:r w:rsidR="0077615F" w:rsidRPr="00A46F30">
        <w:rPr>
          <w:rFonts w:ascii="Times New Roman" w:hAnsi="Times New Roman" w:cs="Times New Roman"/>
          <w:b/>
          <w:bCs/>
          <w:sz w:val="24"/>
          <w:szCs w:val="24"/>
        </w:rPr>
        <w:t>s</w:t>
      </w:r>
    </w:p>
    <w:p w14:paraId="268CF0FF" w14:textId="08063EAE" w:rsidR="006159F1" w:rsidRPr="00A46F30" w:rsidRDefault="006159F1" w:rsidP="0009544E">
      <w:pPr>
        <w:spacing w:after="0" w:line="276" w:lineRule="auto"/>
        <w:rPr>
          <w:rFonts w:ascii="Times New Roman" w:hAnsi="Times New Roman" w:cs="Times New Roman"/>
          <w:b/>
          <w:bCs/>
          <w:sz w:val="24"/>
          <w:szCs w:val="24"/>
        </w:rPr>
      </w:pPr>
    </w:p>
    <w:p w14:paraId="729F5D18" w14:textId="0632BF91" w:rsidR="006159F1" w:rsidRPr="00A46F30" w:rsidRDefault="0098555B" w:rsidP="0009544E">
      <w:pPr>
        <w:spacing w:after="0" w:line="276" w:lineRule="auto"/>
        <w:rPr>
          <w:rFonts w:ascii="Times New Roman" w:hAnsi="Times New Roman" w:cs="Times New Roman"/>
          <w:sz w:val="24"/>
          <w:szCs w:val="24"/>
        </w:rPr>
      </w:pPr>
      <w:r w:rsidRPr="00A46F30">
        <w:rPr>
          <w:rFonts w:ascii="Times New Roman" w:hAnsi="Times New Roman" w:cs="Times New Roman"/>
          <w:sz w:val="24"/>
          <w:szCs w:val="24"/>
        </w:rPr>
        <w:t>Designation of Wild and Scenic Rivers is lacking on all alternatives.  All 89 rivers that have been determined to be suitable for wild and scenic river classification, should be recommended to congress under the appropriate category.</w:t>
      </w:r>
    </w:p>
    <w:p w14:paraId="50478B5D" w14:textId="77777777" w:rsidR="006159F1" w:rsidRPr="00A46F30" w:rsidRDefault="006159F1" w:rsidP="0009544E">
      <w:pPr>
        <w:spacing w:after="0" w:line="276" w:lineRule="auto"/>
        <w:rPr>
          <w:rFonts w:ascii="Times New Roman" w:hAnsi="Times New Roman" w:cs="Times New Roman"/>
          <w:sz w:val="24"/>
          <w:szCs w:val="24"/>
        </w:rPr>
      </w:pPr>
    </w:p>
    <w:p w14:paraId="7BF13A43" w14:textId="214B0D97" w:rsidR="006159F1" w:rsidRPr="00A46F30" w:rsidRDefault="0077615F" w:rsidP="0009544E">
      <w:pPr>
        <w:spacing w:after="0" w:line="276" w:lineRule="auto"/>
        <w:rPr>
          <w:rFonts w:ascii="Times New Roman" w:hAnsi="Times New Roman" w:cs="Times New Roman"/>
          <w:b/>
          <w:bCs/>
          <w:sz w:val="24"/>
          <w:szCs w:val="24"/>
        </w:rPr>
      </w:pPr>
      <w:r w:rsidRPr="00A46F30">
        <w:rPr>
          <w:rFonts w:ascii="Times New Roman" w:hAnsi="Times New Roman" w:cs="Times New Roman"/>
          <w:b/>
          <w:bCs/>
          <w:sz w:val="24"/>
          <w:szCs w:val="24"/>
        </w:rPr>
        <w:t>5.6.3 Idaho Roadless Areas</w:t>
      </w:r>
    </w:p>
    <w:p w14:paraId="57552169" w14:textId="77EFA4E3" w:rsidR="00351A00" w:rsidRPr="00A46F30" w:rsidRDefault="00351A00" w:rsidP="0009544E">
      <w:pPr>
        <w:spacing w:after="0" w:line="276" w:lineRule="auto"/>
        <w:rPr>
          <w:rFonts w:ascii="Times New Roman" w:hAnsi="Times New Roman" w:cs="Times New Roman"/>
          <w:b/>
          <w:bCs/>
          <w:sz w:val="24"/>
          <w:szCs w:val="24"/>
        </w:rPr>
      </w:pPr>
    </w:p>
    <w:p w14:paraId="74F5E7E7" w14:textId="3E142DDC" w:rsidR="00282E12" w:rsidRPr="00A46F30" w:rsidRDefault="00351A00" w:rsidP="00282E12">
      <w:pPr>
        <w:spacing w:after="0" w:line="276" w:lineRule="auto"/>
        <w:rPr>
          <w:rFonts w:ascii="Times New Roman" w:hAnsi="Times New Roman" w:cs="Times New Roman"/>
          <w:sz w:val="24"/>
          <w:szCs w:val="24"/>
        </w:rPr>
      </w:pPr>
      <w:r w:rsidRPr="00A46F30">
        <w:rPr>
          <w:rFonts w:ascii="Times New Roman" w:hAnsi="Times New Roman" w:cs="Times New Roman"/>
          <w:sz w:val="24"/>
          <w:szCs w:val="24"/>
        </w:rPr>
        <w:t xml:space="preserve">The Idaho Roadless Rule was a broadscale look at roadless management across the entire State of Idaho.  </w:t>
      </w:r>
      <w:r w:rsidR="00282E12" w:rsidRPr="00A46F30">
        <w:rPr>
          <w:rFonts w:ascii="Times New Roman" w:hAnsi="Times New Roman" w:cs="Times New Roman"/>
          <w:sz w:val="24"/>
          <w:szCs w:val="24"/>
        </w:rPr>
        <w:t>The Forest Plan should update that broadscale analysis with more site-specific information and management recommendations applicable to the Nez Perce – Clearwater National Forest.  The Idaho Roadless Rule should be only considered as a guideline in this process.</w:t>
      </w:r>
    </w:p>
    <w:p w14:paraId="6B21C868" w14:textId="77777777" w:rsidR="00282E12" w:rsidRPr="00A46F30" w:rsidRDefault="00351A00" w:rsidP="0009544E">
      <w:pPr>
        <w:spacing w:after="0" w:line="276" w:lineRule="auto"/>
        <w:rPr>
          <w:rFonts w:ascii="Times New Roman" w:hAnsi="Times New Roman" w:cs="Times New Roman"/>
          <w:sz w:val="24"/>
          <w:szCs w:val="24"/>
        </w:rPr>
      </w:pPr>
      <w:r w:rsidRPr="00A46F30">
        <w:rPr>
          <w:rFonts w:ascii="Times New Roman" w:hAnsi="Times New Roman" w:cs="Times New Roman"/>
          <w:sz w:val="24"/>
          <w:szCs w:val="24"/>
        </w:rPr>
        <w:t xml:space="preserve"> </w:t>
      </w:r>
    </w:p>
    <w:p w14:paraId="3F95A04F" w14:textId="483B6350" w:rsidR="00351A00" w:rsidRPr="00787B1D" w:rsidRDefault="00351A00" w:rsidP="0009544E">
      <w:pPr>
        <w:spacing w:after="0" w:line="276" w:lineRule="auto"/>
        <w:rPr>
          <w:rFonts w:ascii="Times New Roman" w:hAnsi="Times New Roman" w:cs="Times New Roman"/>
          <w:sz w:val="24"/>
          <w:szCs w:val="24"/>
        </w:rPr>
      </w:pPr>
      <w:r w:rsidRPr="00A46F30">
        <w:rPr>
          <w:rFonts w:ascii="Times New Roman" w:hAnsi="Times New Roman" w:cs="Times New Roman"/>
          <w:sz w:val="24"/>
          <w:szCs w:val="24"/>
        </w:rPr>
        <w:t>It makes no sense to continue to manage areas recommended for wilderness in the Forest Plan under the Idaho</w:t>
      </w:r>
      <w:r w:rsidRPr="00787B1D">
        <w:rPr>
          <w:rFonts w:ascii="Times New Roman" w:hAnsi="Times New Roman" w:cs="Times New Roman"/>
          <w:sz w:val="24"/>
          <w:szCs w:val="24"/>
        </w:rPr>
        <w:t xml:space="preserve"> Roadless Rule</w:t>
      </w:r>
      <w:r w:rsidR="00787B1D">
        <w:rPr>
          <w:rFonts w:ascii="Times New Roman" w:hAnsi="Times New Roman" w:cs="Times New Roman"/>
          <w:sz w:val="24"/>
          <w:szCs w:val="24"/>
        </w:rPr>
        <w:t>.</w:t>
      </w:r>
      <w:r w:rsidRPr="00787B1D">
        <w:rPr>
          <w:rFonts w:ascii="Times New Roman" w:hAnsi="Times New Roman" w:cs="Times New Roman"/>
          <w:sz w:val="24"/>
          <w:szCs w:val="24"/>
        </w:rPr>
        <w:t xml:space="preserve"> </w:t>
      </w:r>
      <w:r w:rsidR="00787B1D">
        <w:rPr>
          <w:rFonts w:ascii="Times New Roman" w:hAnsi="Times New Roman" w:cs="Times New Roman"/>
          <w:sz w:val="24"/>
          <w:szCs w:val="24"/>
        </w:rPr>
        <w:t xml:space="preserve">Timber harvest and </w:t>
      </w:r>
      <w:r w:rsidRPr="00787B1D">
        <w:rPr>
          <w:rFonts w:ascii="Times New Roman" w:hAnsi="Times New Roman" w:cs="Times New Roman"/>
          <w:sz w:val="24"/>
          <w:szCs w:val="24"/>
        </w:rPr>
        <w:t>temporary road construction</w:t>
      </w:r>
      <w:r w:rsidR="00787B1D">
        <w:rPr>
          <w:rFonts w:ascii="Times New Roman" w:hAnsi="Times New Roman" w:cs="Times New Roman"/>
          <w:sz w:val="24"/>
          <w:szCs w:val="24"/>
        </w:rPr>
        <w:t xml:space="preserve"> are </w:t>
      </w:r>
      <w:r w:rsidR="007A7FD7">
        <w:rPr>
          <w:rFonts w:ascii="Times New Roman" w:hAnsi="Times New Roman" w:cs="Times New Roman"/>
          <w:sz w:val="24"/>
          <w:szCs w:val="24"/>
        </w:rPr>
        <w:t xml:space="preserve">permitted under the Idaho Roadless Rule in the back-country restoration theme.  These activities are </w:t>
      </w:r>
      <w:r w:rsidR="00787B1D">
        <w:rPr>
          <w:rFonts w:ascii="Times New Roman" w:hAnsi="Times New Roman" w:cs="Times New Roman"/>
          <w:sz w:val="24"/>
          <w:szCs w:val="24"/>
        </w:rPr>
        <w:t xml:space="preserve">incompatible with wilderness designation and should not be allowed in </w:t>
      </w:r>
      <w:r w:rsidR="007A7FD7">
        <w:rPr>
          <w:rFonts w:ascii="Times New Roman" w:hAnsi="Times New Roman" w:cs="Times New Roman"/>
          <w:sz w:val="24"/>
          <w:szCs w:val="24"/>
        </w:rPr>
        <w:t xml:space="preserve">recommended wilderness </w:t>
      </w:r>
      <w:r w:rsidR="00787B1D">
        <w:rPr>
          <w:rFonts w:ascii="Times New Roman" w:hAnsi="Times New Roman" w:cs="Times New Roman"/>
          <w:sz w:val="24"/>
          <w:szCs w:val="24"/>
        </w:rPr>
        <w:t>regardless of what the Idaho Roadless Rule has to say</w:t>
      </w:r>
      <w:r w:rsidRPr="00787B1D">
        <w:rPr>
          <w:rFonts w:ascii="Times New Roman" w:hAnsi="Times New Roman" w:cs="Times New Roman"/>
          <w:sz w:val="24"/>
          <w:szCs w:val="24"/>
        </w:rPr>
        <w:t xml:space="preserve">.  These activities will compromise the potential for </w:t>
      </w:r>
      <w:r w:rsidR="007A7FD7">
        <w:rPr>
          <w:rFonts w:ascii="Times New Roman" w:hAnsi="Times New Roman" w:cs="Times New Roman"/>
          <w:sz w:val="24"/>
          <w:szCs w:val="24"/>
        </w:rPr>
        <w:t xml:space="preserve">congressional action and potential wilderness designation. </w:t>
      </w:r>
    </w:p>
    <w:p w14:paraId="557EE3F2" w14:textId="77777777" w:rsidR="006159F1" w:rsidRPr="00787B1D" w:rsidRDefault="006159F1" w:rsidP="0009544E">
      <w:pPr>
        <w:spacing w:after="0" w:line="276" w:lineRule="auto"/>
        <w:rPr>
          <w:rFonts w:ascii="Times New Roman" w:hAnsi="Times New Roman" w:cs="Times New Roman"/>
          <w:sz w:val="24"/>
          <w:szCs w:val="24"/>
        </w:rPr>
      </w:pPr>
    </w:p>
    <w:p w14:paraId="6E3DB424" w14:textId="295DD146" w:rsidR="00F05FD0" w:rsidRDefault="007D2C68" w:rsidP="0009544E">
      <w:pPr>
        <w:spacing w:after="0" w:line="276" w:lineRule="auto"/>
        <w:rPr>
          <w:rFonts w:ascii="Times New Roman" w:hAnsi="Times New Roman" w:cs="Times New Roman"/>
          <w:sz w:val="24"/>
          <w:szCs w:val="24"/>
        </w:rPr>
      </w:pPr>
      <w:r w:rsidRPr="00787B1D">
        <w:rPr>
          <w:rFonts w:ascii="Times New Roman" w:hAnsi="Times New Roman" w:cs="Times New Roman"/>
          <w:b/>
          <w:bCs/>
          <w:sz w:val="24"/>
          <w:szCs w:val="24"/>
        </w:rPr>
        <w:t>MA2-DC-IRA-01.</w:t>
      </w:r>
      <w:r w:rsidR="0077615F" w:rsidRPr="00787B1D">
        <w:rPr>
          <w:rFonts w:ascii="Times New Roman" w:hAnsi="Times New Roman" w:cs="Times New Roman"/>
          <w:sz w:val="24"/>
          <w:szCs w:val="24"/>
        </w:rPr>
        <w:t xml:space="preserve"> Recommended wilderness areas cannot maintain the same theme that was adopted in the Idaho Roadless Rule.   The designations for these areas need to be changed to the primitive classification.</w:t>
      </w:r>
    </w:p>
    <w:p w14:paraId="09AE0C6C" w14:textId="751F53E9" w:rsidR="00787B1D" w:rsidRPr="00787B1D" w:rsidRDefault="00787B1D" w:rsidP="0009544E">
      <w:pPr>
        <w:spacing w:after="0" w:line="276" w:lineRule="auto"/>
        <w:rPr>
          <w:rFonts w:ascii="Times New Roman" w:hAnsi="Times New Roman" w:cs="Times New Roman"/>
          <w:sz w:val="24"/>
          <w:szCs w:val="24"/>
        </w:rPr>
      </w:pPr>
    </w:p>
    <w:p w14:paraId="4DE31930" w14:textId="04DF9FEC" w:rsidR="00787B1D" w:rsidRPr="00282E12" w:rsidRDefault="00787B1D" w:rsidP="0009544E">
      <w:pPr>
        <w:spacing w:after="0" w:line="276" w:lineRule="auto"/>
        <w:rPr>
          <w:rFonts w:ascii="Times New Roman" w:hAnsi="Times New Roman" w:cs="Times New Roman"/>
          <w:sz w:val="24"/>
          <w:szCs w:val="24"/>
        </w:rPr>
      </w:pPr>
      <w:r w:rsidRPr="00787B1D">
        <w:rPr>
          <w:rFonts w:ascii="Times New Roman" w:hAnsi="Times New Roman" w:cs="Times New Roman"/>
          <w:b/>
          <w:bCs/>
          <w:sz w:val="24"/>
          <w:szCs w:val="24"/>
        </w:rPr>
        <w:t>MA2-DC-IRA-02.</w:t>
      </w:r>
      <w:r>
        <w:rPr>
          <w:rFonts w:ascii="Times New Roman" w:hAnsi="Times New Roman" w:cs="Times New Roman"/>
          <w:b/>
          <w:bCs/>
          <w:sz w:val="24"/>
          <w:szCs w:val="24"/>
        </w:rPr>
        <w:t xml:space="preserve">  </w:t>
      </w:r>
      <w:r w:rsidRPr="00282E12">
        <w:rPr>
          <w:rFonts w:ascii="Times New Roman" w:hAnsi="Times New Roman" w:cs="Times New Roman"/>
          <w:sz w:val="24"/>
          <w:szCs w:val="24"/>
        </w:rPr>
        <w:t>Vegetation in areas recommended for wilderness should be managed like vegetation in existing wilderness areas.  Timber harvest is not an appropriate tool</w:t>
      </w:r>
      <w:r w:rsidR="00282E12" w:rsidRPr="00282E12">
        <w:rPr>
          <w:rFonts w:ascii="Times New Roman" w:hAnsi="Times New Roman" w:cs="Times New Roman"/>
          <w:sz w:val="24"/>
          <w:szCs w:val="24"/>
        </w:rPr>
        <w:t xml:space="preserve"> in these locations.</w:t>
      </w:r>
    </w:p>
    <w:p w14:paraId="36642D4E" w14:textId="3C2AE5F3" w:rsidR="0077615F" w:rsidRPr="00787B1D" w:rsidRDefault="0077615F" w:rsidP="0009544E">
      <w:pPr>
        <w:spacing w:after="0" w:line="276" w:lineRule="auto"/>
        <w:rPr>
          <w:rFonts w:ascii="Times New Roman" w:hAnsi="Times New Roman" w:cs="Times New Roman"/>
          <w:sz w:val="24"/>
          <w:szCs w:val="24"/>
        </w:rPr>
      </w:pPr>
    </w:p>
    <w:p w14:paraId="54C4623C" w14:textId="6ADF519F" w:rsidR="0077615F" w:rsidRPr="00787B1D" w:rsidRDefault="0077615F" w:rsidP="0009544E">
      <w:pPr>
        <w:spacing w:after="0" w:line="276" w:lineRule="auto"/>
        <w:rPr>
          <w:rFonts w:ascii="Times New Roman" w:hAnsi="Times New Roman" w:cs="Times New Roman"/>
          <w:sz w:val="24"/>
          <w:szCs w:val="24"/>
        </w:rPr>
      </w:pPr>
      <w:r w:rsidRPr="00787B1D">
        <w:rPr>
          <w:rFonts w:ascii="Times New Roman" w:hAnsi="Times New Roman" w:cs="Times New Roman"/>
          <w:b/>
          <w:bCs/>
          <w:sz w:val="24"/>
          <w:szCs w:val="24"/>
        </w:rPr>
        <w:t>MA2-DC-IRA-04.</w:t>
      </w:r>
      <w:r w:rsidRPr="00787B1D">
        <w:rPr>
          <w:rFonts w:ascii="Times New Roman" w:hAnsi="Times New Roman" w:cs="Times New Roman"/>
          <w:sz w:val="24"/>
          <w:szCs w:val="24"/>
        </w:rPr>
        <w:t xml:space="preserve"> </w:t>
      </w:r>
      <w:r w:rsidR="00351A00" w:rsidRPr="00787B1D">
        <w:rPr>
          <w:rFonts w:ascii="Times New Roman" w:hAnsi="Times New Roman" w:cs="Times New Roman"/>
          <w:sz w:val="24"/>
          <w:szCs w:val="24"/>
        </w:rPr>
        <w:t xml:space="preserve"> Motorized activity is inappropriate in recommended wilderness and themes need to be changed in areas recommended for wilderness</w:t>
      </w:r>
      <w:r w:rsidR="007A7FD7">
        <w:rPr>
          <w:rFonts w:ascii="Times New Roman" w:hAnsi="Times New Roman" w:cs="Times New Roman"/>
          <w:sz w:val="24"/>
          <w:szCs w:val="24"/>
        </w:rPr>
        <w:t xml:space="preserve"> in the Forest Plan</w:t>
      </w:r>
      <w:r w:rsidR="00787B1D" w:rsidRPr="00787B1D">
        <w:rPr>
          <w:rFonts w:ascii="Times New Roman" w:hAnsi="Times New Roman" w:cs="Times New Roman"/>
          <w:sz w:val="24"/>
          <w:szCs w:val="24"/>
        </w:rPr>
        <w:t>.</w:t>
      </w:r>
    </w:p>
    <w:p w14:paraId="2CDFEA59" w14:textId="77777777" w:rsidR="006159F1" w:rsidRPr="00787B1D" w:rsidRDefault="006159F1" w:rsidP="0009544E">
      <w:pPr>
        <w:spacing w:after="0" w:line="276" w:lineRule="auto"/>
        <w:rPr>
          <w:rFonts w:ascii="Times New Roman" w:hAnsi="Times New Roman" w:cs="Times New Roman"/>
          <w:sz w:val="24"/>
          <w:szCs w:val="24"/>
        </w:rPr>
      </w:pPr>
    </w:p>
    <w:p w14:paraId="5034C203" w14:textId="0CFEFD9C" w:rsidR="00F05FD0" w:rsidRPr="0016314F" w:rsidRDefault="00F05FD0" w:rsidP="0009544E">
      <w:pPr>
        <w:spacing w:after="0" w:line="276" w:lineRule="auto"/>
        <w:rPr>
          <w:rFonts w:ascii="Times New Roman" w:hAnsi="Times New Roman" w:cs="Times New Roman"/>
          <w:sz w:val="24"/>
          <w:szCs w:val="24"/>
        </w:rPr>
      </w:pPr>
      <w:r w:rsidRPr="00787B1D">
        <w:rPr>
          <w:rFonts w:ascii="Times New Roman" w:hAnsi="Times New Roman" w:cs="Times New Roman"/>
          <w:b/>
          <w:sz w:val="24"/>
          <w:szCs w:val="24"/>
        </w:rPr>
        <w:lastRenderedPageBreak/>
        <w:t>MA2-DC-IRA-0</w:t>
      </w:r>
      <w:r w:rsidR="00351A00" w:rsidRPr="00787B1D">
        <w:rPr>
          <w:rFonts w:ascii="Times New Roman" w:hAnsi="Times New Roman" w:cs="Times New Roman"/>
          <w:b/>
          <w:sz w:val="24"/>
          <w:szCs w:val="24"/>
        </w:rPr>
        <w:t>5</w:t>
      </w:r>
      <w:r w:rsidRPr="00787B1D">
        <w:rPr>
          <w:rFonts w:ascii="Times New Roman" w:hAnsi="Times New Roman" w:cs="Times New Roman"/>
          <w:sz w:val="24"/>
          <w:szCs w:val="24"/>
        </w:rPr>
        <w:t xml:space="preserve">.  Why are elk </w:t>
      </w:r>
      <w:r w:rsidR="00282E12">
        <w:rPr>
          <w:rFonts w:ascii="Times New Roman" w:hAnsi="Times New Roman" w:cs="Times New Roman"/>
          <w:sz w:val="24"/>
          <w:szCs w:val="24"/>
        </w:rPr>
        <w:t xml:space="preserve">featured in this </w:t>
      </w:r>
      <w:r w:rsidRPr="00787B1D">
        <w:rPr>
          <w:rFonts w:ascii="Times New Roman" w:hAnsi="Times New Roman" w:cs="Times New Roman"/>
          <w:sz w:val="24"/>
          <w:szCs w:val="24"/>
        </w:rPr>
        <w:t xml:space="preserve">desired condition to improve habitat </w:t>
      </w:r>
      <w:r w:rsidRPr="0016314F">
        <w:rPr>
          <w:rFonts w:ascii="Times New Roman" w:hAnsi="Times New Roman" w:cs="Times New Roman"/>
          <w:sz w:val="24"/>
          <w:szCs w:val="24"/>
        </w:rPr>
        <w:t>configuration, distribution, composition and provide ecological conditions to increase populations?  Would it not be more desirable to improve habitat for federally listed threatened and endangered species or species of conservation concern?</w:t>
      </w:r>
    </w:p>
    <w:p w14:paraId="076FDA20" w14:textId="77777777" w:rsidR="00F05FD0" w:rsidRPr="0016314F" w:rsidRDefault="00F05FD0" w:rsidP="0009544E">
      <w:pPr>
        <w:spacing w:after="0" w:line="276" w:lineRule="auto"/>
        <w:rPr>
          <w:rFonts w:ascii="Times New Roman" w:hAnsi="Times New Roman" w:cs="Times New Roman"/>
          <w:sz w:val="24"/>
          <w:szCs w:val="24"/>
        </w:rPr>
      </w:pPr>
    </w:p>
    <w:p w14:paraId="7924758E" w14:textId="77777777" w:rsidR="0016314F" w:rsidRPr="0016314F" w:rsidRDefault="0016314F" w:rsidP="0009544E">
      <w:pPr>
        <w:spacing w:after="0" w:line="276" w:lineRule="auto"/>
        <w:rPr>
          <w:rFonts w:ascii="Times New Roman" w:hAnsi="Times New Roman" w:cs="Times New Roman"/>
          <w:b/>
          <w:bCs/>
          <w:sz w:val="24"/>
          <w:szCs w:val="24"/>
        </w:rPr>
      </w:pPr>
      <w:r w:rsidRPr="0016314F">
        <w:rPr>
          <w:rFonts w:ascii="Times New Roman" w:hAnsi="Times New Roman" w:cs="Times New Roman"/>
          <w:b/>
          <w:bCs/>
          <w:sz w:val="24"/>
          <w:szCs w:val="24"/>
        </w:rPr>
        <w:t>5.7.2 Lower Salmon River Geographic Area</w:t>
      </w:r>
    </w:p>
    <w:p w14:paraId="5DB15B94" w14:textId="77777777" w:rsidR="0016314F" w:rsidRPr="0016314F" w:rsidRDefault="0016314F" w:rsidP="0009544E">
      <w:pPr>
        <w:spacing w:after="0" w:line="276" w:lineRule="auto"/>
        <w:rPr>
          <w:rFonts w:ascii="Times New Roman" w:hAnsi="Times New Roman" w:cs="Times New Roman"/>
          <w:sz w:val="24"/>
          <w:szCs w:val="24"/>
        </w:rPr>
      </w:pPr>
    </w:p>
    <w:p w14:paraId="690FA017" w14:textId="23718A8A" w:rsidR="00F05FD0" w:rsidRDefault="00F05FD0" w:rsidP="0009544E">
      <w:pPr>
        <w:spacing w:after="0" w:line="276" w:lineRule="auto"/>
        <w:rPr>
          <w:rFonts w:ascii="Times New Roman" w:hAnsi="Times New Roman" w:cs="Times New Roman"/>
          <w:sz w:val="24"/>
          <w:szCs w:val="24"/>
        </w:rPr>
      </w:pPr>
      <w:r w:rsidRPr="0016314F">
        <w:rPr>
          <w:rFonts w:ascii="Times New Roman" w:hAnsi="Times New Roman" w:cs="Times New Roman"/>
          <w:sz w:val="24"/>
          <w:szCs w:val="24"/>
        </w:rPr>
        <w:t xml:space="preserve">Based on the unique character of the Lower Salmon Geographic Area, it sounds like it should be managed as a different Management Area entirely (See previous discussion). </w:t>
      </w:r>
    </w:p>
    <w:p w14:paraId="55DC9A63" w14:textId="0B1BA208" w:rsidR="0061066B" w:rsidRDefault="0061066B" w:rsidP="0009544E">
      <w:pPr>
        <w:spacing w:after="0" w:line="276" w:lineRule="auto"/>
        <w:rPr>
          <w:rFonts w:ascii="Times New Roman" w:hAnsi="Times New Roman" w:cs="Times New Roman"/>
          <w:sz w:val="24"/>
          <w:szCs w:val="24"/>
        </w:rPr>
      </w:pPr>
    </w:p>
    <w:p w14:paraId="1302509B" w14:textId="77777777" w:rsidR="00711E32" w:rsidRDefault="00711E32">
      <w:pPr>
        <w:rPr>
          <w:rFonts w:ascii="Times New Roman" w:hAnsi="Times New Roman" w:cs="Times New Roman"/>
          <w:b/>
          <w:bCs/>
          <w:sz w:val="24"/>
          <w:szCs w:val="24"/>
        </w:rPr>
      </w:pPr>
      <w:r>
        <w:rPr>
          <w:rFonts w:ascii="Times New Roman" w:hAnsi="Times New Roman" w:cs="Times New Roman"/>
          <w:b/>
          <w:bCs/>
          <w:sz w:val="24"/>
          <w:szCs w:val="24"/>
        </w:rPr>
        <w:br w:type="page"/>
      </w:r>
    </w:p>
    <w:p w14:paraId="3E23CD1F" w14:textId="241349C8" w:rsidR="0061066B" w:rsidRDefault="0061066B" w:rsidP="0009544E">
      <w:pPr>
        <w:spacing w:after="0" w:line="276" w:lineRule="auto"/>
        <w:rPr>
          <w:rFonts w:ascii="Times New Roman" w:hAnsi="Times New Roman" w:cs="Times New Roman"/>
          <w:b/>
          <w:bCs/>
          <w:sz w:val="24"/>
          <w:szCs w:val="24"/>
        </w:rPr>
      </w:pPr>
      <w:r w:rsidRPr="0061066B">
        <w:rPr>
          <w:rFonts w:ascii="Times New Roman" w:hAnsi="Times New Roman" w:cs="Times New Roman"/>
          <w:b/>
          <w:bCs/>
          <w:sz w:val="24"/>
          <w:szCs w:val="24"/>
        </w:rPr>
        <w:lastRenderedPageBreak/>
        <w:t xml:space="preserve">Appendix 3: Monitoring Plan </w:t>
      </w:r>
    </w:p>
    <w:p w14:paraId="00C0EF78" w14:textId="04AF7D34" w:rsidR="00AC6E58" w:rsidRDefault="00AC6E58" w:rsidP="0009544E">
      <w:pPr>
        <w:spacing w:after="0" w:line="276" w:lineRule="auto"/>
        <w:rPr>
          <w:rFonts w:ascii="Times New Roman" w:hAnsi="Times New Roman" w:cs="Times New Roman"/>
          <w:b/>
          <w:bCs/>
          <w:sz w:val="24"/>
          <w:szCs w:val="24"/>
        </w:rPr>
      </w:pPr>
    </w:p>
    <w:p w14:paraId="77AB5713" w14:textId="107C0A6D" w:rsidR="00B978FE" w:rsidRDefault="00AC6E58" w:rsidP="00DA7F49">
      <w:pPr>
        <w:spacing w:after="0" w:line="276" w:lineRule="auto"/>
        <w:rPr>
          <w:rFonts w:ascii="Times New Roman" w:hAnsi="Times New Roman" w:cs="Times New Roman"/>
          <w:sz w:val="24"/>
          <w:szCs w:val="24"/>
        </w:rPr>
      </w:pPr>
      <w:r w:rsidRPr="00DA7F49">
        <w:rPr>
          <w:rFonts w:ascii="Times New Roman" w:hAnsi="Times New Roman" w:cs="Times New Roman"/>
          <w:sz w:val="24"/>
          <w:szCs w:val="24"/>
        </w:rPr>
        <w:t xml:space="preserve">As proposed the existing monitoring plan is not very specific on </w:t>
      </w:r>
      <w:r w:rsidR="00746D56">
        <w:rPr>
          <w:rFonts w:ascii="Times New Roman" w:hAnsi="Times New Roman" w:cs="Times New Roman"/>
          <w:sz w:val="24"/>
          <w:szCs w:val="24"/>
        </w:rPr>
        <w:t xml:space="preserve">the monitoring </w:t>
      </w:r>
      <w:r w:rsidRPr="00DA7F49">
        <w:rPr>
          <w:rFonts w:ascii="Times New Roman" w:hAnsi="Times New Roman" w:cs="Times New Roman"/>
          <w:sz w:val="24"/>
          <w:szCs w:val="24"/>
        </w:rPr>
        <w:t xml:space="preserve">tasks to be accomplished and no estimates of funding or personnel </w:t>
      </w:r>
      <w:r w:rsidR="00B978FE">
        <w:rPr>
          <w:rFonts w:ascii="Times New Roman" w:hAnsi="Times New Roman" w:cs="Times New Roman"/>
          <w:sz w:val="24"/>
          <w:szCs w:val="24"/>
        </w:rPr>
        <w:t xml:space="preserve">are </w:t>
      </w:r>
      <w:r w:rsidRPr="00DA7F49">
        <w:rPr>
          <w:rFonts w:ascii="Times New Roman" w:hAnsi="Times New Roman" w:cs="Times New Roman"/>
          <w:sz w:val="24"/>
          <w:szCs w:val="24"/>
        </w:rPr>
        <w:t>given to accomplish this work.</w:t>
      </w:r>
      <w:r w:rsidR="00B978FE">
        <w:rPr>
          <w:rFonts w:ascii="Times New Roman" w:hAnsi="Times New Roman" w:cs="Times New Roman"/>
          <w:sz w:val="24"/>
          <w:szCs w:val="24"/>
        </w:rPr>
        <w:t xml:space="preserve">  The monitoring plan is largely composed of implementation monitoring tasks and has little emphasis on effectiveness monitoring.  The monitoring plan tracks items like acres harvested, fuel treatment acreages, and numbers of snags and </w:t>
      </w:r>
      <w:r w:rsidR="00674E3B">
        <w:rPr>
          <w:rFonts w:ascii="Times New Roman" w:hAnsi="Times New Roman" w:cs="Times New Roman"/>
          <w:sz w:val="24"/>
          <w:szCs w:val="24"/>
        </w:rPr>
        <w:t>live snags retained, but there is little information on the effectiveness of these activities on achieving management objectives.  Without looking at the effectiveness of management practices, there is little emphasis on making the changes that the Forest Service suggests will be done as part of the adaptive management process</w:t>
      </w:r>
    </w:p>
    <w:p w14:paraId="27CB018F" w14:textId="77777777" w:rsidR="00B978FE" w:rsidRDefault="00B978FE" w:rsidP="00DA7F49">
      <w:pPr>
        <w:spacing w:after="0" w:line="276" w:lineRule="auto"/>
        <w:rPr>
          <w:rFonts w:ascii="Times New Roman" w:hAnsi="Times New Roman" w:cs="Times New Roman"/>
          <w:sz w:val="24"/>
          <w:szCs w:val="24"/>
        </w:rPr>
      </w:pPr>
    </w:p>
    <w:p w14:paraId="5B62E69E" w14:textId="4C1B87AF" w:rsidR="00AC6E58" w:rsidRDefault="00674E3B" w:rsidP="00DA7F49">
      <w:pPr>
        <w:spacing w:after="0" w:line="276" w:lineRule="auto"/>
        <w:rPr>
          <w:rFonts w:ascii="Times New Roman" w:hAnsi="Times New Roman" w:cs="Times New Roman"/>
          <w:sz w:val="24"/>
          <w:szCs w:val="24"/>
        </w:rPr>
      </w:pPr>
      <w:r>
        <w:rPr>
          <w:rFonts w:ascii="Times New Roman" w:hAnsi="Times New Roman" w:cs="Times New Roman"/>
          <w:sz w:val="24"/>
          <w:szCs w:val="24"/>
        </w:rPr>
        <w:t>There are also no requirements in the Forest Plan to fund or accomplish</w:t>
      </w:r>
      <w:r w:rsidR="00AC6E58" w:rsidRPr="00DA7F49">
        <w:rPr>
          <w:rFonts w:ascii="Times New Roman" w:hAnsi="Times New Roman" w:cs="Times New Roman"/>
          <w:sz w:val="24"/>
          <w:szCs w:val="24"/>
        </w:rPr>
        <w:t xml:space="preserve"> </w:t>
      </w:r>
      <w:r>
        <w:rPr>
          <w:rFonts w:ascii="Times New Roman" w:hAnsi="Times New Roman" w:cs="Times New Roman"/>
          <w:sz w:val="24"/>
          <w:szCs w:val="24"/>
        </w:rPr>
        <w:t xml:space="preserve">the work identified in the monitoring plan. </w:t>
      </w:r>
      <w:r w:rsidR="00AC6E58" w:rsidRPr="00DA7F49">
        <w:rPr>
          <w:rFonts w:ascii="Times New Roman" w:hAnsi="Times New Roman" w:cs="Times New Roman"/>
          <w:sz w:val="24"/>
          <w:szCs w:val="24"/>
        </w:rPr>
        <w:t xml:space="preserve"> The Forest Service has a long history of not completing required monitoring</w:t>
      </w:r>
      <w:r w:rsidR="00DA7F49" w:rsidRPr="00DA7F49">
        <w:rPr>
          <w:rFonts w:ascii="Times New Roman" w:hAnsi="Times New Roman" w:cs="Times New Roman"/>
          <w:sz w:val="24"/>
          <w:szCs w:val="24"/>
        </w:rPr>
        <w:t xml:space="preserve"> and has not produced</w:t>
      </w:r>
      <w:r w:rsidR="00746D56">
        <w:rPr>
          <w:rFonts w:ascii="Times New Roman" w:hAnsi="Times New Roman" w:cs="Times New Roman"/>
          <w:sz w:val="24"/>
          <w:szCs w:val="24"/>
        </w:rPr>
        <w:t xml:space="preserve"> </w:t>
      </w:r>
      <w:r w:rsidR="00DA7F49" w:rsidRPr="00DA7F49">
        <w:rPr>
          <w:rFonts w:ascii="Times New Roman" w:hAnsi="Times New Roman" w:cs="Times New Roman"/>
          <w:sz w:val="24"/>
          <w:szCs w:val="24"/>
        </w:rPr>
        <w:t>Forest Plan Monitoring Report</w:t>
      </w:r>
      <w:r w:rsidR="00746D56">
        <w:rPr>
          <w:rFonts w:ascii="Times New Roman" w:hAnsi="Times New Roman" w:cs="Times New Roman"/>
          <w:sz w:val="24"/>
          <w:szCs w:val="24"/>
        </w:rPr>
        <w:t>s</w:t>
      </w:r>
      <w:r w:rsidR="00DA7F49" w:rsidRPr="00DA7F49">
        <w:rPr>
          <w:rFonts w:ascii="Times New Roman" w:hAnsi="Times New Roman" w:cs="Times New Roman"/>
          <w:sz w:val="24"/>
          <w:szCs w:val="24"/>
        </w:rPr>
        <w:t xml:space="preserve"> since 2004</w:t>
      </w:r>
      <w:r w:rsidR="00746D56">
        <w:rPr>
          <w:rFonts w:ascii="Times New Roman" w:hAnsi="Times New Roman" w:cs="Times New Roman"/>
          <w:sz w:val="24"/>
          <w:szCs w:val="24"/>
        </w:rPr>
        <w:t xml:space="preserve"> on the Nez Perce N</w:t>
      </w:r>
      <w:r>
        <w:rPr>
          <w:rFonts w:ascii="Times New Roman" w:hAnsi="Times New Roman" w:cs="Times New Roman"/>
          <w:sz w:val="24"/>
          <w:szCs w:val="24"/>
        </w:rPr>
        <w:t xml:space="preserve">ational </w:t>
      </w:r>
      <w:r w:rsidR="00746D56">
        <w:rPr>
          <w:rFonts w:ascii="Times New Roman" w:hAnsi="Times New Roman" w:cs="Times New Roman"/>
          <w:sz w:val="24"/>
          <w:szCs w:val="24"/>
        </w:rPr>
        <w:t>F</w:t>
      </w:r>
      <w:r>
        <w:rPr>
          <w:rFonts w:ascii="Times New Roman" w:hAnsi="Times New Roman" w:cs="Times New Roman"/>
          <w:sz w:val="24"/>
          <w:szCs w:val="24"/>
        </w:rPr>
        <w:t>orest</w:t>
      </w:r>
      <w:r w:rsidR="00746D56">
        <w:rPr>
          <w:rFonts w:ascii="Times New Roman" w:hAnsi="Times New Roman" w:cs="Times New Roman"/>
          <w:sz w:val="24"/>
          <w:szCs w:val="24"/>
        </w:rPr>
        <w:t xml:space="preserve"> and 2009 on the Clearwater </w:t>
      </w:r>
      <w:r>
        <w:rPr>
          <w:rFonts w:ascii="Times New Roman" w:hAnsi="Times New Roman" w:cs="Times New Roman"/>
          <w:sz w:val="24"/>
          <w:szCs w:val="24"/>
        </w:rPr>
        <w:t>National Forest</w:t>
      </w:r>
      <w:r w:rsidR="00DA7F49" w:rsidRPr="00DA7F49">
        <w:rPr>
          <w:rFonts w:ascii="Times New Roman" w:hAnsi="Times New Roman" w:cs="Times New Roman"/>
          <w:sz w:val="24"/>
          <w:szCs w:val="24"/>
        </w:rPr>
        <w:t>.  How can the public know that this</w:t>
      </w:r>
      <w:r w:rsidR="00DA7F49">
        <w:rPr>
          <w:rFonts w:ascii="Times New Roman" w:hAnsi="Times New Roman" w:cs="Times New Roman"/>
          <w:sz w:val="24"/>
          <w:szCs w:val="24"/>
        </w:rPr>
        <w:t xml:space="preserve"> </w:t>
      </w:r>
      <w:r w:rsidR="00DA7F49" w:rsidRPr="00DA7F49">
        <w:rPr>
          <w:rFonts w:ascii="Times New Roman" w:hAnsi="Times New Roman" w:cs="Times New Roman"/>
          <w:sz w:val="24"/>
          <w:szCs w:val="24"/>
        </w:rPr>
        <w:t>work will get done given the Forest Service</w:t>
      </w:r>
      <w:r w:rsidR="00DA7F49">
        <w:rPr>
          <w:rFonts w:ascii="Times New Roman" w:hAnsi="Times New Roman" w:cs="Times New Roman"/>
          <w:sz w:val="24"/>
          <w:szCs w:val="24"/>
        </w:rPr>
        <w:t>’s past record of accomplishment on Forest Plan monitoring</w:t>
      </w:r>
      <w:r w:rsidR="00176992">
        <w:rPr>
          <w:rFonts w:ascii="Times New Roman" w:hAnsi="Times New Roman" w:cs="Times New Roman"/>
          <w:sz w:val="24"/>
          <w:szCs w:val="24"/>
        </w:rPr>
        <w:t xml:space="preserve"> has been so </w:t>
      </w:r>
      <w:r w:rsidR="00746D56">
        <w:rPr>
          <w:rFonts w:ascii="Times New Roman" w:hAnsi="Times New Roman" w:cs="Times New Roman"/>
          <w:sz w:val="24"/>
          <w:szCs w:val="24"/>
        </w:rPr>
        <w:t>dismal?</w:t>
      </w:r>
    </w:p>
    <w:p w14:paraId="57312382" w14:textId="132C1163" w:rsidR="00B76B18" w:rsidRDefault="00B76B18" w:rsidP="00DA7F49">
      <w:pPr>
        <w:spacing w:after="0" w:line="276" w:lineRule="auto"/>
        <w:rPr>
          <w:rFonts w:ascii="Times New Roman" w:hAnsi="Times New Roman" w:cs="Times New Roman"/>
          <w:sz w:val="24"/>
          <w:szCs w:val="24"/>
        </w:rPr>
      </w:pPr>
    </w:p>
    <w:p w14:paraId="1CA3D0AB" w14:textId="1C77384B" w:rsidR="00B76B18" w:rsidRPr="00DA7F49" w:rsidRDefault="00B76B18" w:rsidP="00DA7F49">
      <w:pPr>
        <w:spacing w:after="0" w:line="276" w:lineRule="auto"/>
        <w:rPr>
          <w:rFonts w:ascii="Times New Roman" w:hAnsi="Times New Roman" w:cs="Times New Roman"/>
          <w:sz w:val="24"/>
          <w:szCs w:val="24"/>
        </w:rPr>
      </w:pPr>
      <w:r>
        <w:rPr>
          <w:rFonts w:ascii="Times New Roman" w:hAnsi="Times New Roman" w:cs="Times New Roman"/>
          <w:sz w:val="24"/>
          <w:szCs w:val="24"/>
        </w:rPr>
        <w:t>Please reconsider your extensive use of acronyms in the monitoring plan.  The public has no idea what all of these acronyms stand for and how they relate to the monitoring plan.  Please display the actual name of each acronym and include an appropriate description of what the acronym stands for</w:t>
      </w:r>
      <w:r w:rsidR="00A624AA">
        <w:rPr>
          <w:rFonts w:ascii="Times New Roman" w:hAnsi="Times New Roman" w:cs="Times New Roman"/>
          <w:sz w:val="24"/>
          <w:szCs w:val="24"/>
        </w:rPr>
        <w:t>,</w:t>
      </w:r>
      <w:r>
        <w:rPr>
          <w:rFonts w:ascii="Times New Roman" w:hAnsi="Times New Roman" w:cs="Times New Roman"/>
          <w:sz w:val="24"/>
          <w:szCs w:val="24"/>
        </w:rPr>
        <w:t xml:space="preserve"> what it does or the data behind it.</w:t>
      </w:r>
    </w:p>
    <w:p w14:paraId="242C80CC" w14:textId="5A55C762" w:rsidR="0061066B" w:rsidRDefault="0061066B" w:rsidP="0009544E">
      <w:pPr>
        <w:spacing w:after="0" w:line="276" w:lineRule="auto"/>
        <w:rPr>
          <w:rFonts w:ascii="Times New Roman" w:hAnsi="Times New Roman" w:cs="Times New Roman"/>
          <w:b/>
          <w:bCs/>
          <w:sz w:val="24"/>
          <w:szCs w:val="24"/>
        </w:rPr>
      </w:pPr>
    </w:p>
    <w:p w14:paraId="0F3B63CA" w14:textId="52073987" w:rsidR="00B8297E" w:rsidRDefault="00782187" w:rsidP="0009544E">
      <w:pPr>
        <w:spacing w:after="0" w:line="276" w:lineRule="auto"/>
        <w:rPr>
          <w:rFonts w:ascii="Times New Roman" w:hAnsi="Times New Roman" w:cs="Times New Roman"/>
          <w:sz w:val="24"/>
          <w:szCs w:val="24"/>
        </w:rPr>
      </w:pPr>
      <w:r>
        <w:rPr>
          <w:rFonts w:ascii="Times New Roman" w:hAnsi="Times New Roman" w:cs="Times New Roman"/>
          <w:b/>
          <w:bCs/>
          <w:sz w:val="24"/>
          <w:szCs w:val="24"/>
        </w:rPr>
        <w:t xml:space="preserve">MON-TE-01 – </w:t>
      </w:r>
      <w:r w:rsidR="00943FEA" w:rsidRPr="00943FEA">
        <w:rPr>
          <w:rFonts w:ascii="Times New Roman" w:hAnsi="Times New Roman" w:cs="Times New Roman"/>
          <w:sz w:val="24"/>
          <w:szCs w:val="24"/>
        </w:rPr>
        <w:t xml:space="preserve">This monitoring item deals with uncommon elements such as mineral licks, talus slopes, fractured wet bedrock, rocky outcrops, scree slopes, waterfalls, and geologic inclusions. </w:t>
      </w:r>
      <w:r w:rsidR="008C1B27">
        <w:rPr>
          <w:rFonts w:ascii="Times New Roman" w:hAnsi="Times New Roman" w:cs="Times New Roman"/>
          <w:sz w:val="24"/>
          <w:szCs w:val="24"/>
        </w:rPr>
        <w:t xml:space="preserve"> According to the monitoring item</w:t>
      </w:r>
      <w:r w:rsidR="00746D56">
        <w:rPr>
          <w:rFonts w:ascii="Times New Roman" w:hAnsi="Times New Roman" w:cs="Times New Roman"/>
          <w:sz w:val="24"/>
          <w:szCs w:val="24"/>
        </w:rPr>
        <w:t>,</w:t>
      </w:r>
      <w:r w:rsidR="008C1B27">
        <w:rPr>
          <w:rFonts w:ascii="Times New Roman" w:hAnsi="Times New Roman" w:cs="Times New Roman"/>
          <w:sz w:val="24"/>
          <w:szCs w:val="24"/>
        </w:rPr>
        <w:t xml:space="preserve"> these elements will be searched for during project planning and surveys will be undertaken to determine types, size, quality and number of endemic species</w:t>
      </w:r>
      <w:r w:rsidR="00746D56">
        <w:rPr>
          <w:rFonts w:ascii="Times New Roman" w:hAnsi="Times New Roman" w:cs="Times New Roman"/>
          <w:sz w:val="24"/>
          <w:szCs w:val="24"/>
        </w:rPr>
        <w:t>.</w:t>
      </w:r>
      <w:r w:rsidR="008C1B27">
        <w:rPr>
          <w:rFonts w:ascii="Times New Roman" w:hAnsi="Times New Roman" w:cs="Times New Roman"/>
          <w:sz w:val="24"/>
          <w:szCs w:val="24"/>
        </w:rPr>
        <w:t xml:space="preserve"> </w:t>
      </w:r>
      <w:r w:rsidR="00B8297E">
        <w:rPr>
          <w:rFonts w:ascii="Times New Roman" w:hAnsi="Times New Roman" w:cs="Times New Roman"/>
          <w:sz w:val="24"/>
          <w:szCs w:val="24"/>
        </w:rPr>
        <w:t xml:space="preserve"> The exact measures of the surveys </w:t>
      </w:r>
      <w:r w:rsidR="006F18D0">
        <w:rPr>
          <w:rFonts w:ascii="Times New Roman" w:hAnsi="Times New Roman" w:cs="Times New Roman"/>
          <w:sz w:val="24"/>
          <w:szCs w:val="24"/>
        </w:rPr>
        <w:t xml:space="preserve">have </w:t>
      </w:r>
      <w:r w:rsidR="00B8297E">
        <w:rPr>
          <w:rFonts w:ascii="Times New Roman" w:hAnsi="Times New Roman" w:cs="Times New Roman"/>
          <w:sz w:val="24"/>
          <w:szCs w:val="24"/>
        </w:rPr>
        <w:t>yet to be determined</w:t>
      </w:r>
      <w:r w:rsidR="006F18D0">
        <w:rPr>
          <w:rFonts w:ascii="Times New Roman" w:hAnsi="Times New Roman" w:cs="Times New Roman"/>
          <w:sz w:val="24"/>
          <w:szCs w:val="24"/>
        </w:rPr>
        <w:t>, suggesting that this monitoring item has not been very well thought out.</w:t>
      </w:r>
    </w:p>
    <w:p w14:paraId="074E65B5" w14:textId="77777777" w:rsidR="00B8297E" w:rsidRDefault="00B8297E" w:rsidP="0009544E">
      <w:pPr>
        <w:spacing w:after="0" w:line="276" w:lineRule="auto"/>
        <w:rPr>
          <w:rFonts w:ascii="Times New Roman" w:hAnsi="Times New Roman" w:cs="Times New Roman"/>
          <w:sz w:val="24"/>
          <w:szCs w:val="24"/>
        </w:rPr>
      </w:pPr>
    </w:p>
    <w:p w14:paraId="27CEDA10" w14:textId="7BA38B14" w:rsidR="0061066B" w:rsidRPr="00943FEA" w:rsidRDefault="00943FEA" w:rsidP="0009544E">
      <w:pPr>
        <w:spacing w:after="0" w:line="276" w:lineRule="auto"/>
        <w:rPr>
          <w:rFonts w:ascii="Times New Roman" w:hAnsi="Times New Roman" w:cs="Times New Roman"/>
          <w:sz w:val="24"/>
          <w:szCs w:val="24"/>
        </w:rPr>
      </w:pPr>
      <w:r w:rsidRPr="00943FEA">
        <w:rPr>
          <w:rFonts w:ascii="Times New Roman" w:hAnsi="Times New Roman" w:cs="Times New Roman"/>
          <w:sz w:val="24"/>
          <w:szCs w:val="24"/>
        </w:rPr>
        <w:t>Will a Forest level inventory of uncommon elements be produced for future reference</w:t>
      </w:r>
      <w:r>
        <w:rPr>
          <w:rFonts w:ascii="Times New Roman" w:hAnsi="Times New Roman" w:cs="Times New Roman"/>
          <w:sz w:val="24"/>
          <w:szCs w:val="24"/>
        </w:rPr>
        <w:t xml:space="preserve"> based on project level surveys</w:t>
      </w:r>
      <w:r w:rsidRPr="00943FEA">
        <w:rPr>
          <w:rFonts w:ascii="Times New Roman" w:hAnsi="Times New Roman" w:cs="Times New Roman"/>
          <w:sz w:val="24"/>
          <w:szCs w:val="24"/>
        </w:rPr>
        <w:t>?  Will this inventory include the location, type of element and a list of endemic species that</w:t>
      </w:r>
      <w:r w:rsidR="00604313">
        <w:rPr>
          <w:rFonts w:ascii="Times New Roman" w:hAnsi="Times New Roman" w:cs="Times New Roman"/>
          <w:sz w:val="24"/>
          <w:szCs w:val="24"/>
        </w:rPr>
        <w:t xml:space="preserve"> are located during the project level survey</w:t>
      </w:r>
      <w:r w:rsidRPr="00943FEA">
        <w:rPr>
          <w:rFonts w:ascii="Times New Roman" w:hAnsi="Times New Roman" w:cs="Times New Roman"/>
          <w:sz w:val="24"/>
          <w:szCs w:val="24"/>
        </w:rPr>
        <w:t xml:space="preserve">?  </w:t>
      </w:r>
      <w:r w:rsidR="00BB0132" w:rsidRPr="00943FEA">
        <w:rPr>
          <w:rFonts w:ascii="Times New Roman" w:hAnsi="Times New Roman" w:cs="Times New Roman"/>
          <w:sz w:val="24"/>
          <w:szCs w:val="24"/>
        </w:rPr>
        <w:t>W</w:t>
      </w:r>
      <w:r w:rsidR="00A846B3" w:rsidRPr="00943FEA">
        <w:rPr>
          <w:rFonts w:ascii="Times New Roman" w:hAnsi="Times New Roman" w:cs="Times New Roman"/>
          <w:sz w:val="24"/>
          <w:szCs w:val="24"/>
        </w:rPr>
        <w:t xml:space="preserve">ill </w:t>
      </w:r>
      <w:r w:rsidR="00BB0132" w:rsidRPr="00943FEA">
        <w:rPr>
          <w:rFonts w:ascii="Times New Roman" w:hAnsi="Times New Roman" w:cs="Times New Roman"/>
          <w:sz w:val="24"/>
          <w:szCs w:val="24"/>
        </w:rPr>
        <w:t xml:space="preserve">monitoring </w:t>
      </w:r>
      <w:r w:rsidR="00FB53D8" w:rsidRPr="00943FEA">
        <w:rPr>
          <w:rFonts w:ascii="Times New Roman" w:hAnsi="Times New Roman" w:cs="Times New Roman"/>
          <w:sz w:val="24"/>
          <w:szCs w:val="24"/>
        </w:rPr>
        <w:t xml:space="preserve">be </w:t>
      </w:r>
      <w:r w:rsidR="00BB0132" w:rsidRPr="00943FEA">
        <w:rPr>
          <w:rFonts w:ascii="Times New Roman" w:hAnsi="Times New Roman" w:cs="Times New Roman"/>
          <w:sz w:val="24"/>
          <w:szCs w:val="24"/>
        </w:rPr>
        <w:t>limited to globally</w:t>
      </w:r>
      <w:r w:rsidR="00FB53D8" w:rsidRPr="00943FEA">
        <w:rPr>
          <w:rFonts w:ascii="Times New Roman" w:hAnsi="Times New Roman" w:cs="Times New Roman"/>
          <w:sz w:val="24"/>
          <w:szCs w:val="24"/>
        </w:rPr>
        <w:t xml:space="preserve"> imperiled</w:t>
      </w:r>
      <w:r w:rsidR="00BB0132" w:rsidRPr="00943FEA">
        <w:rPr>
          <w:rFonts w:ascii="Times New Roman" w:hAnsi="Times New Roman" w:cs="Times New Roman"/>
          <w:sz w:val="24"/>
          <w:szCs w:val="24"/>
        </w:rPr>
        <w:t xml:space="preserve"> and globally critical </w:t>
      </w:r>
      <w:r w:rsidR="006F4BC7" w:rsidRPr="00943FEA">
        <w:rPr>
          <w:rFonts w:ascii="Times New Roman" w:hAnsi="Times New Roman" w:cs="Times New Roman"/>
          <w:sz w:val="24"/>
          <w:szCs w:val="24"/>
        </w:rPr>
        <w:t>imperiled</w:t>
      </w:r>
      <w:r w:rsidR="00BB0132" w:rsidRPr="00943FEA">
        <w:rPr>
          <w:rFonts w:ascii="Times New Roman" w:hAnsi="Times New Roman" w:cs="Times New Roman"/>
          <w:sz w:val="24"/>
          <w:szCs w:val="24"/>
        </w:rPr>
        <w:t xml:space="preserve"> species</w:t>
      </w:r>
      <w:r w:rsidR="006F18D0">
        <w:rPr>
          <w:rFonts w:ascii="Times New Roman" w:hAnsi="Times New Roman" w:cs="Times New Roman"/>
          <w:sz w:val="24"/>
          <w:szCs w:val="24"/>
        </w:rPr>
        <w:t xml:space="preserve"> as implied in FW-GDL-TE-01</w:t>
      </w:r>
      <w:r w:rsidR="00FB53D8" w:rsidRPr="00943FEA">
        <w:rPr>
          <w:rFonts w:ascii="Times New Roman" w:hAnsi="Times New Roman" w:cs="Times New Roman"/>
          <w:sz w:val="24"/>
          <w:szCs w:val="24"/>
        </w:rPr>
        <w:t xml:space="preserve"> and what other species will be searched for besides the Coeur d’ Alene salamander</w:t>
      </w:r>
      <w:bookmarkStart w:id="13" w:name="_Hlk34383471"/>
      <w:r w:rsidR="00BB0132" w:rsidRPr="00943FEA">
        <w:rPr>
          <w:rFonts w:ascii="Times New Roman" w:hAnsi="Times New Roman" w:cs="Times New Roman"/>
          <w:sz w:val="24"/>
          <w:szCs w:val="24"/>
        </w:rPr>
        <w:t xml:space="preserve">?  </w:t>
      </w:r>
      <w:r w:rsidRPr="00943FEA">
        <w:rPr>
          <w:rFonts w:ascii="Times New Roman" w:hAnsi="Times New Roman" w:cs="Times New Roman"/>
          <w:sz w:val="24"/>
          <w:szCs w:val="24"/>
        </w:rPr>
        <w:t xml:space="preserve">What sorts of protection will be applied </w:t>
      </w:r>
      <w:r w:rsidR="00B76B18">
        <w:rPr>
          <w:rFonts w:ascii="Times New Roman" w:hAnsi="Times New Roman" w:cs="Times New Roman"/>
          <w:sz w:val="24"/>
          <w:szCs w:val="24"/>
        </w:rPr>
        <w:t xml:space="preserve">to </w:t>
      </w:r>
      <w:r w:rsidRPr="00943FEA">
        <w:rPr>
          <w:rFonts w:ascii="Times New Roman" w:hAnsi="Times New Roman" w:cs="Times New Roman"/>
          <w:sz w:val="24"/>
          <w:szCs w:val="24"/>
        </w:rPr>
        <w:t xml:space="preserve">these uncommon elements </w:t>
      </w:r>
      <w:r w:rsidR="006F18D0">
        <w:rPr>
          <w:rFonts w:ascii="Times New Roman" w:hAnsi="Times New Roman" w:cs="Times New Roman"/>
          <w:sz w:val="24"/>
          <w:szCs w:val="24"/>
        </w:rPr>
        <w:t xml:space="preserve">once they </w:t>
      </w:r>
      <w:r w:rsidRPr="00943FEA">
        <w:rPr>
          <w:rFonts w:ascii="Times New Roman" w:hAnsi="Times New Roman" w:cs="Times New Roman"/>
          <w:sz w:val="24"/>
          <w:szCs w:val="24"/>
        </w:rPr>
        <w:t xml:space="preserve">are </w:t>
      </w:r>
      <w:r w:rsidR="00604313" w:rsidRPr="00943FEA">
        <w:rPr>
          <w:rFonts w:ascii="Times New Roman" w:hAnsi="Times New Roman" w:cs="Times New Roman"/>
          <w:sz w:val="24"/>
          <w:szCs w:val="24"/>
        </w:rPr>
        <w:t>located</w:t>
      </w:r>
      <w:r w:rsidR="00604313">
        <w:rPr>
          <w:rFonts w:ascii="Times New Roman" w:hAnsi="Times New Roman" w:cs="Times New Roman"/>
          <w:sz w:val="24"/>
          <w:szCs w:val="24"/>
        </w:rPr>
        <w:t>?</w:t>
      </w:r>
      <w:r w:rsidRPr="00943FEA">
        <w:rPr>
          <w:rFonts w:ascii="Times New Roman" w:hAnsi="Times New Roman" w:cs="Times New Roman"/>
          <w:sz w:val="24"/>
          <w:szCs w:val="24"/>
        </w:rPr>
        <w:t xml:space="preserve">  For example, will </w:t>
      </w:r>
      <w:r w:rsidR="00D96CDE">
        <w:rPr>
          <w:rFonts w:ascii="Times New Roman" w:hAnsi="Times New Roman" w:cs="Times New Roman"/>
          <w:sz w:val="24"/>
          <w:szCs w:val="24"/>
        </w:rPr>
        <w:t>no harvest buffers be maintained around the areas an</w:t>
      </w:r>
      <w:r w:rsidR="00604313">
        <w:rPr>
          <w:rFonts w:ascii="Times New Roman" w:hAnsi="Times New Roman" w:cs="Times New Roman"/>
          <w:sz w:val="24"/>
          <w:szCs w:val="24"/>
        </w:rPr>
        <w:t>d if so, how large will these buffers be?</w:t>
      </w:r>
      <w:r w:rsidR="00D96CDE">
        <w:rPr>
          <w:rFonts w:ascii="Times New Roman" w:hAnsi="Times New Roman" w:cs="Times New Roman"/>
          <w:sz w:val="24"/>
          <w:szCs w:val="24"/>
        </w:rPr>
        <w:t xml:space="preserve"> </w:t>
      </w:r>
      <w:r w:rsidR="00BB0132" w:rsidRPr="00943FEA">
        <w:rPr>
          <w:rFonts w:ascii="Times New Roman" w:hAnsi="Times New Roman" w:cs="Times New Roman"/>
          <w:sz w:val="24"/>
          <w:szCs w:val="24"/>
        </w:rPr>
        <w:t xml:space="preserve">   </w:t>
      </w:r>
      <w:bookmarkEnd w:id="13"/>
      <w:r w:rsidR="00BB0132" w:rsidRPr="00943FEA">
        <w:rPr>
          <w:rFonts w:ascii="Times New Roman" w:hAnsi="Times New Roman" w:cs="Times New Roman"/>
          <w:sz w:val="24"/>
          <w:szCs w:val="24"/>
        </w:rPr>
        <w:t>Please describe what the</w:t>
      </w:r>
      <w:r w:rsidR="00FB53D8" w:rsidRPr="00943FEA">
        <w:rPr>
          <w:rFonts w:ascii="Times New Roman" w:hAnsi="Times New Roman" w:cs="Times New Roman"/>
          <w:sz w:val="24"/>
          <w:szCs w:val="24"/>
        </w:rPr>
        <w:t xml:space="preserve"> </w:t>
      </w:r>
      <w:r w:rsidR="00BB0132" w:rsidRPr="00943FEA">
        <w:rPr>
          <w:rFonts w:ascii="Times New Roman" w:hAnsi="Times New Roman" w:cs="Times New Roman"/>
          <w:sz w:val="24"/>
          <w:szCs w:val="24"/>
        </w:rPr>
        <w:t>abbreviations</w:t>
      </w:r>
      <w:r w:rsidR="00A846B3" w:rsidRPr="00943FEA">
        <w:rPr>
          <w:rFonts w:ascii="Times New Roman" w:hAnsi="Times New Roman" w:cs="Times New Roman"/>
          <w:sz w:val="24"/>
          <w:szCs w:val="24"/>
        </w:rPr>
        <w:t xml:space="preserve"> </w:t>
      </w:r>
      <w:r w:rsidR="00FB53D8" w:rsidRPr="00943FEA">
        <w:rPr>
          <w:rFonts w:ascii="Times New Roman" w:hAnsi="Times New Roman" w:cs="Times New Roman"/>
          <w:sz w:val="24"/>
          <w:szCs w:val="24"/>
        </w:rPr>
        <w:t xml:space="preserve">NFM and PALS </w:t>
      </w:r>
      <w:r w:rsidR="00A846B3" w:rsidRPr="00943FEA">
        <w:rPr>
          <w:rFonts w:ascii="Times New Roman" w:hAnsi="Times New Roman" w:cs="Times New Roman"/>
          <w:sz w:val="24"/>
          <w:szCs w:val="24"/>
        </w:rPr>
        <w:t>stand for.</w:t>
      </w:r>
      <w:r w:rsidR="00BB0132" w:rsidRPr="00943FEA">
        <w:rPr>
          <w:rFonts w:ascii="Times New Roman" w:hAnsi="Times New Roman" w:cs="Times New Roman"/>
          <w:sz w:val="24"/>
          <w:szCs w:val="24"/>
        </w:rPr>
        <w:t xml:space="preserve"> </w:t>
      </w:r>
    </w:p>
    <w:p w14:paraId="66304105" w14:textId="15302894" w:rsidR="00782187" w:rsidRPr="006F4BC7" w:rsidRDefault="00782187" w:rsidP="0009544E">
      <w:pPr>
        <w:spacing w:after="0" w:line="276" w:lineRule="auto"/>
        <w:rPr>
          <w:rFonts w:ascii="Times New Roman" w:hAnsi="Times New Roman" w:cs="Times New Roman"/>
          <w:sz w:val="24"/>
          <w:szCs w:val="24"/>
        </w:rPr>
      </w:pPr>
    </w:p>
    <w:p w14:paraId="73917B25" w14:textId="49C0E753" w:rsidR="00782187" w:rsidRPr="008C1B27" w:rsidRDefault="00782187" w:rsidP="0009544E">
      <w:pPr>
        <w:spacing w:after="0" w:line="276" w:lineRule="auto"/>
        <w:rPr>
          <w:rFonts w:ascii="Times New Roman" w:hAnsi="Times New Roman" w:cs="Times New Roman"/>
          <w:b/>
          <w:bCs/>
          <w:sz w:val="24"/>
          <w:szCs w:val="24"/>
        </w:rPr>
      </w:pPr>
      <w:r w:rsidRPr="000D391D">
        <w:rPr>
          <w:rFonts w:ascii="Times New Roman" w:hAnsi="Times New Roman" w:cs="Times New Roman"/>
          <w:b/>
          <w:bCs/>
          <w:sz w:val="24"/>
          <w:szCs w:val="24"/>
        </w:rPr>
        <w:lastRenderedPageBreak/>
        <w:t>MON-TE-02</w:t>
      </w:r>
      <w:r>
        <w:rPr>
          <w:rFonts w:ascii="Times New Roman" w:hAnsi="Times New Roman" w:cs="Times New Roman"/>
          <w:sz w:val="24"/>
          <w:szCs w:val="24"/>
        </w:rPr>
        <w:t xml:space="preserve"> – </w:t>
      </w:r>
      <w:r w:rsidR="00943FEA">
        <w:rPr>
          <w:rFonts w:ascii="Times New Roman" w:hAnsi="Times New Roman" w:cs="Times New Roman"/>
          <w:sz w:val="24"/>
          <w:szCs w:val="24"/>
        </w:rPr>
        <w:t>What are the</w:t>
      </w:r>
      <w:r w:rsidR="00176992">
        <w:rPr>
          <w:rFonts w:ascii="Times New Roman" w:hAnsi="Times New Roman" w:cs="Times New Roman"/>
          <w:sz w:val="24"/>
          <w:szCs w:val="24"/>
        </w:rPr>
        <w:t xml:space="preserve"> species of pollinators t</w:t>
      </w:r>
      <w:r w:rsidR="00B8297E">
        <w:rPr>
          <w:rFonts w:ascii="Times New Roman" w:hAnsi="Times New Roman" w:cs="Times New Roman"/>
          <w:sz w:val="24"/>
          <w:szCs w:val="24"/>
        </w:rPr>
        <w:t>hat</w:t>
      </w:r>
      <w:r w:rsidR="00176992">
        <w:rPr>
          <w:rFonts w:ascii="Times New Roman" w:hAnsi="Times New Roman" w:cs="Times New Roman"/>
          <w:sz w:val="24"/>
          <w:szCs w:val="24"/>
        </w:rPr>
        <w:t xml:space="preserve"> the Forest Se</w:t>
      </w:r>
      <w:r w:rsidR="00DE2CBB">
        <w:rPr>
          <w:rFonts w:ascii="Times New Roman" w:hAnsi="Times New Roman" w:cs="Times New Roman"/>
          <w:sz w:val="24"/>
          <w:szCs w:val="24"/>
        </w:rPr>
        <w:t>rvice intends to monitor under this monitoring item</w:t>
      </w:r>
      <w:r w:rsidR="00B8297E">
        <w:rPr>
          <w:rFonts w:ascii="Times New Roman" w:hAnsi="Times New Roman" w:cs="Times New Roman"/>
          <w:sz w:val="24"/>
          <w:szCs w:val="24"/>
        </w:rPr>
        <w:t>?</w:t>
      </w:r>
      <w:r w:rsidR="00DE2CBB">
        <w:rPr>
          <w:rFonts w:ascii="Times New Roman" w:hAnsi="Times New Roman" w:cs="Times New Roman"/>
          <w:sz w:val="24"/>
          <w:szCs w:val="24"/>
        </w:rPr>
        <w:t xml:space="preserve">  What habitats are important t</w:t>
      </w:r>
      <w:r w:rsidR="008C1B27">
        <w:rPr>
          <w:rFonts w:ascii="Times New Roman" w:hAnsi="Times New Roman" w:cs="Times New Roman"/>
          <w:sz w:val="24"/>
          <w:szCs w:val="24"/>
        </w:rPr>
        <w:t xml:space="preserve">o these </w:t>
      </w:r>
      <w:r w:rsidR="00B8297E">
        <w:rPr>
          <w:rFonts w:ascii="Times New Roman" w:hAnsi="Times New Roman" w:cs="Times New Roman"/>
          <w:sz w:val="24"/>
          <w:szCs w:val="24"/>
        </w:rPr>
        <w:t xml:space="preserve">species and how will the Forest Service know when they have achieved the “desired condition” for forest pollinators.  As written this monitoring item is very vague and does not have any specific </w:t>
      </w:r>
      <w:r w:rsidR="006F18D0">
        <w:rPr>
          <w:rFonts w:ascii="Times New Roman" w:hAnsi="Times New Roman" w:cs="Times New Roman"/>
          <w:sz w:val="24"/>
          <w:szCs w:val="24"/>
        </w:rPr>
        <w:t xml:space="preserve">monitoring criteria.  We don’t even know what species of pollinator we are looking for let alone the habitats we are trying to enhance or protect. </w:t>
      </w:r>
      <w:r w:rsidR="00943FEA">
        <w:rPr>
          <w:rFonts w:ascii="Times New Roman" w:hAnsi="Times New Roman" w:cs="Times New Roman"/>
          <w:sz w:val="24"/>
          <w:szCs w:val="24"/>
        </w:rPr>
        <w:t xml:space="preserve"> </w:t>
      </w:r>
      <w:r>
        <w:rPr>
          <w:rFonts w:ascii="Times New Roman" w:hAnsi="Times New Roman" w:cs="Times New Roman"/>
          <w:sz w:val="24"/>
          <w:szCs w:val="24"/>
        </w:rPr>
        <w:t xml:space="preserve">This monitoring item needs to identify </w:t>
      </w:r>
      <w:r w:rsidR="00FB53D8">
        <w:rPr>
          <w:rFonts w:ascii="Times New Roman" w:hAnsi="Times New Roman" w:cs="Times New Roman"/>
          <w:sz w:val="24"/>
          <w:szCs w:val="24"/>
        </w:rPr>
        <w:t xml:space="preserve">the </w:t>
      </w:r>
      <w:r>
        <w:rPr>
          <w:rFonts w:ascii="Times New Roman" w:hAnsi="Times New Roman" w:cs="Times New Roman"/>
          <w:sz w:val="24"/>
          <w:szCs w:val="24"/>
        </w:rPr>
        <w:t>important pollinator species and</w:t>
      </w:r>
      <w:r w:rsidR="00FB53D8">
        <w:rPr>
          <w:rFonts w:ascii="Times New Roman" w:hAnsi="Times New Roman" w:cs="Times New Roman"/>
          <w:sz w:val="24"/>
          <w:szCs w:val="24"/>
        </w:rPr>
        <w:t xml:space="preserve"> habitats that </w:t>
      </w:r>
      <w:r w:rsidR="006F18D0">
        <w:rPr>
          <w:rFonts w:ascii="Times New Roman" w:hAnsi="Times New Roman" w:cs="Times New Roman"/>
          <w:sz w:val="24"/>
          <w:szCs w:val="24"/>
        </w:rPr>
        <w:t xml:space="preserve">are </w:t>
      </w:r>
      <w:r w:rsidR="00FB53D8">
        <w:rPr>
          <w:rFonts w:ascii="Times New Roman" w:hAnsi="Times New Roman" w:cs="Times New Roman"/>
          <w:sz w:val="24"/>
          <w:szCs w:val="24"/>
        </w:rPr>
        <w:t xml:space="preserve">going to </w:t>
      </w:r>
      <w:r w:rsidR="006F18D0">
        <w:rPr>
          <w:rFonts w:ascii="Times New Roman" w:hAnsi="Times New Roman" w:cs="Times New Roman"/>
          <w:sz w:val="24"/>
          <w:szCs w:val="24"/>
        </w:rPr>
        <w:t xml:space="preserve">monitored under this </w:t>
      </w:r>
      <w:r w:rsidR="005B663A">
        <w:rPr>
          <w:rFonts w:ascii="Times New Roman" w:hAnsi="Times New Roman" w:cs="Times New Roman"/>
          <w:sz w:val="24"/>
          <w:szCs w:val="24"/>
        </w:rPr>
        <w:t xml:space="preserve">item.  </w:t>
      </w:r>
      <w:r>
        <w:rPr>
          <w:rFonts w:ascii="Times New Roman" w:hAnsi="Times New Roman" w:cs="Times New Roman"/>
          <w:sz w:val="24"/>
          <w:szCs w:val="24"/>
        </w:rPr>
        <w:t>Monitoring of preconceived ideas of what constitutes desired habitat for pollinator species offers no real insight into how pollinators are being impacted</w:t>
      </w:r>
      <w:r w:rsidR="00EE5C32" w:rsidRPr="008C1B27">
        <w:rPr>
          <w:rFonts w:ascii="Times New Roman" w:hAnsi="Times New Roman" w:cs="Times New Roman"/>
          <w:sz w:val="24"/>
          <w:szCs w:val="24"/>
        </w:rPr>
        <w:t>.</w:t>
      </w:r>
    </w:p>
    <w:p w14:paraId="4E00CC65" w14:textId="0FAE2905" w:rsidR="0061066B" w:rsidRPr="008C1B27" w:rsidRDefault="0061066B" w:rsidP="0009544E">
      <w:pPr>
        <w:spacing w:after="0" w:line="276" w:lineRule="auto"/>
        <w:rPr>
          <w:rFonts w:ascii="Times New Roman" w:hAnsi="Times New Roman" w:cs="Times New Roman"/>
          <w:b/>
          <w:bCs/>
          <w:sz w:val="24"/>
          <w:szCs w:val="24"/>
        </w:rPr>
      </w:pPr>
    </w:p>
    <w:p w14:paraId="27684EA1" w14:textId="0E460B88" w:rsidR="0061066B" w:rsidRPr="008C1B27" w:rsidRDefault="00DE2CBB" w:rsidP="0009544E">
      <w:pPr>
        <w:spacing w:after="0" w:line="276" w:lineRule="auto"/>
        <w:rPr>
          <w:rFonts w:ascii="Times New Roman" w:hAnsi="Times New Roman" w:cs="Times New Roman"/>
          <w:b/>
          <w:bCs/>
          <w:sz w:val="24"/>
          <w:szCs w:val="24"/>
        </w:rPr>
      </w:pPr>
      <w:r w:rsidRPr="008B470F">
        <w:rPr>
          <w:rFonts w:ascii="Times New Roman" w:hAnsi="Times New Roman" w:cs="Times New Roman"/>
          <w:b/>
          <w:bCs/>
          <w:sz w:val="24"/>
          <w:szCs w:val="24"/>
        </w:rPr>
        <w:t>MON-TE-03</w:t>
      </w:r>
      <w:r w:rsidRPr="008C1B27">
        <w:rPr>
          <w:rFonts w:ascii="Times New Roman" w:hAnsi="Times New Roman" w:cs="Times New Roman"/>
          <w:sz w:val="24"/>
          <w:szCs w:val="24"/>
        </w:rPr>
        <w:t xml:space="preserve"> – This monitoring item deals with habitat fragmentation and maintaining dispersal and migration corridors across the landscape.  It is really difficult to understand how this monitoring item is really going to be accomplished since there are no real objective criteria for evaluating it.  </w:t>
      </w:r>
      <w:r w:rsidR="008C1B27">
        <w:rPr>
          <w:rFonts w:ascii="Times New Roman" w:hAnsi="Times New Roman" w:cs="Times New Roman"/>
          <w:sz w:val="24"/>
          <w:szCs w:val="24"/>
        </w:rPr>
        <w:t xml:space="preserve">Any evaluation is going to be very subjective and offer very little real value in </w:t>
      </w:r>
      <w:r w:rsidR="005B663A">
        <w:rPr>
          <w:rFonts w:ascii="Times New Roman" w:hAnsi="Times New Roman" w:cs="Times New Roman"/>
          <w:sz w:val="24"/>
          <w:szCs w:val="24"/>
        </w:rPr>
        <w:t>terms of monitoring fragmentation.  Monitoring metrics of forest fragmentation are needed here.</w:t>
      </w:r>
    </w:p>
    <w:p w14:paraId="5EEFE713" w14:textId="3E6FC8E0" w:rsidR="008C1B27" w:rsidRPr="00B42476" w:rsidRDefault="008C1B27" w:rsidP="0009544E">
      <w:pPr>
        <w:spacing w:after="0" w:line="276" w:lineRule="auto"/>
        <w:rPr>
          <w:rFonts w:ascii="Times New Roman" w:hAnsi="Times New Roman" w:cs="Times New Roman"/>
          <w:b/>
          <w:sz w:val="24"/>
          <w:szCs w:val="24"/>
        </w:rPr>
      </w:pPr>
      <w:r w:rsidRPr="00B42476">
        <w:rPr>
          <w:rFonts w:ascii="Times New Roman" w:hAnsi="Times New Roman" w:cs="Times New Roman"/>
          <w:sz w:val="24"/>
          <w:szCs w:val="24"/>
        </w:rPr>
        <w:t>Please describe what the abbreviation FACTS stands for.</w:t>
      </w:r>
    </w:p>
    <w:p w14:paraId="451F1479" w14:textId="546131B5" w:rsidR="008C1B27" w:rsidRPr="00B42476" w:rsidRDefault="008C1B27" w:rsidP="0009544E">
      <w:pPr>
        <w:spacing w:after="0" w:line="276" w:lineRule="auto"/>
        <w:rPr>
          <w:rFonts w:ascii="Times New Roman" w:hAnsi="Times New Roman" w:cs="Times New Roman"/>
          <w:b/>
          <w:sz w:val="24"/>
          <w:szCs w:val="24"/>
        </w:rPr>
      </w:pPr>
    </w:p>
    <w:p w14:paraId="2F03F477" w14:textId="22C85488" w:rsidR="008C1B27" w:rsidRDefault="005B663A" w:rsidP="0009544E">
      <w:pPr>
        <w:spacing w:after="0" w:line="276" w:lineRule="auto"/>
        <w:rPr>
          <w:rFonts w:ascii="Times New Roman" w:hAnsi="Times New Roman" w:cs="Times New Roman"/>
          <w:sz w:val="24"/>
          <w:szCs w:val="24"/>
        </w:rPr>
      </w:pPr>
      <w:r w:rsidRPr="008B470F">
        <w:rPr>
          <w:rFonts w:ascii="Times New Roman" w:hAnsi="Times New Roman" w:cs="Times New Roman"/>
          <w:b/>
          <w:bCs/>
          <w:sz w:val="24"/>
          <w:szCs w:val="24"/>
        </w:rPr>
        <w:t>MON-FOR-01</w:t>
      </w:r>
      <w:r w:rsidRPr="00B42476">
        <w:rPr>
          <w:rFonts w:ascii="Times New Roman" w:hAnsi="Times New Roman" w:cs="Times New Roman"/>
          <w:sz w:val="24"/>
          <w:szCs w:val="24"/>
        </w:rPr>
        <w:t xml:space="preserve"> – This monitoring item deals with aspen and is an implementation monitoring </w:t>
      </w:r>
      <w:r w:rsidR="00B42476" w:rsidRPr="00B42476">
        <w:rPr>
          <w:rFonts w:ascii="Times New Roman" w:hAnsi="Times New Roman" w:cs="Times New Roman"/>
          <w:sz w:val="24"/>
          <w:szCs w:val="24"/>
        </w:rPr>
        <w:t xml:space="preserve">item that keeps track of the number of acres of aspen that are being harvested.  It does not track if these treatments are actually being successful in accomplishing their goals.  For example, is the regeneration harvest unit actually regenerating to aspen and how have these treatments changed wildlife use patterns.  To do that one likely </w:t>
      </w:r>
      <w:r w:rsidR="00B42476">
        <w:rPr>
          <w:rFonts w:ascii="Times New Roman" w:hAnsi="Times New Roman" w:cs="Times New Roman"/>
          <w:sz w:val="24"/>
          <w:szCs w:val="24"/>
        </w:rPr>
        <w:t xml:space="preserve">would actually need some actual examination of the treatment units and the wildlife use </w:t>
      </w:r>
      <w:r w:rsidR="00150504">
        <w:rPr>
          <w:rFonts w:ascii="Times New Roman" w:hAnsi="Times New Roman" w:cs="Times New Roman"/>
          <w:sz w:val="24"/>
          <w:szCs w:val="24"/>
        </w:rPr>
        <w:t xml:space="preserve">before and after aspen </w:t>
      </w:r>
      <w:r w:rsidR="00B42476">
        <w:rPr>
          <w:rFonts w:ascii="Times New Roman" w:hAnsi="Times New Roman" w:cs="Times New Roman"/>
          <w:sz w:val="24"/>
          <w:szCs w:val="24"/>
        </w:rPr>
        <w:t>harvest.</w:t>
      </w:r>
    </w:p>
    <w:p w14:paraId="146A2BEE" w14:textId="4823F79E" w:rsidR="00B42476" w:rsidRPr="00E30822" w:rsidRDefault="00B42476" w:rsidP="0009544E">
      <w:pPr>
        <w:spacing w:after="0" w:line="276" w:lineRule="auto"/>
        <w:rPr>
          <w:rFonts w:ascii="Times New Roman" w:hAnsi="Times New Roman" w:cs="Times New Roman"/>
          <w:sz w:val="24"/>
          <w:szCs w:val="24"/>
        </w:rPr>
      </w:pPr>
    </w:p>
    <w:p w14:paraId="09EB02E2" w14:textId="77777777" w:rsidR="00193637" w:rsidRDefault="00B42476" w:rsidP="0009544E">
      <w:pPr>
        <w:spacing w:after="0" w:line="276" w:lineRule="auto"/>
        <w:rPr>
          <w:rFonts w:ascii="Times New Roman" w:hAnsi="Times New Roman" w:cs="Times New Roman"/>
          <w:sz w:val="24"/>
          <w:szCs w:val="24"/>
        </w:rPr>
      </w:pPr>
      <w:r w:rsidRPr="008B470F">
        <w:rPr>
          <w:rFonts w:ascii="Times New Roman" w:hAnsi="Times New Roman" w:cs="Times New Roman"/>
          <w:b/>
          <w:bCs/>
          <w:sz w:val="24"/>
          <w:szCs w:val="24"/>
        </w:rPr>
        <w:t>MON-FOR-02</w:t>
      </w:r>
      <w:r w:rsidR="001D105B" w:rsidRPr="008B470F">
        <w:rPr>
          <w:rFonts w:ascii="Times New Roman" w:hAnsi="Times New Roman" w:cs="Times New Roman"/>
          <w:b/>
          <w:bCs/>
          <w:sz w:val="24"/>
          <w:szCs w:val="24"/>
        </w:rPr>
        <w:t xml:space="preserve"> </w:t>
      </w:r>
      <w:r w:rsidR="001D105B" w:rsidRPr="00E30822">
        <w:rPr>
          <w:rFonts w:ascii="Times New Roman" w:hAnsi="Times New Roman" w:cs="Times New Roman"/>
          <w:sz w:val="24"/>
          <w:szCs w:val="24"/>
        </w:rPr>
        <w:t xml:space="preserve">- This is another implementation monitoring item based on largely on the </w:t>
      </w:r>
      <w:r w:rsidR="001F607B" w:rsidRPr="00E30822">
        <w:rPr>
          <w:rFonts w:ascii="Times New Roman" w:hAnsi="Times New Roman" w:cs="Times New Roman"/>
          <w:sz w:val="24"/>
          <w:szCs w:val="24"/>
        </w:rPr>
        <w:t>PVT and desired species composition and structure of existing forest stands.  The monitoring item generally tracks</w:t>
      </w:r>
      <w:r w:rsidR="00E30822">
        <w:rPr>
          <w:rFonts w:ascii="Times New Roman" w:hAnsi="Times New Roman" w:cs="Times New Roman"/>
          <w:sz w:val="24"/>
          <w:szCs w:val="24"/>
        </w:rPr>
        <w:t xml:space="preserve"> acres treated in the various PVTs and details changes in</w:t>
      </w:r>
      <w:r w:rsidR="001F607B" w:rsidRPr="00E30822">
        <w:rPr>
          <w:rFonts w:ascii="Times New Roman" w:hAnsi="Times New Roman" w:cs="Times New Roman"/>
          <w:sz w:val="24"/>
          <w:szCs w:val="24"/>
        </w:rPr>
        <w:t xml:space="preserve"> species composition and stru</w:t>
      </w:r>
      <w:r w:rsidR="00E30822">
        <w:rPr>
          <w:rFonts w:ascii="Times New Roman" w:hAnsi="Times New Roman" w:cs="Times New Roman"/>
          <w:sz w:val="24"/>
          <w:szCs w:val="24"/>
        </w:rPr>
        <w:t xml:space="preserve">ctural classes based on these treatments.  This monitoring item appears fairly strait forward as the treatment acreages should be easily obtained from project files and timber harvest data. </w:t>
      </w:r>
    </w:p>
    <w:p w14:paraId="2ED12493" w14:textId="77777777" w:rsidR="00193637" w:rsidRDefault="00193637" w:rsidP="0009544E">
      <w:pPr>
        <w:spacing w:after="0" w:line="276" w:lineRule="auto"/>
        <w:rPr>
          <w:rFonts w:ascii="Times New Roman" w:hAnsi="Times New Roman" w:cs="Times New Roman"/>
          <w:sz w:val="24"/>
          <w:szCs w:val="24"/>
        </w:rPr>
      </w:pPr>
    </w:p>
    <w:p w14:paraId="63CCB274" w14:textId="67FF5EDC" w:rsidR="008C1B27" w:rsidRDefault="001F607B" w:rsidP="0009544E">
      <w:pPr>
        <w:spacing w:after="0" w:line="276" w:lineRule="auto"/>
        <w:rPr>
          <w:rFonts w:ascii="Times New Roman" w:hAnsi="Times New Roman" w:cs="Times New Roman"/>
          <w:sz w:val="24"/>
          <w:szCs w:val="24"/>
        </w:rPr>
      </w:pPr>
      <w:r w:rsidRPr="00E30822">
        <w:rPr>
          <w:rFonts w:ascii="Times New Roman" w:hAnsi="Times New Roman" w:cs="Times New Roman"/>
          <w:sz w:val="24"/>
          <w:szCs w:val="24"/>
        </w:rPr>
        <w:t xml:space="preserve">It </w:t>
      </w:r>
      <w:r w:rsidR="00193637">
        <w:rPr>
          <w:rFonts w:ascii="Times New Roman" w:hAnsi="Times New Roman" w:cs="Times New Roman"/>
          <w:sz w:val="24"/>
          <w:szCs w:val="24"/>
        </w:rPr>
        <w:t xml:space="preserve">is unclear how helpful that the number interdisciplinary reviews will be to this process.  It would be more important to the public to see published reports of all post-project interdisciplinary reviews.  The percentage of projects that </w:t>
      </w:r>
      <w:r w:rsidR="0073485A">
        <w:rPr>
          <w:rFonts w:ascii="Times New Roman" w:hAnsi="Times New Roman" w:cs="Times New Roman"/>
          <w:sz w:val="24"/>
          <w:szCs w:val="24"/>
        </w:rPr>
        <w:t xml:space="preserve">the Forest is proposing to visit and an outline of what the interdisciplinary team intends to monitor would be helpful to list under this monitoring item. </w:t>
      </w:r>
    </w:p>
    <w:p w14:paraId="4AE6FA3C" w14:textId="1A1AA13F" w:rsidR="00777A76" w:rsidRDefault="00777A76" w:rsidP="0009544E">
      <w:pPr>
        <w:spacing w:after="0" w:line="276" w:lineRule="auto"/>
        <w:rPr>
          <w:rFonts w:ascii="Times New Roman" w:hAnsi="Times New Roman" w:cs="Times New Roman"/>
          <w:sz w:val="24"/>
          <w:szCs w:val="24"/>
        </w:rPr>
      </w:pPr>
    </w:p>
    <w:p w14:paraId="0AA8B260" w14:textId="676433E5" w:rsidR="00777A76" w:rsidRDefault="00777A76"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The examination for insect and disease hazards needs to be better described and appropriate metrics assigned to what qualifies as a high, medium and low infestation area for bark beetles, spruce bud worm and root rot.</w:t>
      </w:r>
      <w:r w:rsidR="00432351">
        <w:rPr>
          <w:rFonts w:ascii="Times New Roman" w:hAnsi="Times New Roman" w:cs="Times New Roman"/>
          <w:sz w:val="24"/>
          <w:szCs w:val="24"/>
        </w:rPr>
        <w:t xml:space="preserve">  Acres of infestation need to be quantified for each insect or pathogen.  Overlapping acreages should not be double counted, as it is common for root rot and </w:t>
      </w:r>
      <w:r w:rsidR="00432351">
        <w:rPr>
          <w:rFonts w:ascii="Times New Roman" w:hAnsi="Times New Roman" w:cs="Times New Roman"/>
          <w:sz w:val="24"/>
          <w:szCs w:val="24"/>
        </w:rPr>
        <w:lastRenderedPageBreak/>
        <w:t xml:space="preserve">bark beetles to be </w:t>
      </w:r>
      <w:r w:rsidR="00353FA3">
        <w:rPr>
          <w:rFonts w:ascii="Times New Roman" w:hAnsi="Times New Roman" w:cs="Times New Roman"/>
          <w:sz w:val="24"/>
          <w:szCs w:val="24"/>
        </w:rPr>
        <w:t>found together</w:t>
      </w:r>
      <w:r w:rsidR="00432351">
        <w:rPr>
          <w:rFonts w:ascii="Times New Roman" w:hAnsi="Times New Roman" w:cs="Times New Roman"/>
          <w:sz w:val="24"/>
          <w:szCs w:val="24"/>
        </w:rPr>
        <w:t>.  Acres treated may be appropriate</w:t>
      </w:r>
      <w:r w:rsidR="00353FA3">
        <w:rPr>
          <w:rFonts w:ascii="Times New Roman" w:hAnsi="Times New Roman" w:cs="Times New Roman"/>
          <w:sz w:val="24"/>
          <w:szCs w:val="24"/>
        </w:rPr>
        <w:t xml:space="preserve"> value to monitor</w:t>
      </w:r>
      <w:r w:rsidR="00432351">
        <w:rPr>
          <w:rFonts w:ascii="Times New Roman" w:hAnsi="Times New Roman" w:cs="Times New Roman"/>
          <w:sz w:val="24"/>
          <w:szCs w:val="24"/>
        </w:rPr>
        <w:t xml:space="preserve">, but the value of these numbers is of little significance unless </w:t>
      </w:r>
      <w:r w:rsidR="00353FA3">
        <w:rPr>
          <w:rFonts w:ascii="Times New Roman" w:hAnsi="Times New Roman" w:cs="Times New Roman"/>
          <w:sz w:val="24"/>
          <w:szCs w:val="24"/>
        </w:rPr>
        <w:t xml:space="preserve">we don’t know the context of these treatments. For example, how many acres of highly infested areas exist on the Forest and how many acres were actually treated. </w:t>
      </w:r>
    </w:p>
    <w:p w14:paraId="43F41D4E" w14:textId="0C8E74CD" w:rsidR="0073485A" w:rsidRDefault="0073485A" w:rsidP="0009544E">
      <w:pPr>
        <w:spacing w:after="0" w:line="276" w:lineRule="auto"/>
        <w:rPr>
          <w:rFonts w:ascii="Times New Roman" w:hAnsi="Times New Roman" w:cs="Times New Roman"/>
          <w:sz w:val="24"/>
          <w:szCs w:val="24"/>
        </w:rPr>
      </w:pPr>
    </w:p>
    <w:p w14:paraId="50239AF6" w14:textId="1593CED6" w:rsidR="0073485A" w:rsidRDefault="0073485A"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What is the Broader Scale Monitoring Strategy</w:t>
      </w:r>
      <w:r w:rsidR="00777A76">
        <w:rPr>
          <w:rFonts w:ascii="Times New Roman" w:hAnsi="Times New Roman" w:cs="Times New Roman"/>
          <w:sz w:val="24"/>
          <w:szCs w:val="24"/>
        </w:rPr>
        <w:t xml:space="preserve"> (BSMS)</w:t>
      </w:r>
      <w:r w:rsidR="00353FA3">
        <w:rPr>
          <w:rFonts w:ascii="Times New Roman" w:hAnsi="Times New Roman" w:cs="Times New Roman"/>
          <w:sz w:val="24"/>
          <w:szCs w:val="24"/>
        </w:rPr>
        <w:t xml:space="preserve"> and how will this be accomplished with FIA data</w:t>
      </w:r>
      <w:r w:rsidR="00777A76">
        <w:rPr>
          <w:rFonts w:ascii="Times New Roman" w:hAnsi="Times New Roman" w:cs="Times New Roman"/>
          <w:sz w:val="24"/>
          <w:szCs w:val="24"/>
        </w:rPr>
        <w:t>?</w:t>
      </w:r>
      <w:r w:rsidR="00432351">
        <w:rPr>
          <w:rFonts w:ascii="Times New Roman" w:hAnsi="Times New Roman" w:cs="Times New Roman"/>
          <w:sz w:val="24"/>
          <w:szCs w:val="24"/>
        </w:rPr>
        <w:t xml:space="preserve">  </w:t>
      </w:r>
      <w:r w:rsidR="00A05DEC">
        <w:rPr>
          <w:rFonts w:ascii="Times New Roman" w:hAnsi="Times New Roman" w:cs="Times New Roman"/>
          <w:sz w:val="24"/>
          <w:szCs w:val="24"/>
        </w:rPr>
        <w:t>FIA data is only collected every ten years and generally would not be responsive to insect and disease outbreaks.  It would also be difficult to detect the PVT changes that you describe in this monitoring item with the limited FIA plots that are located on the Forest.  It would seem that remote sensing and additional plot data would be necessary for the detailed species and structural components that you wish to monitor with this monitoring item.</w:t>
      </w:r>
      <w:r w:rsidR="00954FFD">
        <w:rPr>
          <w:rFonts w:ascii="Times New Roman" w:hAnsi="Times New Roman" w:cs="Times New Roman"/>
          <w:sz w:val="24"/>
          <w:szCs w:val="24"/>
        </w:rPr>
        <w:t xml:space="preserve">  No interval for data collection is identified in the monitoring report.</w:t>
      </w:r>
    </w:p>
    <w:p w14:paraId="4E14BC73" w14:textId="4532AF41" w:rsidR="0073485A" w:rsidRPr="00515F24" w:rsidRDefault="0073485A" w:rsidP="0009544E">
      <w:pPr>
        <w:spacing w:after="0" w:line="276" w:lineRule="auto"/>
        <w:rPr>
          <w:rFonts w:ascii="Times New Roman" w:hAnsi="Times New Roman" w:cs="Times New Roman"/>
          <w:b/>
          <w:sz w:val="24"/>
          <w:szCs w:val="24"/>
        </w:rPr>
      </w:pPr>
    </w:p>
    <w:p w14:paraId="719ED761" w14:textId="77777777" w:rsidR="00F8323A" w:rsidRDefault="00515F24" w:rsidP="0009544E">
      <w:pPr>
        <w:spacing w:after="0" w:line="276" w:lineRule="auto"/>
        <w:rPr>
          <w:rFonts w:ascii="Times New Roman" w:hAnsi="Times New Roman" w:cs="Times New Roman"/>
          <w:sz w:val="24"/>
          <w:szCs w:val="24"/>
        </w:rPr>
      </w:pPr>
      <w:r w:rsidRPr="008B470F">
        <w:rPr>
          <w:rFonts w:ascii="Times New Roman" w:hAnsi="Times New Roman" w:cs="Times New Roman"/>
          <w:b/>
          <w:bCs/>
          <w:sz w:val="24"/>
          <w:szCs w:val="24"/>
        </w:rPr>
        <w:t>MON-FOR-03</w:t>
      </w:r>
      <w:r w:rsidRPr="00515F24">
        <w:rPr>
          <w:rFonts w:ascii="Times New Roman" w:hAnsi="Times New Roman" w:cs="Times New Roman"/>
          <w:sz w:val="24"/>
          <w:szCs w:val="24"/>
        </w:rPr>
        <w:t xml:space="preserve"> - This monitoring</w:t>
      </w:r>
      <w:r w:rsidR="00954FFD">
        <w:rPr>
          <w:rFonts w:ascii="Times New Roman" w:hAnsi="Times New Roman" w:cs="Times New Roman"/>
          <w:sz w:val="24"/>
          <w:szCs w:val="24"/>
        </w:rPr>
        <w:t xml:space="preserve"> item is supposed to monitor</w:t>
      </w:r>
      <w:r>
        <w:rPr>
          <w:rFonts w:ascii="Times New Roman" w:hAnsi="Times New Roman" w:cs="Times New Roman"/>
          <w:sz w:val="24"/>
          <w:szCs w:val="24"/>
        </w:rPr>
        <w:t xml:space="preserve"> the amount of old growth on the forest and</w:t>
      </w:r>
      <w:r w:rsidRPr="00515F24">
        <w:rPr>
          <w:rFonts w:ascii="Times New Roman" w:hAnsi="Times New Roman" w:cs="Times New Roman"/>
          <w:sz w:val="24"/>
          <w:szCs w:val="24"/>
        </w:rPr>
        <w:t xml:space="preserve"> monitor treatments and road construction in existing old growth stands.</w:t>
      </w:r>
      <w:r>
        <w:rPr>
          <w:rFonts w:ascii="Times New Roman" w:hAnsi="Times New Roman" w:cs="Times New Roman"/>
          <w:sz w:val="24"/>
          <w:szCs w:val="24"/>
        </w:rPr>
        <w:t xml:space="preserve">  The monitoring item uses the Green et al.</w:t>
      </w:r>
      <w:r w:rsidR="00954FFD">
        <w:rPr>
          <w:rFonts w:ascii="Times New Roman" w:hAnsi="Times New Roman" w:cs="Times New Roman"/>
          <w:sz w:val="24"/>
          <w:szCs w:val="24"/>
        </w:rPr>
        <w:t xml:space="preserve"> (1992) screening criteria and FIA data to establish the amount of old growth on the Forest on an annual basis.  A process that has already been completed on both the Nez Perce and Clearwater National Forests</w:t>
      </w:r>
      <w:r w:rsidR="00276BFE">
        <w:rPr>
          <w:rFonts w:ascii="Times New Roman" w:hAnsi="Times New Roman" w:cs="Times New Roman"/>
          <w:sz w:val="24"/>
          <w:szCs w:val="24"/>
        </w:rPr>
        <w:t xml:space="preserve"> and which I have previously discussed</w:t>
      </w:r>
      <w:r w:rsidR="00F8323A">
        <w:rPr>
          <w:rFonts w:ascii="Times New Roman" w:hAnsi="Times New Roman" w:cs="Times New Roman"/>
          <w:sz w:val="24"/>
          <w:szCs w:val="24"/>
        </w:rPr>
        <w:t xml:space="preserve"> in my comments</w:t>
      </w:r>
      <w:r w:rsidR="00954FFD">
        <w:rPr>
          <w:rFonts w:ascii="Times New Roman" w:hAnsi="Times New Roman" w:cs="Times New Roman"/>
          <w:sz w:val="24"/>
          <w:szCs w:val="24"/>
        </w:rPr>
        <w:t>.</w:t>
      </w:r>
      <w:r w:rsidR="00276BFE">
        <w:rPr>
          <w:rFonts w:ascii="Times New Roman" w:hAnsi="Times New Roman" w:cs="Times New Roman"/>
          <w:sz w:val="24"/>
          <w:szCs w:val="24"/>
        </w:rPr>
        <w:t xml:space="preserve"> </w:t>
      </w:r>
    </w:p>
    <w:p w14:paraId="6CA46348" w14:textId="77777777" w:rsidR="00F8323A" w:rsidRDefault="00F8323A" w:rsidP="0009544E">
      <w:pPr>
        <w:spacing w:after="0" w:line="276" w:lineRule="auto"/>
        <w:rPr>
          <w:rFonts w:ascii="Times New Roman" w:hAnsi="Times New Roman" w:cs="Times New Roman"/>
          <w:sz w:val="24"/>
          <w:szCs w:val="24"/>
        </w:rPr>
      </w:pPr>
    </w:p>
    <w:p w14:paraId="447A3A69" w14:textId="14CE5004" w:rsidR="00515F24" w:rsidRDefault="00276BFE"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Using 712 FIA plots</w:t>
      </w:r>
      <w:r w:rsidR="00F8323A">
        <w:rPr>
          <w:rFonts w:ascii="Times New Roman" w:hAnsi="Times New Roman" w:cs="Times New Roman"/>
          <w:sz w:val="24"/>
          <w:szCs w:val="24"/>
        </w:rPr>
        <w:t xml:space="preserve"> </w:t>
      </w:r>
      <w:r>
        <w:rPr>
          <w:rFonts w:ascii="Times New Roman" w:hAnsi="Times New Roman" w:cs="Times New Roman"/>
          <w:sz w:val="24"/>
          <w:szCs w:val="24"/>
        </w:rPr>
        <w:t xml:space="preserve">and basing your entire old growth monitoring strategy on </w:t>
      </w:r>
      <w:r w:rsidR="00B80E0C">
        <w:rPr>
          <w:rFonts w:ascii="Times New Roman" w:hAnsi="Times New Roman" w:cs="Times New Roman"/>
          <w:sz w:val="24"/>
          <w:szCs w:val="24"/>
        </w:rPr>
        <w:t xml:space="preserve">the number of large diameter </w:t>
      </w:r>
      <w:r>
        <w:rPr>
          <w:rFonts w:ascii="Times New Roman" w:hAnsi="Times New Roman" w:cs="Times New Roman"/>
          <w:sz w:val="24"/>
          <w:szCs w:val="24"/>
        </w:rPr>
        <w:t>tree</w:t>
      </w:r>
      <w:r w:rsidR="00B80E0C">
        <w:rPr>
          <w:rFonts w:ascii="Times New Roman" w:hAnsi="Times New Roman" w:cs="Times New Roman"/>
          <w:sz w:val="24"/>
          <w:szCs w:val="24"/>
        </w:rPr>
        <w:t>s</w:t>
      </w:r>
      <w:r>
        <w:rPr>
          <w:rFonts w:ascii="Times New Roman" w:hAnsi="Times New Roman" w:cs="Times New Roman"/>
          <w:sz w:val="24"/>
          <w:szCs w:val="24"/>
        </w:rPr>
        <w:t xml:space="preserve"> per acre is not a sufficient strategy for monitoring old growt</w:t>
      </w:r>
      <w:r w:rsidR="00F8323A">
        <w:rPr>
          <w:rFonts w:ascii="Times New Roman" w:hAnsi="Times New Roman" w:cs="Times New Roman"/>
          <w:sz w:val="24"/>
          <w:szCs w:val="24"/>
        </w:rPr>
        <w:t xml:space="preserve">h.  FIA plots are only remeasured every ten years and with no guidance in the </w:t>
      </w:r>
      <w:r w:rsidR="00B80E0C">
        <w:rPr>
          <w:rFonts w:ascii="Times New Roman" w:hAnsi="Times New Roman" w:cs="Times New Roman"/>
          <w:sz w:val="24"/>
          <w:szCs w:val="24"/>
        </w:rPr>
        <w:t>Forest P</w:t>
      </w:r>
      <w:r w:rsidR="00F8323A">
        <w:rPr>
          <w:rFonts w:ascii="Times New Roman" w:hAnsi="Times New Roman" w:cs="Times New Roman"/>
          <w:sz w:val="24"/>
          <w:szCs w:val="24"/>
        </w:rPr>
        <w:t xml:space="preserve">lan that restricts the harvest of old growth, it is very unlikely that the FIA monitoring strategy would detect changes in the amount of old growth until </w:t>
      </w:r>
      <w:r w:rsidR="008B470F">
        <w:rPr>
          <w:rFonts w:ascii="Times New Roman" w:hAnsi="Times New Roman" w:cs="Times New Roman"/>
          <w:sz w:val="24"/>
          <w:szCs w:val="24"/>
        </w:rPr>
        <w:t xml:space="preserve">there are </w:t>
      </w:r>
      <w:r w:rsidR="00F8323A">
        <w:rPr>
          <w:rFonts w:ascii="Times New Roman" w:hAnsi="Times New Roman" w:cs="Times New Roman"/>
          <w:sz w:val="24"/>
          <w:szCs w:val="24"/>
        </w:rPr>
        <w:t>significant l</w:t>
      </w:r>
      <w:r w:rsidR="008B470F">
        <w:rPr>
          <w:rFonts w:ascii="Times New Roman" w:hAnsi="Times New Roman" w:cs="Times New Roman"/>
          <w:sz w:val="24"/>
          <w:szCs w:val="24"/>
        </w:rPr>
        <w:t>osses.</w:t>
      </w:r>
    </w:p>
    <w:p w14:paraId="426033CA" w14:textId="7FAF94E9" w:rsidR="008B470F" w:rsidRDefault="008B470F" w:rsidP="0009544E">
      <w:pPr>
        <w:spacing w:after="0" w:line="276" w:lineRule="auto"/>
        <w:rPr>
          <w:rFonts w:ascii="Times New Roman" w:hAnsi="Times New Roman" w:cs="Times New Roman"/>
          <w:sz w:val="24"/>
          <w:szCs w:val="24"/>
        </w:rPr>
      </w:pPr>
    </w:p>
    <w:p w14:paraId="0DF0A842" w14:textId="3BA39177" w:rsidR="008B470F" w:rsidRDefault="008B470F"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The Nez Perce Clearwater NF needs an actual inventory of actual old growth stands that can be identified on the ground and within GIS data bases.  Identification of these stands can be facilitated by using the Green et al. (1992) screening criteria and the stands need to be confirmed as actual old growth by a qualified ecologist or wildlife biologist as suggested in the Green et al. (1992) guidelines.</w:t>
      </w:r>
    </w:p>
    <w:p w14:paraId="0D105BB3" w14:textId="24F602A9" w:rsidR="008B470F" w:rsidRDefault="008B470F" w:rsidP="0009544E">
      <w:pPr>
        <w:spacing w:after="0" w:line="276" w:lineRule="auto"/>
        <w:rPr>
          <w:rFonts w:ascii="Times New Roman" w:hAnsi="Times New Roman" w:cs="Times New Roman"/>
          <w:sz w:val="24"/>
          <w:szCs w:val="24"/>
        </w:rPr>
      </w:pPr>
    </w:p>
    <w:p w14:paraId="07B95DF1" w14:textId="1E6624CC" w:rsidR="00B825AE" w:rsidRDefault="00D0766E"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This monitoring item also proposes to monitor harvest treatments </w:t>
      </w:r>
      <w:r w:rsidR="00B825AE">
        <w:rPr>
          <w:rFonts w:ascii="Times New Roman" w:hAnsi="Times New Roman" w:cs="Times New Roman"/>
          <w:sz w:val="24"/>
          <w:szCs w:val="24"/>
        </w:rPr>
        <w:t xml:space="preserve">and road construction </w:t>
      </w:r>
      <w:r>
        <w:rPr>
          <w:rFonts w:ascii="Times New Roman" w:hAnsi="Times New Roman" w:cs="Times New Roman"/>
          <w:sz w:val="24"/>
          <w:szCs w:val="24"/>
        </w:rPr>
        <w:t>within existing old growth</w:t>
      </w:r>
      <w:r w:rsidR="00B825AE">
        <w:rPr>
          <w:rFonts w:ascii="Times New Roman" w:hAnsi="Times New Roman" w:cs="Times New Roman"/>
          <w:sz w:val="24"/>
          <w:szCs w:val="24"/>
        </w:rPr>
        <w:t xml:space="preserve">. I agree it would be good to know the acreage of old growth stands being manipulated with timber harvest and how many old </w:t>
      </w:r>
      <w:r w:rsidR="00DE54F3">
        <w:rPr>
          <w:rFonts w:ascii="Times New Roman" w:hAnsi="Times New Roman" w:cs="Times New Roman"/>
          <w:sz w:val="24"/>
          <w:szCs w:val="24"/>
        </w:rPr>
        <w:t>growth stands are being bisected by a new road. I do not agree that timber harvest is an appropriate tool to manipulate existing old growth stands and the idea of monitoring a practice that should have never been permitted in the first place seems inappropriate to me.  I would also like to know</w:t>
      </w:r>
      <w:r w:rsidR="00E76FD4">
        <w:rPr>
          <w:rFonts w:ascii="Times New Roman" w:hAnsi="Times New Roman" w:cs="Times New Roman"/>
          <w:sz w:val="24"/>
          <w:szCs w:val="24"/>
        </w:rPr>
        <w:t xml:space="preserve"> how many acres of existing old growth are being harvested each year, as this </w:t>
      </w:r>
      <w:r w:rsidR="00C317A4">
        <w:rPr>
          <w:rFonts w:ascii="Times New Roman" w:hAnsi="Times New Roman" w:cs="Times New Roman"/>
          <w:sz w:val="24"/>
          <w:szCs w:val="24"/>
        </w:rPr>
        <w:t>measure</w:t>
      </w:r>
      <w:r w:rsidR="00E76FD4">
        <w:rPr>
          <w:rFonts w:ascii="Times New Roman" w:hAnsi="Times New Roman" w:cs="Times New Roman"/>
          <w:sz w:val="24"/>
          <w:szCs w:val="24"/>
        </w:rPr>
        <w:t xml:space="preserve"> is not mentioned</w:t>
      </w:r>
      <w:r w:rsidR="00C317A4">
        <w:rPr>
          <w:rFonts w:ascii="Times New Roman" w:hAnsi="Times New Roman" w:cs="Times New Roman"/>
          <w:sz w:val="24"/>
          <w:szCs w:val="24"/>
        </w:rPr>
        <w:t xml:space="preserve"> in this monitoring item</w:t>
      </w:r>
      <w:r w:rsidR="00E76FD4">
        <w:rPr>
          <w:rFonts w:ascii="Times New Roman" w:hAnsi="Times New Roman" w:cs="Times New Roman"/>
          <w:sz w:val="24"/>
          <w:szCs w:val="24"/>
        </w:rPr>
        <w:t>.</w:t>
      </w:r>
    </w:p>
    <w:p w14:paraId="0B10AD0B" w14:textId="77777777" w:rsidR="00B825AE" w:rsidRDefault="00B825AE" w:rsidP="0009544E">
      <w:pPr>
        <w:spacing w:after="0" w:line="276" w:lineRule="auto"/>
        <w:rPr>
          <w:rFonts w:ascii="Times New Roman" w:hAnsi="Times New Roman" w:cs="Times New Roman"/>
          <w:sz w:val="24"/>
          <w:szCs w:val="24"/>
        </w:rPr>
      </w:pPr>
    </w:p>
    <w:p w14:paraId="6BFCCF8D" w14:textId="7CB182F9" w:rsidR="00C317A4" w:rsidRDefault="00DE54F3"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lastRenderedPageBreak/>
        <w:t xml:space="preserve">The revised Forest Plan </w:t>
      </w:r>
      <w:r w:rsidR="00D0766E">
        <w:rPr>
          <w:rFonts w:ascii="Times New Roman" w:hAnsi="Times New Roman" w:cs="Times New Roman"/>
          <w:sz w:val="24"/>
          <w:szCs w:val="24"/>
        </w:rPr>
        <w:t xml:space="preserve">suggests </w:t>
      </w:r>
      <w:r w:rsidR="00C317A4">
        <w:rPr>
          <w:rFonts w:ascii="Times New Roman" w:hAnsi="Times New Roman" w:cs="Times New Roman"/>
          <w:sz w:val="24"/>
          <w:szCs w:val="24"/>
        </w:rPr>
        <w:t xml:space="preserve">that </w:t>
      </w:r>
      <w:r w:rsidR="00D0766E">
        <w:rPr>
          <w:rFonts w:ascii="Times New Roman" w:hAnsi="Times New Roman" w:cs="Times New Roman"/>
          <w:sz w:val="24"/>
          <w:szCs w:val="24"/>
        </w:rPr>
        <w:t>there are “preferred” kinds of old growth</w:t>
      </w:r>
      <w:r>
        <w:rPr>
          <w:rFonts w:ascii="Times New Roman" w:hAnsi="Times New Roman" w:cs="Times New Roman"/>
          <w:sz w:val="24"/>
          <w:szCs w:val="24"/>
        </w:rPr>
        <w:t xml:space="preserve"> and this premise </w:t>
      </w:r>
      <w:r w:rsidR="00E76FD4">
        <w:rPr>
          <w:rFonts w:ascii="Times New Roman" w:hAnsi="Times New Roman" w:cs="Times New Roman"/>
          <w:sz w:val="24"/>
          <w:szCs w:val="24"/>
        </w:rPr>
        <w:t>appears to one of main reasons for conducting vegetation treatments within existing old growth stand</w:t>
      </w:r>
      <w:r w:rsidR="00C317A4">
        <w:rPr>
          <w:rFonts w:ascii="Times New Roman" w:hAnsi="Times New Roman" w:cs="Times New Roman"/>
          <w:sz w:val="24"/>
          <w:szCs w:val="24"/>
        </w:rPr>
        <w:t>s</w:t>
      </w:r>
      <w:r w:rsidR="00D0766E">
        <w:rPr>
          <w:rFonts w:ascii="Times New Roman" w:hAnsi="Times New Roman" w:cs="Times New Roman"/>
          <w:sz w:val="24"/>
          <w:szCs w:val="24"/>
        </w:rPr>
        <w:t>.</w:t>
      </w:r>
      <w:r w:rsidR="00F8575E">
        <w:rPr>
          <w:rFonts w:ascii="Times New Roman" w:hAnsi="Times New Roman" w:cs="Times New Roman"/>
          <w:sz w:val="24"/>
          <w:szCs w:val="24"/>
        </w:rPr>
        <w:t xml:space="preserve"> </w:t>
      </w:r>
      <w:r w:rsidR="00E76FD4">
        <w:rPr>
          <w:rFonts w:ascii="Times New Roman" w:hAnsi="Times New Roman" w:cs="Times New Roman"/>
          <w:sz w:val="24"/>
          <w:szCs w:val="24"/>
        </w:rPr>
        <w:t>In my opinion</w:t>
      </w:r>
      <w:r w:rsidR="00C317A4">
        <w:rPr>
          <w:rFonts w:ascii="Times New Roman" w:hAnsi="Times New Roman" w:cs="Times New Roman"/>
          <w:sz w:val="24"/>
          <w:szCs w:val="24"/>
        </w:rPr>
        <w:t>,</w:t>
      </w:r>
      <w:r w:rsidR="00E76FD4">
        <w:rPr>
          <w:rFonts w:ascii="Times New Roman" w:hAnsi="Times New Roman" w:cs="Times New Roman"/>
          <w:sz w:val="24"/>
          <w:szCs w:val="24"/>
        </w:rPr>
        <w:t xml:space="preserve"> there is no such thing as a </w:t>
      </w:r>
      <w:r w:rsidR="00C317A4">
        <w:rPr>
          <w:rFonts w:ascii="Times New Roman" w:hAnsi="Times New Roman" w:cs="Times New Roman"/>
          <w:sz w:val="24"/>
          <w:szCs w:val="24"/>
        </w:rPr>
        <w:t>“</w:t>
      </w:r>
      <w:r w:rsidR="00E76FD4">
        <w:rPr>
          <w:rFonts w:ascii="Times New Roman" w:hAnsi="Times New Roman" w:cs="Times New Roman"/>
          <w:sz w:val="24"/>
          <w:szCs w:val="24"/>
        </w:rPr>
        <w:t>preferred</w:t>
      </w:r>
      <w:r w:rsidR="00C317A4">
        <w:rPr>
          <w:rFonts w:ascii="Times New Roman" w:hAnsi="Times New Roman" w:cs="Times New Roman"/>
          <w:sz w:val="24"/>
          <w:szCs w:val="24"/>
        </w:rPr>
        <w:t>” kind of old growth.</w:t>
      </w:r>
      <w:r w:rsidR="00F8575E">
        <w:rPr>
          <w:rFonts w:ascii="Times New Roman" w:hAnsi="Times New Roman" w:cs="Times New Roman"/>
          <w:sz w:val="24"/>
          <w:szCs w:val="24"/>
        </w:rPr>
        <w:t xml:space="preserve"> </w:t>
      </w:r>
      <w:r w:rsidR="00D0766E">
        <w:rPr>
          <w:rFonts w:ascii="Times New Roman" w:hAnsi="Times New Roman" w:cs="Times New Roman"/>
          <w:sz w:val="24"/>
          <w:szCs w:val="24"/>
        </w:rPr>
        <w:t xml:space="preserve">Forest habitat type is what controls the </w:t>
      </w:r>
      <w:r w:rsidR="00FA1A23">
        <w:rPr>
          <w:rFonts w:ascii="Times New Roman" w:hAnsi="Times New Roman" w:cs="Times New Roman"/>
          <w:sz w:val="24"/>
          <w:szCs w:val="24"/>
        </w:rPr>
        <w:t>kind</w:t>
      </w:r>
      <w:r w:rsidR="00D0766E">
        <w:rPr>
          <w:rFonts w:ascii="Times New Roman" w:hAnsi="Times New Roman" w:cs="Times New Roman"/>
          <w:sz w:val="24"/>
          <w:szCs w:val="24"/>
        </w:rPr>
        <w:t xml:space="preserve"> of old growth that is found on any particular site. </w:t>
      </w:r>
      <w:r w:rsidR="00A624AA">
        <w:rPr>
          <w:rFonts w:ascii="Times New Roman" w:hAnsi="Times New Roman" w:cs="Times New Roman"/>
          <w:sz w:val="24"/>
          <w:szCs w:val="24"/>
        </w:rPr>
        <w:t>P</w:t>
      </w:r>
      <w:r w:rsidR="00C317A4">
        <w:rPr>
          <w:rFonts w:ascii="Times New Roman" w:hAnsi="Times New Roman" w:cs="Times New Roman"/>
          <w:sz w:val="24"/>
          <w:szCs w:val="24"/>
        </w:rPr>
        <w:t>onderosa pine, white pine and larch can grow on cedar habitat types</w:t>
      </w:r>
      <w:r w:rsidR="00B80E0C">
        <w:rPr>
          <w:rFonts w:ascii="Times New Roman" w:hAnsi="Times New Roman" w:cs="Times New Roman"/>
          <w:sz w:val="24"/>
          <w:szCs w:val="24"/>
        </w:rPr>
        <w:t xml:space="preserve">, </w:t>
      </w:r>
      <w:r w:rsidR="00F96550">
        <w:rPr>
          <w:rFonts w:ascii="Times New Roman" w:hAnsi="Times New Roman" w:cs="Times New Roman"/>
          <w:sz w:val="24"/>
          <w:szCs w:val="24"/>
        </w:rPr>
        <w:t xml:space="preserve">but </w:t>
      </w:r>
      <w:r w:rsidR="00B80E0C">
        <w:rPr>
          <w:rFonts w:ascii="Times New Roman" w:hAnsi="Times New Roman" w:cs="Times New Roman"/>
          <w:sz w:val="24"/>
          <w:szCs w:val="24"/>
        </w:rPr>
        <w:t xml:space="preserve">later successional stages in this habitat type are going to be dominated by more tolerant grand fir and cedar.  </w:t>
      </w:r>
      <w:r w:rsidR="00AB24CA">
        <w:rPr>
          <w:rFonts w:ascii="Times New Roman" w:hAnsi="Times New Roman" w:cs="Times New Roman"/>
          <w:sz w:val="24"/>
          <w:szCs w:val="24"/>
        </w:rPr>
        <w:t>Likewise,</w:t>
      </w:r>
      <w:r w:rsidR="00B80E0C">
        <w:rPr>
          <w:rFonts w:ascii="Times New Roman" w:hAnsi="Times New Roman" w:cs="Times New Roman"/>
          <w:sz w:val="24"/>
          <w:szCs w:val="24"/>
        </w:rPr>
        <w:t xml:space="preserve"> ponderosa pine habitat types should not be expected to support cedar and white pine old growth.</w:t>
      </w:r>
    </w:p>
    <w:p w14:paraId="780041CE" w14:textId="77777777" w:rsidR="00C317A4" w:rsidRDefault="00C317A4" w:rsidP="0009544E">
      <w:pPr>
        <w:spacing w:after="0" w:line="276" w:lineRule="auto"/>
        <w:rPr>
          <w:rFonts w:ascii="Times New Roman" w:hAnsi="Times New Roman" w:cs="Times New Roman"/>
          <w:sz w:val="24"/>
          <w:szCs w:val="24"/>
        </w:rPr>
      </w:pPr>
    </w:p>
    <w:p w14:paraId="0CD0C0B9" w14:textId="1AB21502" w:rsidR="00D0766E" w:rsidRDefault="00F8575E"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Old growth develops </w:t>
      </w:r>
      <w:r w:rsidR="00C317A4">
        <w:rPr>
          <w:rFonts w:ascii="Times New Roman" w:hAnsi="Times New Roman" w:cs="Times New Roman"/>
          <w:sz w:val="24"/>
          <w:szCs w:val="24"/>
        </w:rPr>
        <w:t>in</w:t>
      </w:r>
      <w:r>
        <w:rPr>
          <w:rFonts w:ascii="Times New Roman" w:hAnsi="Times New Roman" w:cs="Times New Roman"/>
          <w:sz w:val="24"/>
          <w:szCs w:val="24"/>
        </w:rPr>
        <w:t xml:space="preserve"> </w:t>
      </w:r>
      <w:r w:rsidR="00A624AA">
        <w:rPr>
          <w:rFonts w:ascii="Times New Roman" w:hAnsi="Times New Roman" w:cs="Times New Roman"/>
          <w:sz w:val="24"/>
          <w:szCs w:val="24"/>
        </w:rPr>
        <w:t xml:space="preserve">the </w:t>
      </w:r>
      <w:r>
        <w:rPr>
          <w:rFonts w:ascii="Times New Roman" w:hAnsi="Times New Roman" w:cs="Times New Roman"/>
          <w:sz w:val="24"/>
          <w:szCs w:val="24"/>
        </w:rPr>
        <w:t>later stages of forest succession and it is more than just the number of large diameter trees</w:t>
      </w:r>
      <w:r w:rsidR="00F3663F">
        <w:rPr>
          <w:rFonts w:ascii="Times New Roman" w:hAnsi="Times New Roman" w:cs="Times New Roman"/>
          <w:sz w:val="24"/>
          <w:szCs w:val="24"/>
        </w:rPr>
        <w:t>.</w:t>
      </w:r>
      <w:r>
        <w:rPr>
          <w:rFonts w:ascii="Times New Roman" w:hAnsi="Times New Roman" w:cs="Times New Roman"/>
          <w:sz w:val="24"/>
          <w:szCs w:val="24"/>
        </w:rPr>
        <w:t xml:space="preserve">  Components like downed logs, snags, understory vegetation</w:t>
      </w:r>
      <w:r w:rsidR="00F3663F">
        <w:rPr>
          <w:rFonts w:ascii="Times New Roman" w:hAnsi="Times New Roman" w:cs="Times New Roman"/>
          <w:sz w:val="24"/>
          <w:szCs w:val="24"/>
        </w:rPr>
        <w:t xml:space="preserve">, tree decadence and canopy gaps are all important factors identifying old growth.  </w:t>
      </w:r>
      <w:r w:rsidR="00D0766E">
        <w:rPr>
          <w:rFonts w:ascii="Times New Roman" w:hAnsi="Times New Roman" w:cs="Times New Roman"/>
          <w:sz w:val="24"/>
          <w:szCs w:val="24"/>
        </w:rPr>
        <w:t xml:space="preserve">Human preference for any particular </w:t>
      </w:r>
      <w:r w:rsidR="00FA1A23">
        <w:rPr>
          <w:rFonts w:ascii="Times New Roman" w:hAnsi="Times New Roman" w:cs="Times New Roman"/>
          <w:sz w:val="24"/>
          <w:szCs w:val="24"/>
        </w:rPr>
        <w:t>kind</w:t>
      </w:r>
      <w:r w:rsidR="00D0766E">
        <w:rPr>
          <w:rFonts w:ascii="Times New Roman" w:hAnsi="Times New Roman" w:cs="Times New Roman"/>
          <w:sz w:val="24"/>
          <w:szCs w:val="24"/>
        </w:rPr>
        <w:t xml:space="preserve"> of old growth should not be a factor</w:t>
      </w:r>
      <w:r w:rsidR="00F3663F">
        <w:rPr>
          <w:rFonts w:ascii="Times New Roman" w:hAnsi="Times New Roman" w:cs="Times New Roman"/>
          <w:sz w:val="24"/>
          <w:szCs w:val="24"/>
        </w:rPr>
        <w:t xml:space="preserve"> in identifying old growth</w:t>
      </w:r>
      <w:r w:rsidR="00D0766E">
        <w:rPr>
          <w:rFonts w:ascii="Times New Roman" w:hAnsi="Times New Roman" w:cs="Times New Roman"/>
          <w:sz w:val="24"/>
          <w:szCs w:val="24"/>
        </w:rPr>
        <w:t xml:space="preserve"> and the idea of manipulating stands</w:t>
      </w:r>
      <w:r w:rsidR="00AB24CA">
        <w:rPr>
          <w:rFonts w:ascii="Times New Roman" w:hAnsi="Times New Roman" w:cs="Times New Roman"/>
          <w:sz w:val="24"/>
          <w:szCs w:val="24"/>
        </w:rPr>
        <w:t xml:space="preserve"> (particularly with timber harvest)</w:t>
      </w:r>
      <w:r w:rsidR="00D0766E">
        <w:rPr>
          <w:rFonts w:ascii="Times New Roman" w:hAnsi="Times New Roman" w:cs="Times New Roman"/>
          <w:sz w:val="24"/>
          <w:szCs w:val="24"/>
        </w:rPr>
        <w:t xml:space="preserve"> to develop </w:t>
      </w:r>
      <w:r w:rsidR="00F3663F">
        <w:rPr>
          <w:rFonts w:ascii="Times New Roman" w:hAnsi="Times New Roman" w:cs="Times New Roman"/>
          <w:sz w:val="24"/>
          <w:szCs w:val="24"/>
        </w:rPr>
        <w:t xml:space="preserve">into a </w:t>
      </w:r>
      <w:r w:rsidR="00D0766E">
        <w:rPr>
          <w:rFonts w:ascii="Times New Roman" w:hAnsi="Times New Roman" w:cs="Times New Roman"/>
          <w:sz w:val="24"/>
          <w:szCs w:val="24"/>
        </w:rPr>
        <w:t xml:space="preserve">certain </w:t>
      </w:r>
      <w:r w:rsidR="00F3663F">
        <w:rPr>
          <w:rFonts w:ascii="Times New Roman" w:hAnsi="Times New Roman" w:cs="Times New Roman"/>
          <w:sz w:val="24"/>
          <w:szCs w:val="24"/>
        </w:rPr>
        <w:t>kind</w:t>
      </w:r>
      <w:r w:rsidR="00D0766E">
        <w:rPr>
          <w:rFonts w:ascii="Times New Roman" w:hAnsi="Times New Roman" w:cs="Times New Roman"/>
          <w:sz w:val="24"/>
          <w:szCs w:val="24"/>
        </w:rPr>
        <w:t xml:space="preserve"> of old growth</w:t>
      </w:r>
      <w:r w:rsidR="00F75F4F">
        <w:rPr>
          <w:rFonts w:ascii="Times New Roman" w:hAnsi="Times New Roman" w:cs="Times New Roman"/>
          <w:sz w:val="24"/>
          <w:szCs w:val="24"/>
        </w:rPr>
        <w:t xml:space="preserve"> </w:t>
      </w:r>
      <w:r w:rsidR="00AB24CA">
        <w:rPr>
          <w:rFonts w:ascii="Times New Roman" w:hAnsi="Times New Roman" w:cs="Times New Roman"/>
          <w:sz w:val="24"/>
          <w:szCs w:val="24"/>
        </w:rPr>
        <w:t xml:space="preserve">seems </w:t>
      </w:r>
      <w:r w:rsidR="00F96550">
        <w:rPr>
          <w:rFonts w:ascii="Times New Roman" w:hAnsi="Times New Roman" w:cs="Times New Roman"/>
          <w:sz w:val="24"/>
          <w:szCs w:val="24"/>
        </w:rPr>
        <w:t>ridiculous</w:t>
      </w:r>
      <w:r w:rsidR="00AB24CA">
        <w:rPr>
          <w:rFonts w:ascii="Times New Roman" w:hAnsi="Times New Roman" w:cs="Times New Roman"/>
          <w:sz w:val="24"/>
          <w:szCs w:val="24"/>
        </w:rPr>
        <w:t xml:space="preserve"> </w:t>
      </w:r>
      <w:r w:rsidR="00F96550">
        <w:rPr>
          <w:rFonts w:ascii="Times New Roman" w:hAnsi="Times New Roman" w:cs="Times New Roman"/>
          <w:sz w:val="24"/>
          <w:szCs w:val="24"/>
        </w:rPr>
        <w:t>to me</w:t>
      </w:r>
      <w:r w:rsidR="00FA1A23">
        <w:rPr>
          <w:rFonts w:ascii="Times New Roman" w:hAnsi="Times New Roman" w:cs="Times New Roman"/>
          <w:sz w:val="24"/>
          <w:szCs w:val="24"/>
        </w:rPr>
        <w:t>.</w:t>
      </w:r>
      <w:r w:rsidR="00AB24CA">
        <w:rPr>
          <w:rFonts w:ascii="Times New Roman" w:hAnsi="Times New Roman" w:cs="Times New Roman"/>
          <w:sz w:val="24"/>
          <w:szCs w:val="24"/>
        </w:rPr>
        <w:t xml:space="preserve">  There may be some justification for prescribed burning, particularly </w:t>
      </w:r>
      <w:r w:rsidR="00F96550">
        <w:rPr>
          <w:rFonts w:ascii="Times New Roman" w:hAnsi="Times New Roman" w:cs="Times New Roman"/>
          <w:sz w:val="24"/>
          <w:szCs w:val="24"/>
        </w:rPr>
        <w:t xml:space="preserve">in areas </w:t>
      </w:r>
      <w:r w:rsidR="00AB24CA">
        <w:rPr>
          <w:rFonts w:ascii="Times New Roman" w:hAnsi="Times New Roman" w:cs="Times New Roman"/>
          <w:sz w:val="24"/>
          <w:szCs w:val="24"/>
        </w:rPr>
        <w:t>where fires have been suppressed</w:t>
      </w:r>
      <w:r w:rsidR="00F96550">
        <w:rPr>
          <w:rFonts w:ascii="Times New Roman" w:hAnsi="Times New Roman" w:cs="Times New Roman"/>
          <w:sz w:val="24"/>
          <w:szCs w:val="24"/>
        </w:rPr>
        <w:t>.</w:t>
      </w:r>
      <w:r w:rsidR="000F60EE">
        <w:rPr>
          <w:rFonts w:ascii="Times New Roman" w:hAnsi="Times New Roman" w:cs="Times New Roman"/>
          <w:sz w:val="24"/>
          <w:szCs w:val="24"/>
        </w:rPr>
        <w:t xml:space="preserve">  Otherwise, I don’t think existing old growth stands need human intervention.</w:t>
      </w:r>
      <w:r w:rsidR="00F96550">
        <w:rPr>
          <w:rFonts w:ascii="Times New Roman" w:hAnsi="Times New Roman" w:cs="Times New Roman"/>
          <w:sz w:val="24"/>
          <w:szCs w:val="24"/>
        </w:rPr>
        <w:t xml:space="preserve"> </w:t>
      </w:r>
    </w:p>
    <w:p w14:paraId="313CAD0D" w14:textId="7FC78E41" w:rsidR="00F75F4F" w:rsidRDefault="00F75F4F" w:rsidP="0009544E">
      <w:pPr>
        <w:spacing w:after="0" w:line="276" w:lineRule="auto"/>
        <w:rPr>
          <w:rFonts w:ascii="Times New Roman" w:hAnsi="Times New Roman" w:cs="Times New Roman"/>
          <w:sz w:val="24"/>
          <w:szCs w:val="24"/>
        </w:rPr>
      </w:pPr>
    </w:p>
    <w:p w14:paraId="25A95F35" w14:textId="57F18AB3" w:rsidR="00F75F4F" w:rsidRDefault="00F75F4F"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The monitoring item suggests that acreage of vegetation treatments within existing old growth be</w:t>
      </w:r>
      <w:r w:rsidR="00D02453">
        <w:rPr>
          <w:rFonts w:ascii="Times New Roman" w:hAnsi="Times New Roman" w:cs="Times New Roman"/>
          <w:sz w:val="24"/>
          <w:szCs w:val="24"/>
        </w:rPr>
        <w:t xml:space="preserve"> identified and </w:t>
      </w:r>
      <w:r>
        <w:rPr>
          <w:rFonts w:ascii="Times New Roman" w:hAnsi="Times New Roman" w:cs="Times New Roman"/>
          <w:sz w:val="24"/>
          <w:szCs w:val="24"/>
        </w:rPr>
        <w:t xml:space="preserve">monitored to see if they are still meeting the Green et al. (1992) screening criteria.  </w:t>
      </w:r>
      <w:r w:rsidR="00D02453">
        <w:rPr>
          <w:rFonts w:ascii="Times New Roman" w:hAnsi="Times New Roman" w:cs="Times New Roman"/>
          <w:sz w:val="24"/>
          <w:szCs w:val="24"/>
        </w:rPr>
        <w:t xml:space="preserve">I do not support timber harvest withing existing old growth stands, and cannot support this monitoring item.  A stand can certainly meet the </w:t>
      </w:r>
      <w:r w:rsidR="000E3A49">
        <w:rPr>
          <w:rFonts w:ascii="Times New Roman" w:hAnsi="Times New Roman" w:cs="Times New Roman"/>
          <w:sz w:val="24"/>
          <w:szCs w:val="24"/>
        </w:rPr>
        <w:t xml:space="preserve">Green et al. (1992) </w:t>
      </w:r>
      <w:r w:rsidR="00D02453">
        <w:rPr>
          <w:rFonts w:ascii="Times New Roman" w:hAnsi="Times New Roman" w:cs="Times New Roman"/>
          <w:sz w:val="24"/>
          <w:szCs w:val="24"/>
        </w:rPr>
        <w:t xml:space="preserve">screening criteria for the number of large trees per acre and still not be old growth.  For </w:t>
      </w:r>
      <w:r w:rsidR="002714E1">
        <w:rPr>
          <w:rFonts w:ascii="Times New Roman" w:hAnsi="Times New Roman" w:cs="Times New Roman"/>
          <w:sz w:val="24"/>
          <w:szCs w:val="24"/>
        </w:rPr>
        <w:t>example,</w:t>
      </w:r>
      <w:r w:rsidR="00D02453">
        <w:rPr>
          <w:rFonts w:ascii="Times New Roman" w:hAnsi="Times New Roman" w:cs="Times New Roman"/>
          <w:sz w:val="24"/>
          <w:szCs w:val="24"/>
        </w:rPr>
        <w:t xml:space="preserve"> a shelterwood harvest unit with 10 trees per acre over 21-inches meets the screening criteria, but it is certainly not old growth</w:t>
      </w:r>
      <w:r w:rsidR="002714E1">
        <w:rPr>
          <w:rFonts w:ascii="Times New Roman" w:hAnsi="Times New Roman" w:cs="Times New Roman"/>
          <w:sz w:val="24"/>
          <w:szCs w:val="24"/>
        </w:rPr>
        <w:t>.   Old growth stands should not have stumps and skid trails and other evidence of human manipulation.</w:t>
      </w:r>
    </w:p>
    <w:p w14:paraId="73494D37" w14:textId="5E243A41" w:rsidR="00AB24CA" w:rsidRPr="00C147A4" w:rsidRDefault="00AB24CA" w:rsidP="0009544E">
      <w:pPr>
        <w:spacing w:after="0" w:line="276" w:lineRule="auto"/>
        <w:rPr>
          <w:rFonts w:ascii="Times New Roman" w:hAnsi="Times New Roman" w:cs="Times New Roman"/>
          <w:b/>
          <w:sz w:val="24"/>
          <w:szCs w:val="24"/>
        </w:rPr>
      </w:pPr>
    </w:p>
    <w:p w14:paraId="2EDBB272" w14:textId="121EF685" w:rsidR="00AB24CA" w:rsidRPr="00B13265" w:rsidRDefault="00C147A4" w:rsidP="0009544E">
      <w:pPr>
        <w:spacing w:after="0" w:line="276" w:lineRule="auto"/>
        <w:rPr>
          <w:rFonts w:ascii="Times New Roman" w:hAnsi="Times New Roman" w:cs="Times New Roman"/>
          <w:sz w:val="24"/>
          <w:szCs w:val="24"/>
        </w:rPr>
      </w:pPr>
      <w:r w:rsidRPr="00B13265">
        <w:rPr>
          <w:rFonts w:ascii="Times New Roman" w:hAnsi="Times New Roman" w:cs="Times New Roman"/>
          <w:b/>
          <w:bCs/>
          <w:sz w:val="24"/>
          <w:szCs w:val="24"/>
        </w:rPr>
        <w:t xml:space="preserve">MON-FOR </w:t>
      </w:r>
      <w:r w:rsidR="00AB24CA" w:rsidRPr="00B13265">
        <w:rPr>
          <w:rFonts w:ascii="Times New Roman" w:hAnsi="Times New Roman" w:cs="Times New Roman"/>
          <w:b/>
          <w:bCs/>
          <w:sz w:val="24"/>
          <w:szCs w:val="24"/>
        </w:rPr>
        <w:t>05</w:t>
      </w:r>
      <w:r w:rsidR="00AB24CA" w:rsidRPr="00B13265">
        <w:rPr>
          <w:rFonts w:ascii="Times New Roman" w:hAnsi="Times New Roman" w:cs="Times New Roman"/>
          <w:sz w:val="24"/>
          <w:szCs w:val="24"/>
        </w:rPr>
        <w:t xml:space="preserve"> </w:t>
      </w:r>
      <w:r w:rsidRPr="00B13265">
        <w:rPr>
          <w:rFonts w:ascii="Times New Roman" w:hAnsi="Times New Roman" w:cs="Times New Roman"/>
          <w:sz w:val="24"/>
          <w:szCs w:val="24"/>
        </w:rPr>
        <w:t>-</w:t>
      </w:r>
      <w:r w:rsidR="00AB24CA" w:rsidRPr="00B13265">
        <w:rPr>
          <w:rFonts w:ascii="Times New Roman" w:hAnsi="Times New Roman" w:cs="Times New Roman"/>
          <w:sz w:val="24"/>
          <w:szCs w:val="24"/>
        </w:rPr>
        <w:t xml:space="preserve"> This monitoring item deals </w:t>
      </w:r>
      <w:r w:rsidRPr="00B13265">
        <w:rPr>
          <w:rFonts w:ascii="Times New Roman" w:hAnsi="Times New Roman" w:cs="Times New Roman"/>
          <w:sz w:val="24"/>
          <w:szCs w:val="24"/>
        </w:rPr>
        <w:t xml:space="preserve">with </w:t>
      </w:r>
      <w:r w:rsidR="00AB24CA" w:rsidRPr="00B13265">
        <w:rPr>
          <w:rFonts w:ascii="Times New Roman" w:hAnsi="Times New Roman" w:cs="Times New Roman"/>
          <w:sz w:val="24"/>
          <w:szCs w:val="24"/>
        </w:rPr>
        <w:t>snag and live tree retention in harvest unit</w:t>
      </w:r>
      <w:r w:rsidRPr="00B13265">
        <w:rPr>
          <w:rFonts w:ascii="Times New Roman" w:hAnsi="Times New Roman" w:cs="Times New Roman"/>
          <w:sz w:val="24"/>
          <w:szCs w:val="24"/>
        </w:rPr>
        <w:t>s and project areas</w:t>
      </w:r>
      <w:r w:rsidR="00AB24CA" w:rsidRPr="00B13265">
        <w:rPr>
          <w:rFonts w:ascii="Times New Roman" w:hAnsi="Times New Roman" w:cs="Times New Roman"/>
          <w:sz w:val="24"/>
          <w:szCs w:val="24"/>
        </w:rPr>
        <w:t xml:space="preserve">.  It is an implementation monitoring item </w:t>
      </w:r>
      <w:r w:rsidRPr="00B13265">
        <w:rPr>
          <w:rFonts w:ascii="Times New Roman" w:hAnsi="Times New Roman" w:cs="Times New Roman"/>
          <w:sz w:val="24"/>
          <w:szCs w:val="24"/>
        </w:rPr>
        <w:t xml:space="preserve">that just monitors the fact that snags and trees are being retained in numbers that the Forest Plan indicated.  There is no </w:t>
      </w:r>
      <w:r w:rsidR="000F60EE" w:rsidRPr="00B13265">
        <w:rPr>
          <w:rFonts w:ascii="Times New Roman" w:hAnsi="Times New Roman" w:cs="Times New Roman"/>
          <w:sz w:val="24"/>
          <w:szCs w:val="24"/>
        </w:rPr>
        <w:t xml:space="preserve">monitoring of the effectiveness of the Forest Plan snag and live tree requirements for the species that depend on dead and decadent trees. The Forest Service needs to consider the guild of species that depend on snags and downed wood and monitor populations of these species to assure that populations are being maintained across the two Forests as required in the National Forest Management Act.  Monitoring of cavity nesting species, like woodpeckers and forest owls would </w:t>
      </w:r>
      <w:r w:rsidR="00AD25B7" w:rsidRPr="00B13265">
        <w:rPr>
          <w:rFonts w:ascii="Times New Roman" w:hAnsi="Times New Roman" w:cs="Times New Roman"/>
          <w:sz w:val="24"/>
          <w:szCs w:val="24"/>
        </w:rPr>
        <w:t>seem to be an appropriate consideration for understanding if snag and live tree recommendations are truly working for species that utilize these habitats.  Fisher and marten populations are also good indicators of that snag and downed woody debris mitigation measures.</w:t>
      </w:r>
    </w:p>
    <w:p w14:paraId="48E402B7" w14:textId="6E48FB5F" w:rsidR="002A3F0F" w:rsidRPr="00B13265" w:rsidRDefault="002A3F0F" w:rsidP="0009544E">
      <w:pPr>
        <w:spacing w:after="0" w:line="276" w:lineRule="auto"/>
        <w:rPr>
          <w:rFonts w:ascii="Times New Roman" w:hAnsi="Times New Roman" w:cs="Times New Roman"/>
          <w:sz w:val="24"/>
          <w:szCs w:val="24"/>
        </w:rPr>
      </w:pPr>
    </w:p>
    <w:p w14:paraId="00E06400" w14:textId="45ED1802" w:rsidR="002A3F0F" w:rsidRPr="00B13265" w:rsidRDefault="002A3F0F" w:rsidP="0009544E">
      <w:pPr>
        <w:spacing w:after="0" w:line="276" w:lineRule="auto"/>
        <w:rPr>
          <w:rFonts w:ascii="Times New Roman" w:hAnsi="Times New Roman" w:cs="Times New Roman"/>
          <w:b/>
          <w:sz w:val="24"/>
          <w:szCs w:val="24"/>
        </w:rPr>
      </w:pPr>
      <w:r w:rsidRPr="00B13265">
        <w:rPr>
          <w:rFonts w:ascii="Times New Roman" w:hAnsi="Times New Roman" w:cs="Times New Roman"/>
          <w:b/>
          <w:bCs/>
          <w:sz w:val="24"/>
          <w:szCs w:val="24"/>
        </w:rPr>
        <w:t>MON-FIRE-01</w:t>
      </w:r>
      <w:r w:rsidRPr="00B13265">
        <w:rPr>
          <w:rFonts w:ascii="Times New Roman" w:hAnsi="Times New Roman" w:cs="Times New Roman"/>
          <w:sz w:val="24"/>
          <w:szCs w:val="24"/>
        </w:rPr>
        <w:t xml:space="preserve"> – This is another implementation monitoring item which merely tracks the acreages of fuel treatments and the acreage of wildland fires that were managed for resource </w:t>
      </w:r>
      <w:r w:rsidRPr="00B13265">
        <w:rPr>
          <w:rFonts w:ascii="Times New Roman" w:hAnsi="Times New Roman" w:cs="Times New Roman"/>
          <w:sz w:val="24"/>
          <w:szCs w:val="24"/>
        </w:rPr>
        <w:lastRenderedPageBreak/>
        <w:t xml:space="preserve">benefit.  There is no evaluation of the </w:t>
      </w:r>
      <w:r w:rsidR="0045125E" w:rsidRPr="00B13265">
        <w:rPr>
          <w:rFonts w:ascii="Times New Roman" w:hAnsi="Times New Roman" w:cs="Times New Roman"/>
          <w:sz w:val="24"/>
          <w:szCs w:val="24"/>
        </w:rPr>
        <w:t>effectiveness</w:t>
      </w:r>
      <w:r w:rsidRPr="00B13265">
        <w:rPr>
          <w:rFonts w:ascii="Times New Roman" w:hAnsi="Times New Roman" w:cs="Times New Roman"/>
          <w:sz w:val="24"/>
          <w:szCs w:val="24"/>
        </w:rPr>
        <w:t xml:space="preserve"> of these </w:t>
      </w:r>
      <w:r w:rsidR="0045125E" w:rsidRPr="00B13265">
        <w:rPr>
          <w:rFonts w:ascii="Times New Roman" w:hAnsi="Times New Roman" w:cs="Times New Roman"/>
          <w:sz w:val="24"/>
          <w:szCs w:val="24"/>
        </w:rPr>
        <w:t>activities.   For example, what trees species are being regenerated as the result of these wildfires,</w:t>
      </w:r>
      <w:r w:rsidR="00D54709">
        <w:rPr>
          <w:rFonts w:ascii="Times New Roman" w:hAnsi="Times New Roman" w:cs="Times New Roman"/>
          <w:sz w:val="24"/>
          <w:szCs w:val="24"/>
        </w:rPr>
        <w:t xml:space="preserve"> </w:t>
      </w:r>
      <w:r w:rsidR="00B13265" w:rsidRPr="00B13265">
        <w:rPr>
          <w:rFonts w:ascii="Times New Roman" w:hAnsi="Times New Roman" w:cs="Times New Roman"/>
          <w:sz w:val="24"/>
          <w:szCs w:val="24"/>
        </w:rPr>
        <w:t xml:space="preserve">what is the stocking level of these trees, </w:t>
      </w:r>
      <w:r w:rsidR="0045125E" w:rsidRPr="00B13265">
        <w:rPr>
          <w:rFonts w:ascii="Times New Roman" w:hAnsi="Times New Roman" w:cs="Times New Roman"/>
          <w:sz w:val="24"/>
          <w:szCs w:val="24"/>
        </w:rPr>
        <w:t>how much forage production is occurring</w:t>
      </w:r>
      <w:r w:rsidR="00B13265" w:rsidRPr="00B13265">
        <w:rPr>
          <w:rFonts w:ascii="Times New Roman" w:hAnsi="Times New Roman" w:cs="Times New Roman"/>
          <w:sz w:val="24"/>
          <w:szCs w:val="24"/>
        </w:rPr>
        <w:t>, how long is this forage available and</w:t>
      </w:r>
      <w:r w:rsidR="0045125E" w:rsidRPr="00B13265">
        <w:rPr>
          <w:rFonts w:ascii="Times New Roman" w:hAnsi="Times New Roman" w:cs="Times New Roman"/>
          <w:sz w:val="24"/>
          <w:szCs w:val="24"/>
        </w:rPr>
        <w:t xml:space="preserve"> are the treatments actually reducing </w:t>
      </w:r>
      <w:r w:rsidR="00B13265" w:rsidRPr="00B13265">
        <w:rPr>
          <w:rFonts w:ascii="Times New Roman" w:hAnsi="Times New Roman" w:cs="Times New Roman"/>
          <w:sz w:val="24"/>
          <w:szCs w:val="24"/>
        </w:rPr>
        <w:t>the level of catastrophic wildfire in comparison to untreated areas?</w:t>
      </w:r>
    </w:p>
    <w:p w14:paraId="2EF4DFD5" w14:textId="033BC334" w:rsidR="00AB24CA" w:rsidRPr="00B13265" w:rsidRDefault="00AB24CA" w:rsidP="0009544E">
      <w:pPr>
        <w:spacing w:after="0" w:line="276" w:lineRule="auto"/>
        <w:rPr>
          <w:rFonts w:ascii="Times New Roman" w:hAnsi="Times New Roman" w:cs="Times New Roman"/>
          <w:b/>
          <w:sz w:val="24"/>
          <w:szCs w:val="24"/>
        </w:rPr>
      </w:pPr>
    </w:p>
    <w:p w14:paraId="26BC46AF" w14:textId="5BFDB89A" w:rsidR="00AB24CA" w:rsidRPr="00B13265" w:rsidRDefault="002A3F0F" w:rsidP="0009544E">
      <w:pPr>
        <w:spacing w:after="0" w:line="276" w:lineRule="auto"/>
        <w:rPr>
          <w:rFonts w:ascii="Times New Roman" w:hAnsi="Times New Roman" w:cs="Times New Roman"/>
          <w:sz w:val="24"/>
          <w:szCs w:val="24"/>
        </w:rPr>
      </w:pPr>
      <w:r w:rsidRPr="00B13265">
        <w:rPr>
          <w:rFonts w:ascii="Times New Roman" w:hAnsi="Times New Roman" w:cs="Times New Roman"/>
          <w:b/>
          <w:bCs/>
          <w:sz w:val="24"/>
          <w:szCs w:val="24"/>
        </w:rPr>
        <w:t>MON-FIRE-02</w:t>
      </w:r>
      <w:r w:rsidRPr="00B13265">
        <w:rPr>
          <w:rFonts w:ascii="Times New Roman" w:hAnsi="Times New Roman" w:cs="Times New Roman"/>
          <w:sz w:val="24"/>
          <w:szCs w:val="24"/>
        </w:rPr>
        <w:t xml:space="preserve"> </w:t>
      </w:r>
      <w:r w:rsidR="00EC65D2">
        <w:rPr>
          <w:rFonts w:ascii="Times New Roman" w:hAnsi="Times New Roman" w:cs="Times New Roman"/>
          <w:sz w:val="24"/>
          <w:szCs w:val="24"/>
        </w:rPr>
        <w:t xml:space="preserve">- </w:t>
      </w:r>
      <w:r w:rsidRPr="00B13265">
        <w:rPr>
          <w:rFonts w:ascii="Times New Roman" w:hAnsi="Times New Roman" w:cs="Times New Roman"/>
          <w:sz w:val="24"/>
          <w:szCs w:val="24"/>
        </w:rPr>
        <w:t xml:space="preserve">This monitoring item deals with fuel treatments within the wildland urban interface and merely tracks the acreage of fuel treatments that are occurring in the wildland urban interface.  There is no evaluation in regard if these practices are actually being effective in reducing wildfire within the </w:t>
      </w:r>
      <w:r w:rsidR="0045125E" w:rsidRPr="00B13265">
        <w:rPr>
          <w:rFonts w:ascii="Times New Roman" w:hAnsi="Times New Roman" w:cs="Times New Roman"/>
          <w:sz w:val="24"/>
          <w:szCs w:val="24"/>
        </w:rPr>
        <w:t xml:space="preserve">wildland urban interface and if such practices are actually reducing the risk to structures located in these areas.   </w:t>
      </w:r>
      <w:bookmarkStart w:id="14" w:name="_Hlk34560536"/>
      <w:bookmarkStart w:id="15" w:name="_Hlk34559371"/>
      <w:r w:rsidR="0045125E" w:rsidRPr="00B13265">
        <w:rPr>
          <w:rFonts w:ascii="Times New Roman" w:hAnsi="Times New Roman" w:cs="Times New Roman"/>
          <w:sz w:val="24"/>
          <w:szCs w:val="24"/>
        </w:rPr>
        <w:t xml:space="preserve">What </w:t>
      </w:r>
      <w:r w:rsidR="00B13265" w:rsidRPr="00B13265">
        <w:rPr>
          <w:rFonts w:ascii="Times New Roman" w:hAnsi="Times New Roman" w:cs="Times New Roman"/>
          <w:sz w:val="24"/>
          <w:szCs w:val="24"/>
        </w:rPr>
        <w:t xml:space="preserve">does the abbreviation </w:t>
      </w:r>
      <w:r w:rsidR="0045125E" w:rsidRPr="00B13265">
        <w:rPr>
          <w:rFonts w:ascii="Times New Roman" w:hAnsi="Times New Roman" w:cs="Times New Roman"/>
          <w:sz w:val="24"/>
          <w:szCs w:val="24"/>
        </w:rPr>
        <w:t>FTEM</w:t>
      </w:r>
      <w:r w:rsidR="00B13265" w:rsidRPr="00B13265">
        <w:rPr>
          <w:rFonts w:ascii="Times New Roman" w:hAnsi="Times New Roman" w:cs="Times New Roman"/>
          <w:sz w:val="24"/>
          <w:szCs w:val="24"/>
        </w:rPr>
        <w:t xml:space="preserve"> stand for</w:t>
      </w:r>
      <w:r w:rsidR="0045125E" w:rsidRPr="00B13265">
        <w:rPr>
          <w:rFonts w:ascii="Times New Roman" w:hAnsi="Times New Roman" w:cs="Times New Roman"/>
          <w:sz w:val="24"/>
          <w:szCs w:val="24"/>
        </w:rPr>
        <w:t>?</w:t>
      </w:r>
      <w:bookmarkEnd w:id="14"/>
    </w:p>
    <w:bookmarkEnd w:id="15"/>
    <w:p w14:paraId="33548728" w14:textId="4CD1D2D0" w:rsidR="0045125E" w:rsidRPr="00B13265" w:rsidRDefault="0045125E" w:rsidP="0009544E">
      <w:pPr>
        <w:spacing w:after="0" w:line="276" w:lineRule="auto"/>
        <w:rPr>
          <w:rFonts w:ascii="Times New Roman" w:hAnsi="Times New Roman" w:cs="Times New Roman"/>
          <w:sz w:val="24"/>
          <w:szCs w:val="24"/>
        </w:rPr>
      </w:pPr>
    </w:p>
    <w:p w14:paraId="289141C4" w14:textId="570C5E02" w:rsidR="0045125E" w:rsidRPr="00BB16E5" w:rsidRDefault="0045125E" w:rsidP="0009544E">
      <w:pPr>
        <w:spacing w:after="0" w:line="276" w:lineRule="auto"/>
        <w:rPr>
          <w:rFonts w:ascii="Times New Roman" w:hAnsi="Times New Roman" w:cs="Times New Roman"/>
          <w:sz w:val="24"/>
          <w:szCs w:val="24"/>
        </w:rPr>
      </w:pPr>
      <w:r w:rsidRPr="00BB16E5">
        <w:rPr>
          <w:rFonts w:ascii="Times New Roman" w:hAnsi="Times New Roman" w:cs="Times New Roman"/>
          <w:b/>
          <w:bCs/>
          <w:sz w:val="24"/>
          <w:szCs w:val="24"/>
        </w:rPr>
        <w:t>MON-FIRE-03</w:t>
      </w:r>
      <w:r w:rsidRPr="00BB16E5">
        <w:rPr>
          <w:rFonts w:ascii="Times New Roman" w:hAnsi="Times New Roman" w:cs="Times New Roman"/>
          <w:sz w:val="24"/>
          <w:szCs w:val="24"/>
        </w:rPr>
        <w:t xml:space="preserve"> - This monitoring item deals with the acreage of wildland fires that were managed for resource benefit and seems redundant with MON-FIRE-01.</w:t>
      </w:r>
    </w:p>
    <w:p w14:paraId="107F4F0B" w14:textId="7F080414" w:rsidR="00921CB1" w:rsidRPr="00BB16E5" w:rsidRDefault="00921CB1" w:rsidP="0009544E">
      <w:pPr>
        <w:spacing w:after="0" w:line="276" w:lineRule="auto"/>
        <w:rPr>
          <w:rFonts w:ascii="Times New Roman" w:hAnsi="Times New Roman" w:cs="Times New Roman"/>
          <w:sz w:val="24"/>
          <w:szCs w:val="24"/>
        </w:rPr>
      </w:pPr>
    </w:p>
    <w:p w14:paraId="1CFAEC51" w14:textId="1FB6F6D6" w:rsidR="000A6F4C" w:rsidRPr="00BB16E5" w:rsidRDefault="00653253" w:rsidP="0009544E">
      <w:pPr>
        <w:spacing w:after="0" w:line="276" w:lineRule="auto"/>
        <w:rPr>
          <w:rFonts w:ascii="Times New Roman" w:hAnsi="Times New Roman" w:cs="Times New Roman"/>
          <w:sz w:val="24"/>
          <w:szCs w:val="24"/>
        </w:rPr>
      </w:pPr>
      <w:bookmarkStart w:id="16" w:name="_Hlk34560420"/>
      <w:r w:rsidRPr="00BB16E5">
        <w:rPr>
          <w:rFonts w:ascii="Times New Roman" w:hAnsi="Times New Roman" w:cs="Times New Roman"/>
          <w:b/>
          <w:bCs/>
          <w:sz w:val="24"/>
          <w:szCs w:val="24"/>
        </w:rPr>
        <w:t>MON-WTR-01</w:t>
      </w:r>
      <w:bookmarkEnd w:id="16"/>
      <w:r w:rsidRPr="00BB16E5">
        <w:rPr>
          <w:rFonts w:ascii="Times New Roman" w:hAnsi="Times New Roman" w:cs="Times New Roman"/>
          <w:sz w:val="24"/>
          <w:szCs w:val="24"/>
        </w:rPr>
        <w:t>-</w:t>
      </w:r>
      <w:r w:rsidR="00E91E66" w:rsidRPr="00BB16E5">
        <w:rPr>
          <w:rFonts w:ascii="Times New Roman" w:hAnsi="Times New Roman" w:cs="Times New Roman"/>
          <w:sz w:val="24"/>
          <w:szCs w:val="24"/>
        </w:rPr>
        <w:t xml:space="preserve"> This monitoring item deals with partnerships and the cost of watershed improvement projects.  The monitoring item should display the total cost of watershed improvement projects along with the percentage match by various partners.</w:t>
      </w:r>
    </w:p>
    <w:p w14:paraId="4928361A" w14:textId="26B04C6D" w:rsidR="00E91E66" w:rsidRPr="00BB16E5" w:rsidRDefault="00E91E66" w:rsidP="0009544E">
      <w:pPr>
        <w:spacing w:after="0" w:line="276" w:lineRule="auto"/>
        <w:rPr>
          <w:rFonts w:ascii="Times New Roman" w:hAnsi="Times New Roman" w:cs="Times New Roman"/>
          <w:sz w:val="24"/>
          <w:szCs w:val="24"/>
        </w:rPr>
      </w:pPr>
    </w:p>
    <w:p w14:paraId="5470C84A" w14:textId="69EA6695" w:rsidR="00E91E66" w:rsidRPr="00BB16E5" w:rsidRDefault="00E91E66" w:rsidP="0009544E">
      <w:pPr>
        <w:spacing w:after="0" w:line="276" w:lineRule="auto"/>
        <w:rPr>
          <w:rFonts w:ascii="Times New Roman" w:hAnsi="Times New Roman" w:cs="Times New Roman"/>
          <w:sz w:val="24"/>
          <w:szCs w:val="24"/>
        </w:rPr>
      </w:pPr>
      <w:r w:rsidRPr="00BB16E5">
        <w:rPr>
          <w:rFonts w:ascii="Times New Roman" w:hAnsi="Times New Roman" w:cs="Times New Roman"/>
          <w:b/>
          <w:bCs/>
          <w:sz w:val="24"/>
          <w:szCs w:val="24"/>
        </w:rPr>
        <w:t>MON-WTR-02</w:t>
      </w:r>
      <w:r w:rsidRPr="00BB16E5">
        <w:rPr>
          <w:rFonts w:ascii="Times New Roman" w:hAnsi="Times New Roman" w:cs="Times New Roman"/>
          <w:sz w:val="24"/>
          <w:szCs w:val="24"/>
        </w:rPr>
        <w:t xml:space="preserve"> – </w:t>
      </w:r>
      <w:bookmarkStart w:id="17" w:name="_Hlk34716162"/>
      <w:r w:rsidRPr="00BB16E5">
        <w:rPr>
          <w:rFonts w:ascii="Times New Roman" w:hAnsi="Times New Roman" w:cs="Times New Roman"/>
          <w:sz w:val="24"/>
          <w:szCs w:val="24"/>
        </w:rPr>
        <w:t>What does the abbreviation WIT stand for?</w:t>
      </w:r>
    </w:p>
    <w:bookmarkEnd w:id="17"/>
    <w:p w14:paraId="5BAC8FB7" w14:textId="06124ADB" w:rsidR="00E91E66" w:rsidRPr="00BB16E5" w:rsidRDefault="00E91E66" w:rsidP="0009544E">
      <w:pPr>
        <w:spacing w:after="0" w:line="276" w:lineRule="auto"/>
        <w:rPr>
          <w:rFonts w:ascii="Times New Roman" w:hAnsi="Times New Roman" w:cs="Times New Roman"/>
          <w:sz w:val="24"/>
          <w:szCs w:val="24"/>
        </w:rPr>
      </w:pPr>
    </w:p>
    <w:p w14:paraId="06CE7234" w14:textId="50BE342D" w:rsidR="00E91E66" w:rsidRPr="00BB16E5" w:rsidRDefault="00E91E66" w:rsidP="0009544E">
      <w:pPr>
        <w:spacing w:after="0" w:line="276" w:lineRule="auto"/>
        <w:rPr>
          <w:rFonts w:ascii="Times New Roman" w:hAnsi="Times New Roman" w:cs="Times New Roman"/>
          <w:sz w:val="24"/>
          <w:szCs w:val="24"/>
        </w:rPr>
      </w:pPr>
      <w:r w:rsidRPr="00BB16E5">
        <w:rPr>
          <w:rFonts w:ascii="Times New Roman" w:hAnsi="Times New Roman" w:cs="Times New Roman"/>
          <w:b/>
          <w:bCs/>
          <w:sz w:val="24"/>
          <w:szCs w:val="24"/>
        </w:rPr>
        <w:t>MON-WTR-03</w:t>
      </w:r>
      <w:r w:rsidRPr="00BB16E5">
        <w:rPr>
          <w:rFonts w:ascii="Times New Roman" w:hAnsi="Times New Roman" w:cs="Times New Roman"/>
          <w:sz w:val="24"/>
          <w:szCs w:val="24"/>
        </w:rPr>
        <w:t xml:space="preserve"> – This monitoring item relies on PIBO (PACFISH INFISH</w:t>
      </w:r>
      <w:r w:rsidR="002B4644" w:rsidRPr="00BB16E5">
        <w:rPr>
          <w:rFonts w:ascii="Times New Roman" w:hAnsi="Times New Roman" w:cs="Times New Roman"/>
          <w:sz w:val="24"/>
          <w:szCs w:val="24"/>
        </w:rPr>
        <w:t xml:space="preserve"> Biological Monitoring) data to evaluate instream habitat conditions of the existing watershed streams on the Forest.</w:t>
      </w:r>
      <w:r w:rsidR="008828C1" w:rsidRPr="00BB16E5">
        <w:rPr>
          <w:rFonts w:ascii="Times New Roman" w:hAnsi="Times New Roman" w:cs="Times New Roman"/>
          <w:sz w:val="24"/>
          <w:szCs w:val="24"/>
        </w:rPr>
        <w:t xml:space="preserve"> Protocols are well established for the PIBO monitoring, but this monitoring occurs in limited locations and tends to concentrate on major drainages like the Lochsa River or the South Fork of the Clearwater.  More focused monitoring is needed for Forest Plan drainages and project planning.  What actual parameters are going to be collected in sma</w:t>
      </w:r>
      <w:r w:rsidR="00343919" w:rsidRPr="00BB16E5">
        <w:rPr>
          <w:rFonts w:ascii="Times New Roman" w:hAnsi="Times New Roman" w:cs="Times New Roman"/>
          <w:sz w:val="24"/>
          <w:szCs w:val="24"/>
        </w:rPr>
        <w:t xml:space="preserve">ller Forest Plan drainages?  </w:t>
      </w:r>
      <w:r w:rsidR="009448C3">
        <w:rPr>
          <w:rFonts w:ascii="Times New Roman" w:hAnsi="Times New Roman" w:cs="Times New Roman"/>
          <w:sz w:val="24"/>
          <w:szCs w:val="24"/>
        </w:rPr>
        <w:t>There should be</w:t>
      </w:r>
      <w:r w:rsidR="00343919" w:rsidRPr="00BB16E5">
        <w:rPr>
          <w:rFonts w:ascii="Times New Roman" w:hAnsi="Times New Roman" w:cs="Times New Roman"/>
          <w:sz w:val="24"/>
          <w:szCs w:val="24"/>
        </w:rPr>
        <w:t xml:space="preserve"> measurements of cobble embeddedness and impacts to fish habitat. </w:t>
      </w:r>
    </w:p>
    <w:p w14:paraId="21D9D7C8" w14:textId="77777777" w:rsidR="00E91E66" w:rsidRPr="00BB16E5" w:rsidRDefault="00E91E66" w:rsidP="0009544E">
      <w:pPr>
        <w:spacing w:after="0" w:line="276" w:lineRule="auto"/>
        <w:rPr>
          <w:rFonts w:ascii="Times New Roman" w:hAnsi="Times New Roman" w:cs="Times New Roman"/>
          <w:sz w:val="24"/>
          <w:szCs w:val="24"/>
        </w:rPr>
      </w:pPr>
    </w:p>
    <w:p w14:paraId="6F68F814" w14:textId="69527C5B" w:rsidR="00653253" w:rsidRPr="00BB16E5" w:rsidRDefault="00E91E66" w:rsidP="0009544E">
      <w:pPr>
        <w:spacing w:after="0" w:line="276" w:lineRule="auto"/>
        <w:rPr>
          <w:rFonts w:ascii="Times New Roman" w:hAnsi="Times New Roman" w:cs="Times New Roman"/>
          <w:sz w:val="24"/>
          <w:szCs w:val="24"/>
        </w:rPr>
      </w:pPr>
      <w:r w:rsidRPr="00BB16E5">
        <w:rPr>
          <w:rFonts w:ascii="Times New Roman" w:hAnsi="Times New Roman" w:cs="Times New Roman"/>
          <w:b/>
          <w:bCs/>
          <w:sz w:val="24"/>
          <w:szCs w:val="24"/>
        </w:rPr>
        <w:t>MON-WTR-0</w:t>
      </w:r>
      <w:r w:rsidR="00343919" w:rsidRPr="00BB16E5">
        <w:rPr>
          <w:rFonts w:ascii="Times New Roman" w:hAnsi="Times New Roman" w:cs="Times New Roman"/>
          <w:b/>
          <w:bCs/>
          <w:sz w:val="24"/>
          <w:szCs w:val="24"/>
        </w:rPr>
        <w:t>6</w:t>
      </w:r>
      <w:r w:rsidR="00343919" w:rsidRPr="00BB16E5">
        <w:rPr>
          <w:rFonts w:ascii="Times New Roman" w:hAnsi="Times New Roman" w:cs="Times New Roman"/>
          <w:sz w:val="24"/>
          <w:szCs w:val="24"/>
        </w:rPr>
        <w:t xml:space="preserve"> – It is good that you are reporting the number of </w:t>
      </w:r>
      <w:r w:rsidR="008B186A" w:rsidRPr="00BB16E5">
        <w:rPr>
          <w:rFonts w:ascii="Times New Roman" w:hAnsi="Times New Roman" w:cs="Times New Roman"/>
          <w:sz w:val="24"/>
          <w:szCs w:val="24"/>
        </w:rPr>
        <w:t>clear-cuts</w:t>
      </w:r>
      <w:r w:rsidR="00343919" w:rsidRPr="00BB16E5">
        <w:rPr>
          <w:rFonts w:ascii="Times New Roman" w:hAnsi="Times New Roman" w:cs="Times New Roman"/>
          <w:sz w:val="24"/>
          <w:szCs w:val="24"/>
        </w:rPr>
        <w:t xml:space="preserve"> by size class in individual drainages.  Will ECA (Equivalent </w:t>
      </w:r>
      <w:r w:rsidR="008B186A" w:rsidRPr="00BB16E5">
        <w:rPr>
          <w:rFonts w:ascii="Times New Roman" w:hAnsi="Times New Roman" w:cs="Times New Roman"/>
          <w:sz w:val="24"/>
          <w:szCs w:val="24"/>
        </w:rPr>
        <w:t>Clear-cut</w:t>
      </w:r>
      <w:r w:rsidR="00343919" w:rsidRPr="00BB16E5">
        <w:rPr>
          <w:rFonts w:ascii="Times New Roman" w:hAnsi="Times New Roman" w:cs="Times New Roman"/>
          <w:sz w:val="24"/>
          <w:szCs w:val="24"/>
        </w:rPr>
        <w:t xml:space="preserve"> Acres) also be reported?</w:t>
      </w:r>
    </w:p>
    <w:p w14:paraId="501A4A9D" w14:textId="404A0DB0" w:rsidR="00653253" w:rsidRPr="00BB16E5" w:rsidRDefault="00653253" w:rsidP="0009544E">
      <w:pPr>
        <w:spacing w:after="0" w:line="276" w:lineRule="auto"/>
        <w:rPr>
          <w:rFonts w:ascii="Times New Roman" w:hAnsi="Times New Roman" w:cs="Times New Roman"/>
          <w:sz w:val="24"/>
          <w:szCs w:val="24"/>
        </w:rPr>
      </w:pPr>
    </w:p>
    <w:p w14:paraId="73FBE8F5" w14:textId="7884D93E" w:rsidR="00E91E66" w:rsidRDefault="00E91E66" w:rsidP="0009544E">
      <w:pPr>
        <w:spacing w:after="0" w:line="276" w:lineRule="auto"/>
        <w:rPr>
          <w:rFonts w:ascii="Times New Roman" w:hAnsi="Times New Roman" w:cs="Times New Roman"/>
          <w:sz w:val="24"/>
          <w:szCs w:val="24"/>
        </w:rPr>
      </w:pPr>
      <w:r w:rsidRPr="00BB16E5">
        <w:rPr>
          <w:rFonts w:ascii="Times New Roman" w:hAnsi="Times New Roman" w:cs="Times New Roman"/>
          <w:b/>
          <w:bCs/>
          <w:sz w:val="24"/>
          <w:szCs w:val="24"/>
        </w:rPr>
        <w:t>MON-WTR-0</w:t>
      </w:r>
      <w:r w:rsidR="009448C3">
        <w:rPr>
          <w:rFonts w:ascii="Times New Roman" w:hAnsi="Times New Roman" w:cs="Times New Roman"/>
          <w:b/>
          <w:bCs/>
          <w:sz w:val="24"/>
          <w:szCs w:val="24"/>
        </w:rPr>
        <w:t xml:space="preserve">8 - </w:t>
      </w:r>
      <w:r w:rsidR="009448C3" w:rsidRPr="004503B0">
        <w:rPr>
          <w:rFonts w:ascii="Times New Roman" w:hAnsi="Times New Roman" w:cs="Times New Roman"/>
          <w:sz w:val="24"/>
          <w:szCs w:val="24"/>
        </w:rPr>
        <w:t>This is another implementation monitoring item that tracks the number</w:t>
      </w:r>
      <w:r w:rsidR="004503B0" w:rsidRPr="004503B0">
        <w:rPr>
          <w:rFonts w:ascii="Times New Roman" w:hAnsi="Times New Roman" w:cs="Times New Roman"/>
          <w:sz w:val="24"/>
          <w:szCs w:val="24"/>
        </w:rPr>
        <w:t xml:space="preserve"> and acreage of watershed improvement projects.  While this is good information to know we need more information on the habitat effectiveness of this work.  Monitoring of watershed improvement projects needs to include pre and post project monitoring of items like cobble embeddedness, amount of woody debris in the channel, pool numbers, fish response and other appropriate factors that will help to determine the success of the project. </w:t>
      </w:r>
    </w:p>
    <w:p w14:paraId="1B8F1E61" w14:textId="5C8D36A5" w:rsidR="00E57792" w:rsidRPr="00DA39D8" w:rsidRDefault="00E57792" w:rsidP="0009544E">
      <w:pPr>
        <w:spacing w:after="0" w:line="276" w:lineRule="auto"/>
        <w:rPr>
          <w:rFonts w:ascii="Times New Roman" w:hAnsi="Times New Roman" w:cs="Times New Roman"/>
          <w:sz w:val="24"/>
          <w:szCs w:val="24"/>
        </w:rPr>
      </w:pPr>
    </w:p>
    <w:p w14:paraId="7EF4344F" w14:textId="77777777" w:rsidR="00B86DE9" w:rsidRPr="00DA39D8" w:rsidRDefault="00E57792" w:rsidP="0009544E">
      <w:pPr>
        <w:spacing w:after="0" w:line="276" w:lineRule="auto"/>
        <w:rPr>
          <w:rFonts w:ascii="Times New Roman" w:hAnsi="Times New Roman" w:cs="Times New Roman"/>
          <w:sz w:val="24"/>
          <w:szCs w:val="24"/>
        </w:rPr>
      </w:pPr>
      <w:bookmarkStart w:id="18" w:name="_Hlk34715671"/>
      <w:r w:rsidRPr="00D342A0">
        <w:rPr>
          <w:rFonts w:ascii="Times New Roman" w:hAnsi="Times New Roman" w:cs="Times New Roman"/>
          <w:b/>
          <w:bCs/>
          <w:sz w:val="24"/>
          <w:szCs w:val="24"/>
        </w:rPr>
        <w:t>MON-WTR-09</w:t>
      </w:r>
      <w:r w:rsidRPr="00DA39D8">
        <w:rPr>
          <w:rFonts w:ascii="Times New Roman" w:hAnsi="Times New Roman" w:cs="Times New Roman"/>
          <w:sz w:val="24"/>
          <w:szCs w:val="24"/>
        </w:rPr>
        <w:t xml:space="preserve"> - </w:t>
      </w:r>
      <w:bookmarkEnd w:id="18"/>
      <w:r w:rsidRPr="00DA39D8">
        <w:rPr>
          <w:rFonts w:ascii="Times New Roman" w:hAnsi="Times New Roman" w:cs="Times New Roman"/>
          <w:sz w:val="24"/>
          <w:szCs w:val="24"/>
        </w:rPr>
        <w:t xml:space="preserve">Again most emphasis of the monitoring item is focused on the number of BMPs that are implemented and not on the effectiveness of those BMPs.  BMPs need to be </w:t>
      </w:r>
      <w:r w:rsidRPr="00DA39D8">
        <w:rPr>
          <w:rFonts w:ascii="Times New Roman" w:hAnsi="Times New Roman" w:cs="Times New Roman"/>
          <w:sz w:val="24"/>
          <w:szCs w:val="24"/>
        </w:rPr>
        <w:lastRenderedPageBreak/>
        <w:t xml:space="preserve">evaluated individually to actually document their effectiveness.   For example, if BMPs are supposed to stop sedimentation a scientific study needs to be conducted to show the actual effectiveness of that work.   Such a study needs to have statistically reliable sampling method and be designed to evaluate the effectiveness of the individual practice. </w:t>
      </w:r>
    </w:p>
    <w:p w14:paraId="641A841E" w14:textId="77777777" w:rsidR="00B86DE9" w:rsidRPr="00DA39D8" w:rsidRDefault="00B86DE9" w:rsidP="0009544E">
      <w:pPr>
        <w:spacing w:after="0" w:line="276" w:lineRule="auto"/>
        <w:rPr>
          <w:rFonts w:ascii="Times New Roman" w:hAnsi="Times New Roman" w:cs="Times New Roman"/>
          <w:sz w:val="24"/>
          <w:szCs w:val="24"/>
        </w:rPr>
      </w:pPr>
    </w:p>
    <w:p w14:paraId="307635C1" w14:textId="5FB2B7A4" w:rsidR="00E57792" w:rsidRDefault="00E57792" w:rsidP="0009544E">
      <w:pPr>
        <w:spacing w:after="0" w:line="276" w:lineRule="auto"/>
        <w:rPr>
          <w:rFonts w:ascii="Times New Roman" w:hAnsi="Times New Roman" w:cs="Times New Roman"/>
          <w:sz w:val="24"/>
          <w:szCs w:val="24"/>
        </w:rPr>
      </w:pPr>
      <w:r w:rsidRPr="00DA39D8">
        <w:rPr>
          <w:rFonts w:ascii="Times New Roman" w:hAnsi="Times New Roman" w:cs="Times New Roman"/>
          <w:sz w:val="24"/>
          <w:szCs w:val="24"/>
        </w:rPr>
        <w:t>Past BMP reviews have generally consiste</w:t>
      </w:r>
      <w:r w:rsidR="00B86DE9" w:rsidRPr="00DA39D8">
        <w:rPr>
          <w:rFonts w:ascii="Times New Roman" w:hAnsi="Times New Roman" w:cs="Times New Roman"/>
          <w:sz w:val="24"/>
          <w:szCs w:val="24"/>
        </w:rPr>
        <w:t>d of field reviews that include very little actual on the ground data collection.  What usually happens is that the ID team goes out to the project area in the middle of the summer and takes a general overview of the project.  If they don’t see any obvious sedimentation in the form of instream sediment accumulation, there is a conclusion that the BMPs are working and effective.  The problem with this approach is that by the time the ID team conducts their visit, it is often difficult to see</w:t>
      </w:r>
      <w:r w:rsidR="00DA39D8" w:rsidRPr="00DA39D8">
        <w:rPr>
          <w:rFonts w:ascii="Times New Roman" w:hAnsi="Times New Roman" w:cs="Times New Roman"/>
          <w:sz w:val="24"/>
          <w:szCs w:val="24"/>
        </w:rPr>
        <w:t xml:space="preserve"> sedimentation impacts that generally occur during high spring flows.  Sedimentation has either moved downstream or it is obscured by vegetation that has grown up since the spring.  Observations are generally opportunistic and of limited extent and would not stand up to a scientifically sound evaluation.</w:t>
      </w:r>
    </w:p>
    <w:p w14:paraId="663BED10" w14:textId="24025A87" w:rsidR="00DA39D8" w:rsidRDefault="00DA39D8" w:rsidP="0009544E">
      <w:pPr>
        <w:spacing w:after="0" w:line="276" w:lineRule="auto"/>
        <w:rPr>
          <w:rFonts w:ascii="Times New Roman" w:hAnsi="Times New Roman" w:cs="Times New Roman"/>
          <w:sz w:val="24"/>
          <w:szCs w:val="24"/>
        </w:rPr>
      </w:pPr>
    </w:p>
    <w:p w14:paraId="0957AD1C" w14:textId="4BD68F47" w:rsidR="00DA39D8" w:rsidRDefault="00D342A0" w:rsidP="0009544E">
      <w:pPr>
        <w:spacing w:after="0" w:line="276" w:lineRule="auto"/>
        <w:rPr>
          <w:rFonts w:ascii="Times New Roman" w:hAnsi="Times New Roman" w:cs="Times New Roman"/>
          <w:sz w:val="24"/>
          <w:szCs w:val="24"/>
        </w:rPr>
      </w:pPr>
      <w:r w:rsidRPr="00D342A0">
        <w:rPr>
          <w:rFonts w:ascii="Times New Roman" w:hAnsi="Times New Roman" w:cs="Times New Roman"/>
          <w:b/>
          <w:bCs/>
          <w:sz w:val="24"/>
          <w:szCs w:val="24"/>
        </w:rPr>
        <w:t>MON-WTR-</w:t>
      </w:r>
      <w:r>
        <w:rPr>
          <w:rFonts w:ascii="Times New Roman" w:hAnsi="Times New Roman" w:cs="Times New Roman"/>
          <w:b/>
          <w:bCs/>
          <w:sz w:val="24"/>
          <w:szCs w:val="24"/>
        </w:rPr>
        <w:t>10</w:t>
      </w:r>
      <w:r w:rsidRPr="00DA39D8">
        <w:rPr>
          <w:rFonts w:ascii="Times New Roman" w:hAnsi="Times New Roman" w:cs="Times New Roman"/>
          <w:sz w:val="24"/>
          <w:szCs w:val="24"/>
        </w:rPr>
        <w:t xml:space="preserve"> -</w:t>
      </w:r>
      <w:r>
        <w:rPr>
          <w:rFonts w:ascii="Times New Roman" w:hAnsi="Times New Roman" w:cs="Times New Roman"/>
          <w:sz w:val="24"/>
          <w:szCs w:val="24"/>
        </w:rPr>
        <w:t xml:space="preserve"> The monitoring item does not include any ground evaluation and is pretty much useless.  The monitoring item consists of reviewing NEPA documents to see if practices that are supposed to be favorable to watershed condition have been included in the document.  While, it is important to get these practices in the document, on the ground results are really what needs to be monitored.</w:t>
      </w:r>
    </w:p>
    <w:p w14:paraId="30B24431" w14:textId="41EEC99E" w:rsidR="006E3407" w:rsidRPr="00DA39D8" w:rsidRDefault="006E3407" w:rsidP="0009544E">
      <w:pPr>
        <w:spacing w:after="0" w:line="276" w:lineRule="auto"/>
        <w:rPr>
          <w:rFonts w:ascii="Times New Roman" w:hAnsi="Times New Roman" w:cs="Times New Roman"/>
          <w:sz w:val="24"/>
          <w:szCs w:val="24"/>
        </w:rPr>
      </w:pPr>
    </w:p>
    <w:p w14:paraId="00B9869F" w14:textId="5F4F8608" w:rsidR="006E3407" w:rsidRDefault="006E3407" w:rsidP="0009544E">
      <w:pPr>
        <w:spacing w:after="0" w:line="276" w:lineRule="auto"/>
        <w:rPr>
          <w:rFonts w:ascii="Times New Roman" w:hAnsi="Times New Roman" w:cs="Times New Roman"/>
          <w:sz w:val="24"/>
          <w:szCs w:val="24"/>
        </w:rPr>
      </w:pPr>
      <w:r w:rsidRPr="00BB16E5">
        <w:rPr>
          <w:rFonts w:ascii="Times New Roman" w:hAnsi="Times New Roman" w:cs="Times New Roman"/>
          <w:b/>
          <w:bCs/>
          <w:sz w:val="24"/>
          <w:szCs w:val="24"/>
        </w:rPr>
        <w:t>MON-CWN-01</w:t>
      </w:r>
      <w:r w:rsidR="00E10FFD" w:rsidRPr="00BB16E5">
        <w:rPr>
          <w:rFonts w:ascii="Times New Roman" w:hAnsi="Times New Roman" w:cs="Times New Roman"/>
          <w:sz w:val="24"/>
          <w:szCs w:val="24"/>
        </w:rPr>
        <w:t xml:space="preserve"> </w:t>
      </w:r>
      <w:r w:rsidR="00864ECA" w:rsidRPr="00BB16E5">
        <w:rPr>
          <w:rFonts w:ascii="Times New Roman" w:hAnsi="Times New Roman" w:cs="Times New Roman"/>
          <w:sz w:val="24"/>
          <w:szCs w:val="24"/>
        </w:rPr>
        <w:t xml:space="preserve">– This monitoring item deals with the road network in conservation watershed networks. It is also and implementation monitoring item that reports the miles of road construction, road reconstruction and road maintenance in the conservation watershed networks.  </w:t>
      </w:r>
    </w:p>
    <w:p w14:paraId="08D5B86D" w14:textId="5EE9E764" w:rsidR="00D342A0" w:rsidRPr="00BB16E5" w:rsidRDefault="00D342A0" w:rsidP="0009544E">
      <w:pPr>
        <w:spacing w:after="0" w:line="276" w:lineRule="auto"/>
        <w:rPr>
          <w:rFonts w:ascii="Times New Roman" w:hAnsi="Times New Roman" w:cs="Times New Roman"/>
          <w:sz w:val="24"/>
          <w:szCs w:val="24"/>
        </w:rPr>
      </w:pPr>
      <w:r w:rsidRPr="00BB16E5">
        <w:rPr>
          <w:rFonts w:ascii="Times New Roman" w:hAnsi="Times New Roman" w:cs="Times New Roman"/>
          <w:sz w:val="24"/>
          <w:szCs w:val="24"/>
        </w:rPr>
        <w:t xml:space="preserve">What does the abbreviation </w:t>
      </w:r>
      <w:r>
        <w:rPr>
          <w:rFonts w:ascii="Times New Roman" w:hAnsi="Times New Roman" w:cs="Times New Roman"/>
          <w:sz w:val="24"/>
          <w:szCs w:val="24"/>
        </w:rPr>
        <w:t>INFRA</w:t>
      </w:r>
      <w:r w:rsidRPr="00BB16E5">
        <w:rPr>
          <w:rFonts w:ascii="Times New Roman" w:hAnsi="Times New Roman" w:cs="Times New Roman"/>
          <w:sz w:val="24"/>
          <w:szCs w:val="24"/>
        </w:rPr>
        <w:t xml:space="preserve"> stand for?</w:t>
      </w:r>
    </w:p>
    <w:p w14:paraId="61F0F147" w14:textId="736512CC" w:rsidR="00653253" w:rsidRPr="00BB16E5" w:rsidRDefault="00653253" w:rsidP="0009544E">
      <w:pPr>
        <w:spacing w:after="0" w:line="276" w:lineRule="auto"/>
        <w:rPr>
          <w:rFonts w:ascii="Times New Roman" w:hAnsi="Times New Roman" w:cs="Times New Roman"/>
          <w:sz w:val="24"/>
          <w:szCs w:val="24"/>
        </w:rPr>
      </w:pPr>
    </w:p>
    <w:p w14:paraId="078F0C6E" w14:textId="2F9FC530" w:rsidR="00653253" w:rsidRPr="00BB16E5" w:rsidRDefault="006E3407" w:rsidP="0009544E">
      <w:pPr>
        <w:spacing w:after="0" w:line="276" w:lineRule="auto"/>
        <w:rPr>
          <w:rFonts w:ascii="Times New Roman" w:hAnsi="Times New Roman" w:cs="Times New Roman"/>
          <w:sz w:val="24"/>
          <w:szCs w:val="24"/>
        </w:rPr>
      </w:pPr>
      <w:r w:rsidRPr="00BB16E5">
        <w:rPr>
          <w:rFonts w:ascii="Times New Roman" w:hAnsi="Times New Roman" w:cs="Times New Roman"/>
          <w:b/>
          <w:bCs/>
          <w:sz w:val="24"/>
          <w:szCs w:val="24"/>
        </w:rPr>
        <w:t>MON-CWN-02</w:t>
      </w:r>
      <w:r w:rsidR="00864ECA" w:rsidRPr="00BB16E5">
        <w:rPr>
          <w:rFonts w:ascii="Times New Roman" w:hAnsi="Times New Roman" w:cs="Times New Roman"/>
          <w:sz w:val="24"/>
          <w:szCs w:val="24"/>
        </w:rPr>
        <w:t xml:space="preserve"> </w:t>
      </w:r>
      <w:r w:rsidR="00D342A0">
        <w:rPr>
          <w:rFonts w:ascii="Times New Roman" w:hAnsi="Times New Roman" w:cs="Times New Roman"/>
          <w:sz w:val="24"/>
          <w:szCs w:val="24"/>
        </w:rPr>
        <w:t>–</w:t>
      </w:r>
      <w:r w:rsidR="00864ECA" w:rsidRPr="00BB16E5">
        <w:rPr>
          <w:rFonts w:ascii="Times New Roman" w:hAnsi="Times New Roman" w:cs="Times New Roman"/>
          <w:sz w:val="24"/>
          <w:szCs w:val="24"/>
        </w:rPr>
        <w:t xml:space="preserve"> </w:t>
      </w:r>
      <w:r w:rsidR="00D342A0">
        <w:rPr>
          <w:rFonts w:ascii="Times New Roman" w:hAnsi="Times New Roman" w:cs="Times New Roman"/>
          <w:sz w:val="24"/>
          <w:szCs w:val="24"/>
        </w:rPr>
        <w:t>This is another NEPA evaluation exercise</w:t>
      </w:r>
      <w:r w:rsidR="00467DC7">
        <w:rPr>
          <w:rFonts w:ascii="Times New Roman" w:hAnsi="Times New Roman" w:cs="Times New Roman"/>
          <w:sz w:val="24"/>
          <w:szCs w:val="24"/>
        </w:rPr>
        <w:t xml:space="preserve"> which doesn’t really shed much light on anything.  The monitoring item talks about if “multiscale analysis is used in NEPA, if restoration measures are included and if the NEPA document, and if BMPs or restorative design features are incorporated into NEPA.  Again, these are important components of the NEPA document, but the important consideration for the monitoring report is how these practices play out on the ground and if they are actually effective in improving conditions in the stream of concern.</w:t>
      </w:r>
    </w:p>
    <w:p w14:paraId="3A2C3FE3" w14:textId="77777777" w:rsidR="006E3407" w:rsidRPr="00BB16E5" w:rsidRDefault="006E3407" w:rsidP="0009544E">
      <w:pPr>
        <w:spacing w:after="0" w:line="276" w:lineRule="auto"/>
        <w:rPr>
          <w:rFonts w:ascii="Times New Roman" w:hAnsi="Times New Roman" w:cs="Times New Roman"/>
          <w:sz w:val="24"/>
          <w:szCs w:val="24"/>
        </w:rPr>
      </w:pPr>
    </w:p>
    <w:p w14:paraId="18A891FD" w14:textId="0C209242" w:rsidR="00653253" w:rsidRPr="008659FE" w:rsidRDefault="00A94710" w:rsidP="0009544E">
      <w:pPr>
        <w:spacing w:after="0" w:line="276" w:lineRule="auto"/>
        <w:rPr>
          <w:rFonts w:ascii="Times New Roman" w:hAnsi="Times New Roman" w:cs="Times New Roman"/>
          <w:sz w:val="24"/>
          <w:szCs w:val="24"/>
        </w:rPr>
      </w:pPr>
      <w:r w:rsidRPr="008659FE">
        <w:rPr>
          <w:rFonts w:ascii="Times New Roman" w:hAnsi="Times New Roman" w:cs="Times New Roman"/>
          <w:b/>
          <w:bCs/>
          <w:sz w:val="24"/>
          <w:szCs w:val="24"/>
        </w:rPr>
        <w:t>MON-RMZ-01</w:t>
      </w:r>
      <w:r w:rsidRPr="008659FE">
        <w:rPr>
          <w:rFonts w:ascii="Times New Roman" w:hAnsi="Times New Roman" w:cs="Times New Roman"/>
          <w:sz w:val="24"/>
          <w:szCs w:val="24"/>
        </w:rPr>
        <w:t xml:space="preserve"> - This item deals with the reporting of activities within riparian management zones.  It is generally focused on implementation monitoring and has two components.  The first component deals with activities designed to improve riparian condition such as the decommissioning or improving </w:t>
      </w:r>
      <w:r w:rsidR="006E3407" w:rsidRPr="008659FE">
        <w:rPr>
          <w:rFonts w:ascii="Times New Roman" w:hAnsi="Times New Roman" w:cs="Times New Roman"/>
          <w:sz w:val="24"/>
          <w:szCs w:val="24"/>
        </w:rPr>
        <w:t xml:space="preserve">of </w:t>
      </w:r>
      <w:r w:rsidRPr="008659FE">
        <w:rPr>
          <w:rFonts w:ascii="Times New Roman" w:hAnsi="Times New Roman" w:cs="Times New Roman"/>
          <w:sz w:val="24"/>
          <w:szCs w:val="24"/>
        </w:rPr>
        <w:t>existing road</w:t>
      </w:r>
      <w:r w:rsidR="006E3407" w:rsidRPr="008659FE">
        <w:rPr>
          <w:rFonts w:ascii="Times New Roman" w:hAnsi="Times New Roman" w:cs="Times New Roman"/>
          <w:sz w:val="24"/>
          <w:szCs w:val="24"/>
        </w:rPr>
        <w:t>s</w:t>
      </w:r>
      <w:r w:rsidRPr="008659FE">
        <w:rPr>
          <w:rFonts w:ascii="Times New Roman" w:hAnsi="Times New Roman" w:cs="Times New Roman"/>
          <w:sz w:val="24"/>
          <w:szCs w:val="24"/>
        </w:rPr>
        <w:t>, removal of stream crossings</w:t>
      </w:r>
      <w:r w:rsidR="006E3407" w:rsidRPr="008659FE">
        <w:rPr>
          <w:rFonts w:ascii="Times New Roman" w:hAnsi="Times New Roman" w:cs="Times New Roman"/>
          <w:sz w:val="24"/>
          <w:szCs w:val="24"/>
        </w:rPr>
        <w:t>, acres of riparian planting or reconstruction of flood</w:t>
      </w:r>
      <w:r w:rsidR="00E10FFD" w:rsidRPr="008659FE">
        <w:rPr>
          <w:rFonts w:ascii="Times New Roman" w:hAnsi="Times New Roman" w:cs="Times New Roman"/>
          <w:sz w:val="24"/>
          <w:szCs w:val="24"/>
        </w:rPr>
        <w:t>plains.</w:t>
      </w:r>
      <w:r w:rsidR="006E3407" w:rsidRPr="008659FE">
        <w:rPr>
          <w:rFonts w:ascii="Times New Roman" w:hAnsi="Times New Roman" w:cs="Times New Roman"/>
          <w:sz w:val="24"/>
          <w:szCs w:val="24"/>
        </w:rPr>
        <w:t xml:space="preserve">   The second component deals with the acreage of vegetation treatment</w:t>
      </w:r>
      <w:r w:rsidR="00E10FFD" w:rsidRPr="008659FE">
        <w:rPr>
          <w:rFonts w:ascii="Times New Roman" w:hAnsi="Times New Roman" w:cs="Times New Roman"/>
          <w:sz w:val="24"/>
          <w:szCs w:val="24"/>
        </w:rPr>
        <w:t>s</w:t>
      </w:r>
      <w:r w:rsidR="006E3407" w:rsidRPr="008659FE">
        <w:rPr>
          <w:rFonts w:ascii="Times New Roman" w:hAnsi="Times New Roman" w:cs="Times New Roman"/>
          <w:sz w:val="24"/>
          <w:szCs w:val="24"/>
        </w:rPr>
        <w:t xml:space="preserve"> within the riparian management zone.</w:t>
      </w:r>
      <w:r w:rsidRPr="008659FE">
        <w:rPr>
          <w:rFonts w:ascii="Times New Roman" w:hAnsi="Times New Roman" w:cs="Times New Roman"/>
          <w:sz w:val="24"/>
          <w:szCs w:val="24"/>
        </w:rPr>
        <w:t xml:space="preserve"> </w:t>
      </w:r>
      <w:r w:rsidR="00E10FFD" w:rsidRPr="008659FE">
        <w:rPr>
          <w:rFonts w:ascii="Times New Roman" w:hAnsi="Times New Roman" w:cs="Times New Roman"/>
          <w:sz w:val="24"/>
          <w:szCs w:val="24"/>
        </w:rPr>
        <w:t xml:space="preserve">  </w:t>
      </w:r>
    </w:p>
    <w:p w14:paraId="5897958A" w14:textId="4A50A560" w:rsidR="00E10FFD" w:rsidRPr="008659FE" w:rsidRDefault="00E10FFD" w:rsidP="0009544E">
      <w:pPr>
        <w:spacing w:after="0" w:line="276" w:lineRule="auto"/>
        <w:rPr>
          <w:rFonts w:ascii="Times New Roman" w:hAnsi="Times New Roman" w:cs="Times New Roman"/>
          <w:sz w:val="24"/>
          <w:szCs w:val="24"/>
        </w:rPr>
      </w:pPr>
    </w:p>
    <w:p w14:paraId="12E53057" w14:textId="645743B8" w:rsidR="00E10FFD" w:rsidRDefault="00E10FFD" w:rsidP="0009544E">
      <w:pPr>
        <w:spacing w:after="0" w:line="276" w:lineRule="auto"/>
        <w:rPr>
          <w:rFonts w:ascii="Times New Roman" w:hAnsi="Times New Roman" w:cs="Times New Roman"/>
          <w:sz w:val="24"/>
          <w:szCs w:val="24"/>
        </w:rPr>
      </w:pPr>
      <w:r w:rsidRPr="008659FE">
        <w:rPr>
          <w:rFonts w:ascii="Times New Roman" w:hAnsi="Times New Roman" w:cs="Times New Roman"/>
          <w:sz w:val="24"/>
          <w:szCs w:val="24"/>
        </w:rPr>
        <w:t>There appears to be no monitoring of the effectiveness of these treatments.  For example, does instream cobble embeddedness decline after roads and stream crossings are removed.  Does stream temperature change in the years following tree planting or vegetation removal</w:t>
      </w:r>
      <w:r w:rsidR="00467DC7" w:rsidRPr="008659FE">
        <w:rPr>
          <w:rFonts w:ascii="Times New Roman" w:hAnsi="Times New Roman" w:cs="Times New Roman"/>
          <w:sz w:val="24"/>
          <w:szCs w:val="24"/>
        </w:rPr>
        <w:t>?</w:t>
      </w:r>
      <w:r w:rsidRPr="008659FE">
        <w:rPr>
          <w:rFonts w:ascii="Times New Roman" w:hAnsi="Times New Roman" w:cs="Times New Roman"/>
          <w:sz w:val="24"/>
          <w:szCs w:val="24"/>
        </w:rPr>
        <w:t xml:space="preserve">  Does planting and timber harvest change the distribution of woody debris in the stream channel</w:t>
      </w:r>
      <w:r w:rsidR="00467DC7" w:rsidRPr="008659FE">
        <w:rPr>
          <w:rFonts w:ascii="Times New Roman" w:hAnsi="Times New Roman" w:cs="Times New Roman"/>
          <w:sz w:val="24"/>
          <w:szCs w:val="24"/>
        </w:rPr>
        <w:t>?</w:t>
      </w:r>
    </w:p>
    <w:p w14:paraId="02CDE63B" w14:textId="300606A1" w:rsidR="00B04198" w:rsidRDefault="00B04198" w:rsidP="0009544E">
      <w:pPr>
        <w:spacing w:after="0" w:line="276" w:lineRule="auto"/>
        <w:rPr>
          <w:rFonts w:ascii="Times New Roman" w:hAnsi="Times New Roman" w:cs="Times New Roman"/>
          <w:sz w:val="24"/>
          <w:szCs w:val="24"/>
        </w:rPr>
      </w:pPr>
    </w:p>
    <w:p w14:paraId="20181A52" w14:textId="77777777" w:rsidR="00B04198" w:rsidRDefault="00B04198" w:rsidP="00B04198">
      <w:pPr>
        <w:spacing w:after="0" w:line="276" w:lineRule="auto"/>
        <w:rPr>
          <w:rFonts w:ascii="Times New Roman" w:hAnsi="Times New Roman" w:cs="Times New Roman"/>
          <w:b/>
          <w:bCs/>
          <w:sz w:val="24"/>
          <w:szCs w:val="24"/>
        </w:rPr>
      </w:pPr>
      <w:r w:rsidRPr="00B04198">
        <w:rPr>
          <w:rFonts w:ascii="Times New Roman" w:hAnsi="Times New Roman" w:cs="Times New Roman"/>
          <w:b/>
          <w:bCs/>
          <w:sz w:val="24"/>
          <w:szCs w:val="24"/>
        </w:rPr>
        <w:t>Wildlife</w:t>
      </w:r>
      <w:r>
        <w:rPr>
          <w:rFonts w:ascii="Times New Roman" w:hAnsi="Times New Roman" w:cs="Times New Roman"/>
          <w:b/>
          <w:bCs/>
          <w:sz w:val="24"/>
          <w:szCs w:val="24"/>
        </w:rPr>
        <w:t xml:space="preserve"> Monitoring</w:t>
      </w:r>
    </w:p>
    <w:p w14:paraId="57B689CA" w14:textId="77777777" w:rsidR="00B04198" w:rsidRDefault="00B04198" w:rsidP="00B04198">
      <w:pPr>
        <w:spacing w:after="0" w:line="276" w:lineRule="auto"/>
        <w:rPr>
          <w:rFonts w:ascii="Times New Roman" w:hAnsi="Times New Roman" w:cs="Times New Roman"/>
          <w:b/>
          <w:bCs/>
          <w:sz w:val="24"/>
          <w:szCs w:val="24"/>
        </w:rPr>
      </w:pPr>
    </w:p>
    <w:p w14:paraId="10D0E799" w14:textId="56280180" w:rsidR="00B04198" w:rsidRPr="00B04198" w:rsidRDefault="00B04198" w:rsidP="00B04198">
      <w:pPr>
        <w:spacing w:after="0" w:line="276" w:lineRule="auto"/>
        <w:rPr>
          <w:rFonts w:ascii="Times New Roman" w:hAnsi="Times New Roman" w:cs="Times New Roman"/>
          <w:sz w:val="24"/>
          <w:szCs w:val="24"/>
        </w:rPr>
      </w:pPr>
      <w:r w:rsidRPr="00B04198">
        <w:rPr>
          <w:rFonts w:ascii="Times New Roman" w:hAnsi="Times New Roman" w:cs="Times New Roman"/>
          <w:sz w:val="24"/>
          <w:szCs w:val="24"/>
        </w:rPr>
        <w:t>The wildlife monitoring section is very vague on what exactly will happen for the various species of concern identified in the plan.  Data responsibility largely seems to be relegated to the Idaho Fish and Game and obtaining data from existing sources such as the Idaho Heritage Database.</w:t>
      </w:r>
      <w:r>
        <w:rPr>
          <w:rFonts w:ascii="Times New Roman" w:hAnsi="Times New Roman" w:cs="Times New Roman"/>
          <w:sz w:val="24"/>
          <w:szCs w:val="24"/>
        </w:rPr>
        <w:t xml:space="preserve"> There is generally no mention of any systematic survey</w:t>
      </w:r>
      <w:r w:rsidR="00943322">
        <w:rPr>
          <w:rFonts w:ascii="Times New Roman" w:hAnsi="Times New Roman" w:cs="Times New Roman"/>
          <w:sz w:val="24"/>
          <w:szCs w:val="24"/>
        </w:rPr>
        <w:t xml:space="preserve">s by the Forest Service for any species of concern.  No cost estimates are given for any of the proposed work and no agreements are discussed with universities of other agencies that will actually conduct surveys for the species of concern.   Statistical reliability of the monitoring data to be </w:t>
      </w:r>
      <w:r w:rsidR="004605EF">
        <w:rPr>
          <w:rFonts w:ascii="Times New Roman" w:hAnsi="Times New Roman" w:cs="Times New Roman"/>
          <w:sz w:val="24"/>
          <w:szCs w:val="24"/>
        </w:rPr>
        <w:t xml:space="preserve">collected </w:t>
      </w:r>
      <w:r w:rsidR="00943322">
        <w:rPr>
          <w:rFonts w:ascii="Times New Roman" w:hAnsi="Times New Roman" w:cs="Times New Roman"/>
          <w:sz w:val="24"/>
          <w:szCs w:val="24"/>
        </w:rPr>
        <w:t>is not discussed anywhere in the p</w:t>
      </w:r>
      <w:r w:rsidR="004605EF">
        <w:rPr>
          <w:rFonts w:ascii="Times New Roman" w:hAnsi="Times New Roman" w:cs="Times New Roman"/>
          <w:sz w:val="24"/>
          <w:szCs w:val="24"/>
        </w:rPr>
        <w:t>lan.</w:t>
      </w:r>
    </w:p>
    <w:p w14:paraId="31E16529" w14:textId="77777777" w:rsidR="006E3407" w:rsidRPr="008659FE" w:rsidRDefault="006E3407" w:rsidP="0009544E">
      <w:pPr>
        <w:spacing w:after="0" w:line="276" w:lineRule="auto"/>
        <w:rPr>
          <w:rFonts w:ascii="Times New Roman" w:hAnsi="Times New Roman" w:cs="Times New Roman"/>
          <w:sz w:val="24"/>
          <w:szCs w:val="24"/>
        </w:rPr>
      </w:pPr>
    </w:p>
    <w:p w14:paraId="378B1C7A" w14:textId="640A4A47" w:rsidR="00EB1D59" w:rsidRDefault="00EB1D59" w:rsidP="0009544E">
      <w:pPr>
        <w:spacing w:after="0" w:line="276" w:lineRule="auto"/>
        <w:rPr>
          <w:rFonts w:ascii="Times New Roman" w:hAnsi="Times New Roman" w:cs="Times New Roman"/>
          <w:bCs/>
          <w:sz w:val="24"/>
          <w:szCs w:val="24"/>
        </w:rPr>
      </w:pPr>
      <w:bookmarkStart w:id="19" w:name="_Hlk34719629"/>
      <w:r w:rsidRPr="005A4DE2">
        <w:rPr>
          <w:rFonts w:ascii="Times New Roman" w:hAnsi="Times New Roman" w:cs="Times New Roman"/>
          <w:b/>
          <w:bCs/>
          <w:sz w:val="24"/>
          <w:szCs w:val="24"/>
        </w:rPr>
        <w:t>MON-WL-01</w:t>
      </w:r>
      <w:r w:rsidR="005A4DE2">
        <w:rPr>
          <w:rFonts w:ascii="Times New Roman" w:hAnsi="Times New Roman" w:cs="Times New Roman"/>
          <w:sz w:val="24"/>
          <w:szCs w:val="24"/>
        </w:rPr>
        <w:t xml:space="preserve"> - </w:t>
      </w:r>
      <w:bookmarkEnd w:id="19"/>
      <w:r w:rsidR="005A4DE2" w:rsidRPr="005A4DE2">
        <w:rPr>
          <w:rFonts w:ascii="Times New Roman" w:hAnsi="Times New Roman" w:cs="Times New Roman"/>
          <w:bCs/>
          <w:sz w:val="24"/>
          <w:szCs w:val="24"/>
        </w:rPr>
        <w:t xml:space="preserve">This monitoring keeps track of suitable and unsuitable lynx analysis units and lynx sightings.  It relies on Regional office habitat modeling and sightings from the Idaho Heritage Conservation Data base and something called NRM-Wildlife.   Can you please define your acronyms? The monitoring item makes no mention of any </w:t>
      </w:r>
      <w:r w:rsidR="00DF22A6" w:rsidRPr="005A4DE2">
        <w:rPr>
          <w:rFonts w:ascii="Times New Roman" w:hAnsi="Times New Roman" w:cs="Times New Roman"/>
          <w:bCs/>
          <w:sz w:val="24"/>
          <w:szCs w:val="24"/>
        </w:rPr>
        <w:t>systematic</w:t>
      </w:r>
      <w:r w:rsidR="005A4DE2" w:rsidRPr="005A4DE2">
        <w:rPr>
          <w:rFonts w:ascii="Times New Roman" w:hAnsi="Times New Roman" w:cs="Times New Roman"/>
          <w:bCs/>
          <w:sz w:val="24"/>
          <w:szCs w:val="24"/>
        </w:rPr>
        <w:t xml:space="preserve"> Regional or Forest level monitoring efforts using methods like camera traps of hair sampling to document lynx </w:t>
      </w:r>
      <w:r w:rsidR="00DF22A6" w:rsidRPr="005A4DE2">
        <w:rPr>
          <w:rFonts w:ascii="Times New Roman" w:hAnsi="Times New Roman" w:cs="Times New Roman"/>
          <w:bCs/>
          <w:sz w:val="24"/>
          <w:szCs w:val="24"/>
        </w:rPr>
        <w:t>presence</w:t>
      </w:r>
      <w:r w:rsidR="005A4DE2" w:rsidRPr="005A4DE2">
        <w:rPr>
          <w:rFonts w:ascii="Times New Roman" w:hAnsi="Times New Roman" w:cs="Times New Roman"/>
          <w:bCs/>
          <w:sz w:val="24"/>
          <w:szCs w:val="24"/>
        </w:rPr>
        <w:t>.</w:t>
      </w:r>
    </w:p>
    <w:p w14:paraId="79D07522" w14:textId="77777777" w:rsidR="00DF22A6" w:rsidRPr="005A4DE2" w:rsidRDefault="00DF22A6" w:rsidP="0009544E">
      <w:pPr>
        <w:spacing w:after="0" w:line="276" w:lineRule="auto"/>
        <w:rPr>
          <w:rFonts w:ascii="Times New Roman" w:hAnsi="Times New Roman" w:cs="Times New Roman"/>
          <w:sz w:val="24"/>
          <w:szCs w:val="24"/>
        </w:rPr>
      </w:pPr>
    </w:p>
    <w:p w14:paraId="3E21A858" w14:textId="2B985C21" w:rsidR="005A4DE2" w:rsidRDefault="00DF22A6" w:rsidP="0009544E">
      <w:pPr>
        <w:spacing w:after="0" w:line="276" w:lineRule="auto"/>
        <w:rPr>
          <w:rFonts w:ascii="Times New Roman" w:hAnsi="Times New Roman" w:cs="Times New Roman"/>
          <w:sz w:val="24"/>
          <w:szCs w:val="24"/>
        </w:rPr>
      </w:pPr>
      <w:r w:rsidRPr="005A4DE2">
        <w:rPr>
          <w:rFonts w:ascii="Times New Roman" w:hAnsi="Times New Roman" w:cs="Times New Roman"/>
          <w:b/>
          <w:bCs/>
          <w:sz w:val="24"/>
          <w:szCs w:val="24"/>
        </w:rPr>
        <w:t>MON-WL-0</w:t>
      </w:r>
      <w:r>
        <w:rPr>
          <w:rFonts w:ascii="Times New Roman" w:hAnsi="Times New Roman" w:cs="Times New Roman"/>
          <w:b/>
          <w:bCs/>
          <w:sz w:val="24"/>
          <w:szCs w:val="24"/>
        </w:rPr>
        <w:t>2</w:t>
      </w:r>
      <w:r>
        <w:rPr>
          <w:rFonts w:ascii="Times New Roman" w:hAnsi="Times New Roman" w:cs="Times New Roman"/>
          <w:sz w:val="24"/>
          <w:szCs w:val="24"/>
        </w:rPr>
        <w:t xml:space="preserve"> – This monitoring item deals with habitat for the white-headed woodpecker.  It tracks acreage of large diameter ponderosa pine stands and stands encroached upon with understory DF and GF (presumably within the range of the species).   Evidently, the Forest Service also has some sort of agreement with Boise State University to tack occupancy of white-headed woodpeckers.   Nothing is shared in the monitoring p</w:t>
      </w:r>
      <w:r w:rsidR="00224D40">
        <w:rPr>
          <w:rFonts w:ascii="Times New Roman" w:hAnsi="Times New Roman" w:cs="Times New Roman"/>
          <w:sz w:val="24"/>
          <w:szCs w:val="24"/>
        </w:rPr>
        <w:t>lan about this agreement and what will actually be done by Boise State.  What is the estimated cost and is a study plan available?  There is a wide array of data sources listed and acronyms abound in this list. Again, please define these acronyms. I am curious how eDNA will be collected and utilized to monitor white-headed woodpecker populations.</w:t>
      </w:r>
    </w:p>
    <w:p w14:paraId="3F18494B" w14:textId="77777777" w:rsidR="00DF22A6" w:rsidRDefault="00DF22A6" w:rsidP="0009544E">
      <w:pPr>
        <w:spacing w:after="0" w:line="276" w:lineRule="auto"/>
        <w:rPr>
          <w:rFonts w:ascii="Times New Roman" w:hAnsi="Times New Roman" w:cs="Times New Roman"/>
          <w:b/>
          <w:sz w:val="24"/>
          <w:szCs w:val="24"/>
        </w:rPr>
      </w:pPr>
    </w:p>
    <w:p w14:paraId="47752603" w14:textId="48359D0B" w:rsidR="005A4DE2" w:rsidRDefault="00DF22A6" w:rsidP="0009544E">
      <w:pPr>
        <w:spacing w:after="0" w:line="276" w:lineRule="auto"/>
        <w:rPr>
          <w:rFonts w:ascii="Times New Roman" w:hAnsi="Times New Roman" w:cs="Times New Roman"/>
          <w:sz w:val="24"/>
          <w:szCs w:val="24"/>
        </w:rPr>
      </w:pPr>
      <w:r w:rsidRPr="005A4DE2">
        <w:rPr>
          <w:rFonts w:ascii="Times New Roman" w:hAnsi="Times New Roman" w:cs="Times New Roman"/>
          <w:b/>
          <w:bCs/>
          <w:sz w:val="24"/>
          <w:szCs w:val="24"/>
        </w:rPr>
        <w:t>MON-WL-0</w:t>
      </w:r>
      <w:r w:rsidR="00224D40">
        <w:rPr>
          <w:rFonts w:ascii="Times New Roman" w:hAnsi="Times New Roman" w:cs="Times New Roman"/>
          <w:b/>
          <w:bCs/>
          <w:sz w:val="24"/>
          <w:szCs w:val="24"/>
        </w:rPr>
        <w:t>3</w:t>
      </w:r>
      <w:r>
        <w:rPr>
          <w:rFonts w:ascii="Times New Roman" w:hAnsi="Times New Roman" w:cs="Times New Roman"/>
          <w:sz w:val="24"/>
          <w:szCs w:val="24"/>
        </w:rPr>
        <w:t xml:space="preserve"> –</w:t>
      </w:r>
      <w:r w:rsidR="00224D40">
        <w:rPr>
          <w:rFonts w:ascii="Times New Roman" w:hAnsi="Times New Roman" w:cs="Times New Roman"/>
          <w:sz w:val="24"/>
          <w:szCs w:val="24"/>
        </w:rPr>
        <w:t xml:space="preserve"> This monitoring item deals with monitoring harlequin ducks.  It suggests that harlequin duck populations will be monitored in selected stream reaches and that the number of occupied watersheds will be</w:t>
      </w:r>
      <w:r w:rsidR="00657620">
        <w:rPr>
          <w:rFonts w:ascii="Times New Roman" w:hAnsi="Times New Roman" w:cs="Times New Roman"/>
          <w:sz w:val="24"/>
          <w:szCs w:val="24"/>
        </w:rPr>
        <w:t xml:space="preserve"> monitored.  The monitoring plan includes little detail about exactly how this will be accomplished.  The monitoring plan also suggests the PIBO habitat data will be used to monitor harlequin duck habitat, but the parameters to be monitored are yet to be determined.  There is no mention of monitoring the impact of recreational activities such as river </w:t>
      </w:r>
      <w:r w:rsidR="00657620">
        <w:rPr>
          <w:rFonts w:ascii="Times New Roman" w:hAnsi="Times New Roman" w:cs="Times New Roman"/>
          <w:sz w:val="24"/>
          <w:szCs w:val="24"/>
        </w:rPr>
        <w:lastRenderedPageBreak/>
        <w:t xml:space="preserve">rafting or riparian habitat development.   It appears that most responsibility for monitoring populations of this species is being delegated to the Idaho Fish and Game, but no formal cost share agreements or </w:t>
      </w:r>
      <w:r w:rsidR="00DC718A">
        <w:rPr>
          <w:rFonts w:ascii="Times New Roman" w:hAnsi="Times New Roman" w:cs="Times New Roman"/>
          <w:sz w:val="24"/>
          <w:szCs w:val="24"/>
        </w:rPr>
        <w:t>outline of what is being proposed is presented in the monitoring plan.  Once again, acronyms abound in the data</w:t>
      </w:r>
      <w:r w:rsidR="00273BAA">
        <w:rPr>
          <w:rFonts w:ascii="Times New Roman" w:hAnsi="Times New Roman" w:cs="Times New Roman"/>
          <w:sz w:val="24"/>
          <w:szCs w:val="24"/>
        </w:rPr>
        <w:t xml:space="preserve"> </w:t>
      </w:r>
      <w:r w:rsidR="00DC718A">
        <w:rPr>
          <w:rFonts w:ascii="Times New Roman" w:hAnsi="Times New Roman" w:cs="Times New Roman"/>
          <w:sz w:val="24"/>
          <w:szCs w:val="24"/>
        </w:rPr>
        <w:t>sources.</w:t>
      </w:r>
    </w:p>
    <w:p w14:paraId="73E37C0F" w14:textId="791B4428" w:rsidR="00DF22A6" w:rsidRDefault="00DF22A6" w:rsidP="0009544E">
      <w:pPr>
        <w:spacing w:after="0" w:line="276" w:lineRule="auto"/>
        <w:rPr>
          <w:rFonts w:ascii="Times New Roman" w:hAnsi="Times New Roman" w:cs="Times New Roman"/>
          <w:sz w:val="24"/>
          <w:szCs w:val="24"/>
        </w:rPr>
      </w:pPr>
    </w:p>
    <w:p w14:paraId="2612A459" w14:textId="606BD363" w:rsidR="00DF22A6" w:rsidRDefault="00DF22A6" w:rsidP="0009544E">
      <w:pPr>
        <w:spacing w:after="0" w:line="276" w:lineRule="auto"/>
        <w:rPr>
          <w:rFonts w:ascii="Times New Roman" w:hAnsi="Times New Roman" w:cs="Times New Roman"/>
          <w:sz w:val="24"/>
          <w:szCs w:val="24"/>
        </w:rPr>
      </w:pPr>
      <w:r w:rsidRPr="005A4DE2">
        <w:rPr>
          <w:rFonts w:ascii="Times New Roman" w:hAnsi="Times New Roman" w:cs="Times New Roman"/>
          <w:b/>
          <w:bCs/>
          <w:sz w:val="24"/>
          <w:szCs w:val="24"/>
        </w:rPr>
        <w:t>MON-WL-0</w:t>
      </w:r>
      <w:r w:rsidR="00DC718A">
        <w:rPr>
          <w:rFonts w:ascii="Times New Roman" w:hAnsi="Times New Roman" w:cs="Times New Roman"/>
          <w:b/>
          <w:bCs/>
          <w:sz w:val="24"/>
          <w:szCs w:val="24"/>
        </w:rPr>
        <w:t>4</w:t>
      </w:r>
      <w:r>
        <w:rPr>
          <w:rFonts w:ascii="Times New Roman" w:hAnsi="Times New Roman" w:cs="Times New Roman"/>
          <w:sz w:val="24"/>
          <w:szCs w:val="24"/>
        </w:rPr>
        <w:t xml:space="preserve"> </w:t>
      </w:r>
      <w:r w:rsidR="00DC718A">
        <w:rPr>
          <w:rFonts w:ascii="Times New Roman" w:hAnsi="Times New Roman" w:cs="Times New Roman"/>
          <w:sz w:val="24"/>
          <w:szCs w:val="24"/>
        </w:rPr>
        <w:t>–</w:t>
      </w:r>
      <w:r w:rsidR="00273BAA">
        <w:rPr>
          <w:rFonts w:ascii="Times New Roman" w:hAnsi="Times New Roman" w:cs="Times New Roman"/>
          <w:sz w:val="24"/>
          <w:szCs w:val="24"/>
        </w:rPr>
        <w:t xml:space="preserve"> Mountain quail are monitored under this item.  Monitoring is supposed to occur on a number of occupied and unoccupied sites, but numbers and locations are not listed in the monitoring plan.  </w:t>
      </w:r>
      <w:r w:rsidR="004605EF">
        <w:rPr>
          <w:rFonts w:ascii="Times New Roman" w:hAnsi="Times New Roman" w:cs="Times New Roman"/>
          <w:sz w:val="24"/>
          <w:szCs w:val="24"/>
        </w:rPr>
        <w:t xml:space="preserve">There is no information on how occupancy of use areas will be determined and how often these sites will be visited before they are determined to be unoccupied.  </w:t>
      </w:r>
      <w:r w:rsidR="00273BAA">
        <w:rPr>
          <w:rFonts w:ascii="Times New Roman" w:hAnsi="Times New Roman" w:cs="Times New Roman"/>
          <w:sz w:val="24"/>
          <w:szCs w:val="24"/>
        </w:rPr>
        <w:t xml:space="preserve">Shrub habitat is supposed to be monitored with </w:t>
      </w:r>
      <w:r w:rsidR="004605EF">
        <w:rPr>
          <w:rFonts w:ascii="Times New Roman" w:hAnsi="Times New Roman" w:cs="Times New Roman"/>
          <w:sz w:val="24"/>
          <w:szCs w:val="24"/>
        </w:rPr>
        <w:t xml:space="preserve">aerial </w:t>
      </w:r>
      <w:r w:rsidR="00273BAA">
        <w:rPr>
          <w:rFonts w:ascii="Times New Roman" w:hAnsi="Times New Roman" w:cs="Times New Roman"/>
          <w:sz w:val="24"/>
          <w:szCs w:val="24"/>
        </w:rPr>
        <w:t xml:space="preserve">photographs.  Monitoring responsibility appears to be relegated to the Idaho Fish and Game Department, but no formal cost share agreements or outline of the monitoring program is presented.  </w:t>
      </w:r>
    </w:p>
    <w:p w14:paraId="05AD1539" w14:textId="77777777" w:rsidR="00DC718A" w:rsidRDefault="00DC718A" w:rsidP="0009544E">
      <w:pPr>
        <w:spacing w:after="0" w:line="276" w:lineRule="auto"/>
        <w:rPr>
          <w:rFonts w:ascii="Times New Roman" w:hAnsi="Times New Roman" w:cs="Times New Roman"/>
          <w:sz w:val="24"/>
          <w:szCs w:val="24"/>
        </w:rPr>
      </w:pPr>
    </w:p>
    <w:p w14:paraId="3B0FED91" w14:textId="77777777" w:rsidR="00EC65D2" w:rsidRDefault="00DC718A" w:rsidP="0009544E">
      <w:pPr>
        <w:spacing w:after="0" w:line="276" w:lineRule="auto"/>
        <w:rPr>
          <w:rFonts w:ascii="Times New Roman" w:hAnsi="Times New Roman" w:cs="Times New Roman"/>
          <w:sz w:val="24"/>
          <w:szCs w:val="24"/>
        </w:rPr>
      </w:pPr>
      <w:r w:rsidRPr="005A4DE2">
        <w:rPr>
          <w:rFonts w:ascii="Times New Roman" w:hAnsi="Times New Roman" w:cs="Times New Roman"/>
          <w:b/>
          <w:bCs/>
          <w:sz w:val="24"/>
          <w:szCs w:val="24"/>
        </w:rPr>
        <w:t>MON-WL-0</w:t>
      </w:r>
      <w:r>
        <w:rPr>
          <w:rFonts w:ascii="Times New Roman" w:hAnsi="Times New Roman" w:cs="Times New Roman"/>
          <w:b/>
          <w:bCs/>
          <w:sz w:val="24"/>
          <w:szCs w:val="24"/>
        </w:rPr>
        <w:t>5</w:t>
      </w:r>
      <w:r>
        <w:rPr>
          <w:rFonts w:ascii="Times New Roman" w:hAnsi="Times New Roman" w:cs="Times New Roman"/>
          <w:sz w:val="24"/>
          <w:szCs w:val="24"/>
        </w:rPr>
        <w:t xml:space="preserve"> -</w:t>
      </w:r>
      <w:r w:rsidR="00D3724D">
        <w:rPr>
          <w:rFonts w:ascii="Times New Roman" w:hAnsi="Times New Roman" w:cs="Times New Roman"/>
          <w:sz w:val="24"/>
          <w:szCs w:val="24"/>
        </w:rPr>
        <w:t xml:space="preserve"> This monitoring item deals with habitat fragmentation and migration corridors</w:t>
      </w:r>
      <w:r w:rsidR="00C21A61">
        <w:rPr>
          <w:rFonts w:ascii="Times New Roman" w:hAnsi="Times New Roman" w:cs="Times New Roman"/>
          <w:sz w:val="24"/>
          <w:szCs w:val="24"/>
        </w:rPr>
        <w:t xml:space="preserve"> and has several metrics that will be evaluated, including the acreage of harvest of mature forest and acres burnt in wildfires.  It has some questionable metrics that are very subjective and will be difficult to obtain.  For example, how do you know if corridor guidelines are being followed when no corridors have been identified in the Forest Plan f</w:t>
      </w:r>
      <w:r w:rsidR="003F2D18">
        <w:rPr>
          <w:rFonts w:ascii="Times New Roman" w:hAnsi="Times New Roman" w:cs="Times New Roman"/>
          <w:sz w:val="24"/>
          <w:szCs w:val="24"/>
        </w:rPr>
        <w:t xml:space="preserve">or protection. Do large harvest units, prescribed burns and wildfires contribute to the desired patch size or are they just barriers to migration? </w:t>
      </w:r>
    </w:p>
    <w:p w14:paraId="0AF1EBD9" w14:textId="77777777" w:rsidR="00EC65D2" w:rsidRDefault="00EC65D2" w:rsidP="0009544E">
      <w:pPr>
        <w:spacing w:after="0" w:line="276" w:lineRule="auto"/>
        <w:rPr>
          <w:rFonts w:ascii="Times New Roman" w:hAnsi="Times New Roman" w:cs="Times New Roman"/>
          <w:sz w:val="24"/>
          <w:szCs w:val="24"/>
        </w:rPr>
      </w:pPr>
    </w:p>
    <w:p w14:paraId="7E54BA19" w14:textId="37EA8783" w:rsidR="00DC718A" w:rsidRDefault="003F2D18"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Overall, this monitoring item seems pretty subjective and I doubt it will have much influence on project implementation other than to provide justification for larger harvest units.  Generally, habitat fragmentation and impacts to migration corridors is going to depend on the harvest level that is selected in the Final Forest Plan. You can expect more habitat fragmentation and impact on migration corridors with Alternatives W and X</w:t>
      </w:r>
      <w:r w:rsidR="008474CB">
        <w:rPr>
          <w:rFonts w:ascii="Times New Roman" w:hAnsi="Times New Roman" w:cs="Times New Roman"/>
          <w:sz w:val="24"/>
          <w:szCs w:val="24"/>
        </w:rPr>
        <w:t>.</w:t>
      </w:r>
      <w:r>
        <w:rPr>
          <w:rFonts w:ascii="Times New Roman" w:hAnsi="Times New Roman" w:cs="Times New Roman"/>
          <w:sz w:val="24"/>
          <w:szCs w:val="24"/>
        </w:rPr>
        <w:t xml:space="preserve">   </w:t>
      </w:r>
      <w:r w:rsidR="00C21A61">
        <w:rPr>
          <w:rFonts w:ascii="Times New Roman" w:hAnsi="Times New Roman" w:cs="Times New Roman"/>
          <w:sz w:val="24"/>
          <w:szCs w:val="24"/>
        </w:rPr>
        <w:t xml:space="preserve"> </w:t>
      </w:r>
    </w:p>
    <w:p w14:paraId="70A70BF5" w14:textId="77777777" w:rsidR="00DC718A" w:rsidRDefault="00DC718A" w:rsidP="0009544E">
      <w:pPr>
        <w:spacing w:after="0" w:line="276" w:lineRule="auto"/>
        <w:rPr>
          <w:rFonts w:ascii="Times New Roman" w:hAnsi="Times New Roman" w:cs="Times New Roman"/>
          <w:sz w:val="24"/>
          <w:szCs w:val="24"/>
        </w:rPr>
      </w:pPr>
    </w:p>
    <w:p w14:paraId="5820579A" w14:textId="53050CFC" w:rsidR="003E1AA9" w:rsidRDefault="00DC718A" w:rsidP="0009544E">
      <w:pPr>
        <w:spacing w:after="0" w:line="276" w:lineRule="auto"/>
        <w:rPr>
          <w:rFonts w:ascii="Times New Roman" w:hAnsi="Times New Roman" w:cs="Times New Roman"/>
          <w:sz w:val="24"/>
          <w:szCs w:val="24"/>
        </w:rPr>
      </w:pPr>
      <w:r w:rsidRPr="005A4DE2">
        <w:rPr>
          <w:rFonts w:ascii="Times New Roman" w:hAnsi="Times New Roman" w:cs="Times New Roman"/>
          <w:b/>
          <w:bCs/>
          <w:sz w:val="24"/>
          <w:szCs w:val="24"/>
        </w:rPr>
        <w:t>MON-WL-0</w:t>
      </w:r>
      <w:r>
        <w:rPr>
          <w:rFonts w:ascii="Times New Roman" w:hAnsi="Times New Roman" w:cs="Times New Roman"/>
          <w:b/>
          <w:bCs/>
          <w:sz w:val="24"/>
          <w:szCs w:val="24"/>
        </w:rPr>
        <w:t>6</w:t>
      </w:r>
      <w:r>
        <w:rPr>
          <w:rFonts w:ascii="Times New Roman" w:hAnsi="Times New Roman" w:cs="Times New Roman"/>
          <w:sz w:val="24"/>
          <w:szCs w:val="24"/>
        </w:rPr>
        <w:t xml:space="preserve"> –</w:t>
      </w:r>
      <w:r w:rsidR="008474CB">
        <w:rPr>
          <w:rFonts w:ascii="Times New Roman" w:hAnsi="Times New Roman" w:cs="Times New Roman"/>
          <w:sz w:val="24"/>
          <w:szCs w:val="24"/>
        </w:rPr>
        <w:t xml:space="preserve"> This monitoring item deals with fisher habitat.  It tracks </w:t>
      </w:r>
      <w:r w:rsidR="0039107A">
        <w:rPr>
          <w:rFonts w:ascii="Times New Roman" w:hAnsi="Times New Roman" w:cs="Times New Roman"/>
          <w:sz w:val="24"/>
          <w:szCs w:val="24"/>
        </w:rPr>
        <w:t xml:space="preserve">acres </w:t>
      </w:r>
      <w:r w:rsidR="00D04102">
        <w:rPr>
          <w:rFonts w:ascii="Times New Roman" w:hAnsi="Times New Roman" w:cs="Times New Roman"/>
          <w:sz w:val="24"/>
          <w:szCs w:val="24"/>
        </w:rPr>
        <w:t xml:space="preserve">of </w:t>
      </w:r>
      <w:r w:rsidR="0039107A">
        <w:rPr>
          <w:rFonts w:ascii="Times New Roman" w:hAnsi="Times New Roman" w:cs="Times New Roman"/>
          <w:sz w:val="24"/>
          <w:szCs w:val="24"/>
        </w:rPr>
        <w:t>open area</w:t>
      </w:r>
      <w:r w:rsidR="00D04102">
        <w:rPr>
          <w:rFonts w:ascii="Times New Roman" w:hAnsi="Times New Roman" w:cs="Times New Roman"/>
          <w:sz w:val="24"/>
          <w:szCs w:val="24"/>
        </w:rPr>
        <w:t xml:space="preserve"> (early forest succession)</w:t>
      </w:r>
      <w:r w:rsidR="0039107A">
        <w:rPr>
          <w:rFonts w:ascii="Times New Roman" w:hAnsi="Times New Roman" w:cs="Times New Roman"/>
          <w:sz w:val="24"/>
          <w:szCs w:val="24"/>
        </w:rPr>
        <w:t xml:space="preserve">, mature forest over 25 meters high </w:t>
      </w:r>
      <w:r w:rsidR="00D04102">
        <w:rPr>
          <w:rFonts w:ascii="Times New Roman" w:hAnsi="Times New Roman" w:cs="Times New Roman"/>
          <w:sz w:val="24"/>
          <w:szCs w:val="24"/>
        </w:rPr>
        <w:t>and mature forest connectivity.</w:t>
      </w:r>
      <w:r w:rsidR="009330AC">
        <w:rPr>
          <w:rFonts w:ascii="Times New Roman" w:hAnsi="Times New Roman" w:cs="Times New Roman"/>
          <w:sz w:val="24"/>
          <w:szCs w:val="24"/>
        </w:rPr>
        <w:t xml:space="preserve">  Relative connectivity is supposed to be evaluated by some sort of metric that was adopted from the work of Sauder and Rachlow (2014).  The details of the relative connectivity met</w:t>
      </w:r>
      <w:r w:rsidR="003E1AA9">
        <w:rPr>
          <w:rFonts w:ascii="Times New Roman" w:hAnsi="Times New Roman" w:cs="Times New Roman"/>
          <w:sz w:val="24"/>
          <w:szCs w:val="24"/>
        </w:rPr>
        <w:t xml:space="preserve">ric are not discussed or even summarized in the monitoring plan, and it is unknown how this is supposed to work.   </w:t>
      </w:r>
    </w:p>
    <w:p w14:paraId="5BE33B5D" w14:textId="77777777" w:rsidR="003E1AA9" w:rsidRDefault="003E1AA9" w:rsidP="0009544E">
      <w:pPr>
        <w:spacing w:after="0" w:line="276" w:lineRule="auto"/>
        <w:rPr>
          <w:rFonts w:ascii="Times New Roman" w:hAnsi="Times New Roman" w:cs="Times New Roman"/>
          <w:sz w:val="24"/>
          <w:szCs w:val="24"/>
        </w:rPr>
      </w:pPr>
    </w:p>
    <w:p w14:paraId="59EF2358" w14:textId="7DF3A53A" w:rsidR="00DF22A6" w:rsidRDefault="003E1AA9"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t>The monitoring item also mentions that</w:t>
      </w:r>
      <w:r w:rsidR="00D04102">
        <w:rPr>
          <w:rFonts w:ascii="Times New Roman" w:hAnsi="Times New Roman" w:cs="Times New Roman"/>
          <w:sz w:val="24"/>
          <w:szCs w:val="24"/>
        </w:rPr>
        <w:t xml:space="preserve"> detections of the fisher</w:t>
      </w:r>
      <w:r>
        <w:rPr>
          <w:rFonts w:ascii="Times New Roman" w:hAnsi="Times New Roman" w:cs="Times New Roman"/>
          <w:sz w:val="24"/>
          <w:szCs w:val="24"/>
        </w:rPr>
        <w:t xml:space="preserve"> will be monitored</w:t>
      </w:r>
      <w:r w:rsidR="00D04102">
        <w:rPr>
          <w:rFonts w:ascii="Times New Roman" w:hAnsi="Times New Roman" w:cs="Times New Roman"/>
          <w:sz w:val="24"/>
          <w:szCs w:val="24"/>
        </w:rPr>
        <w:t xml:space="preserve">, but the protocol for conducting these detections is not discussed.  Presumably, some sort of regional protocol is being developed and data is to be stored in the </w:t>
      </w:r>
      <w:r w:rsidR="009330AC" w:rsidRPr="009330AC">
        <w:rPr>
          <w:rFonts w:ascii="Times New Roman" w:hAnsi="Times New Roman" w:cs="Times New Roman"/>
          <w:sz w:val="24"/>
          <w:szCs w:val="24"/>
        </w:rPr>
        <w:t>Regional Mesocarnivore Database</w:t>
      </w:r>
      <w:r w:rsidR="009330AC">
        <w:rPr>
          <w:rFonts w:ascii="Times New Roman" w:hAnsi="Times New Roman" w:cs="Times New Roman"/>
          <w:sz w:val="24"/>
          <w:szCs w:val="24"/>
        </w:rPr>
        <w:t xml:space="preserve">.  </w:t>
      </w:r>
      <w:r>
        <w:rPr>
          <w:rFonts w:ascii="Times New Roman" w:hAnsi="Times New Roman" w:cs="Times New Roman"/>
          <w:sz w:val="24"/>
          <w:szCs w:val="24"/>
        </w:rPr>
        <w:t>The monitoring plan should summarize exactly how fisher populations will be monitored.</w:t>
      </w:r>
    </w:p>
    <w:p w14:paraId="07168C79" w14:textId="0717AEBD" w:rsidR="003E1AA9" w:rsidRDefault="003E1AA9" w:rsidP="0009544E">
      <w:pPr>
        <w:spacing w:after="0" w:line="276" w:lineRule="auto"/>
        <w:rPr>
          <w:rFonts w:ascii="Times New Roman" w:hAnsi="Times New Roman" w:cs="Times New Roman"/>
          <w:sz w:val="24"/>
          <w:szCs w:val="24"/>
        </w:rPr>
      </w:pPr>
    </w:p>
    <w:p w14:paraId="06C6ACA5" w14:textId="7F012027" w:rsidR="00DC718A" w:rsidRDefault="003E1AA9" w:rsidP="0009544E">
      <w:pPr>
        <w:spacing w:after="0" w:line="276" w:lineRule="auto"/>
        <w:rPr>
          <w:rFonts w:ascii="Times New Roman" w:hAnsi="Times New Roman" w:cs="Times New Roman"/>
          <w:sz w:val="24"/>
          <w:szCs w:val="24"/>
        </w:rPr>
      </w:pPr>
      <w:r>
        <w:rPr>
          <w:rFonts w:ascii="Times New Roman" w:hAnsi="Times New Roman" w:cs="Times New Roman"/>
          <w:sz w:val="24"/>
          <w:szCs w:val="24"/>
        </w:rPr>
        <w:lastRenderedPageBreak/>
        <w:t>I believe it would also be helpful if Fisher Analysis Units, similar to Lynx Analysis</w:t>
      </w:r>
      <w:r w:rsidR="00E00579">
        <w:rPr>
          <w:rFonts w:ascii="Times New Roman" w:hAnsi="Times New Roman" w:cs="Times New Roman"/>
          <w:sz w:val="24"/>
          <w:szCs w:val="24"/>
        </w:rPr>
        <w:t xml:space="preserve"> Units, were identified across the Nez Perce – Clearwater National Forest.</w:t>
      </w:r>
      <w:r w:rsidR="00C30933">
        <w:rPr>
          <w:rFonts w:ascii="Times New Roman" w:hAnsi="Times New Roman" w:cs="Times New Roman"/>
          <w:sz w:val="24"/>
          <w:szCs w:val="24"/>
        </w:rPr>
        <w:t xml:space="preserve">   </w:t>
      </w:r>
      <w:r w:rsidR="00E00579">
        <w:rPr>
          <w:rFonts w:ascii="Times New Roman" w:hAnsi="Times New Roman" w:cs="Times New Roman"/>
          <w:sz w:val="24"/>
          <w:szCs w:val="24"/>
        </w:rPr>
        <w:t>I believe each of these units should then be evaluated for suitability according to the Sauder and Rachlow (2014) publication and tracked for changes to suitability over time.</w:t>
      </w:r>
      <w:r w:rsidR="00C30933">
        <w:rPr>
          <w:rFonts w:ascii="Times New Roman" w:hAnsi="Times New Roman" w:cs="Times New Roman"/>
          <w:sz w:val="24"/>
          <w:szCs w:val="24"/>
        </w:rPr>
        <w:t xml:space="preserve">  Such analysis would give a much better representation of how fisher habitat is changing across the forest, rather than </w:t>
      </w:r>
      <w:r w:rsidR="008B186A">
        <w:rPr>
          <w:rFonts w:ascii="Times New Roman" w:hAnsi="Times New Roman" w:cs="Times New Roman"/>
          <w:sz w:val="24"/>
          <w:szCs w:val="24"/>
        </w:rPr>
        <w:t>a</w:t>
      </w:r>
      <w:r w:rsidR="00C30933">
        <w:rPr>
          <w:rFonts w:ascii="Times New Roman" w:hAnsi="Times New Roman" w:cs="Times New Roman"/>
          <w:sz w:val="24"/>
          <w:szCs w:val="24"/>
        </w:rPr>
        <w:t xml:space="preserve"> habitat evaluation that just reports total openings and the amount of mature forest over 25-meters high. </w:t>
      </w:r>
    </w:p>
    <w:p w14:paraId="4DA482FF" w14:textId="3B424BFA" w:rsidR="00DC718A" w:rsidRDefault="00DC718A" w:rsidP="0009544E">
      <w:pPr>
        <w:spacing w:after="0" w:line="276" w:lineRule="auto"/>
        <w:rPr>
          <w:rFonts w:ascii="Times New Roman" w:hAnsi="Times New Roman" w:cs="Times New Roman"/>
          <w:sz w:val="24"/>
          <w:szCs w:val="24"/>
        </w:rPr>
      </w:pPr>
    </w:p>
    <w:p w14:paraId="610845FF" w14:textId="14B0D62B" w:rsidR="00DC718A" w:rsidRDefault="00DC718A" w:rsidP="0009544E">
      <w:pPr>
        <w:spacing w:after="0" w:line="276" w:lineRule="auto"/>
        <w:rPr>
          <w:rFonts w:ascii="Times New Roman" w:hAnsi="Times New Roman" w:cs="Times New Roman"/>
          <w:sz w:val="24"/>
          <w:szCs w:val="24"/>
        </w:rPr>
      </w:pPr>
      <w:r w:rsidRPr="005A4DE2">
        <w:rPr>
          <w:rFonts w:ascii="Times New Roman" w:hAnsi="Times New Roman" w:cs="Times New Roman"/>
          <w:b/>
          <w:bCs/>
          <w:sz w:val="24"/>
          <w:szCs w:val="24"/>
        </w:rPr>
        <w:t>MON-WL-0</w:t>
      </w:r>
      <w:r>
        <w:rPr>
          <w:rFonts w:ascii="Times New Roman" w:hAnsi="Times New Roman" w:cs="Times New Roman"/>
          <w:b/>
          <w:bCs/>
          <w:sz w:val="24"/>
          <w:szCs w:val="24"/>
        </w:rPr>
        <w:t>7</w:t>
      </w:r>
      <w:r>
        <w:rPr>
          <w:rFonts w:ascii="Times New Roman" w:hAnsi="Times New Roman" w:cs="Times New Roman"/>
          <w:sz w:val="24"/>
          <w:szCs w:val="24"/>
        </w:rPr>
        <w:t xml:space="preserve"> –</w:t>
      </w:r>
      <w:r w:rsidR="008474CB">
        <w:rPr>
          <w:rFonts w:ascii="Times New Roman" w:hAnsi="Times New Roman" w:cs="Times New Roman"/>
          <w:sz w:val="24"/>
          <w:szCs w:val="24"/>
        </w:rPr>
        <w:t xml:space="preserve"> This monitoring item tracks big horn sheep.   It relies on population estimates from the Idaho Fish and Game and also tracks the amount of habitat alteration in big horn sheep habitat.  Presumably</w:t>
      </w:r>
      <w:r w:rsidR="0039107A">
        <w:rPr>
          <w:rFonts w:ascii="Times New Roman" w:hAnsi="Times New Roman" w:cs="Times New Roman"/>
          <w:sz w:val="24"/>
          <w:szCs w:val="24"/>
        </w:rPr>
        <w:t xml:space="preserve"> habitat actions which benefit big horn sheep are prescribed fire and wildfire that occurs on natural grassland and shrub dominated sites near steep escape cover.</w:t>
      </w:r>
      <w:r w:rsidR="008474CB">
        <w:rPr>
          <w:rFonts w:ascii="Times New Roman" w:hAnsi="Times New Roman" w:cs="Times New Roman"/>
          <w:sz w:val="24"/>
          <w:szCs w:val="24"/>
        </w:rPr>
        <w:t xml:space="preserve"> </w:t>
      </w:r>
      <w:r w:rsidR="0039107A">
        <w:rPr>
          <w:rFonts w:ascii="Times New Roman" w:hAnsi="Times New Roman" w:cs="Times New Roman"/>
          <w:sz w:val="24"/>
          <w:szCs w:val="24"/>
        </w:rPr>
        <w:t xml:space="preserve"> </w:t>
      </w:r>
      <w:r w:rsidR="00C30933">
        <w:rPr>
          <w:rFonts w:ascii="Times New Roman" w:hAnsi="Times New Roman" w:cs="Times New Roman"/>
          <w:sz w:val="24"/>
          <w:szCs w:val="24"/>
        </w:rPr>
        <w:t>M</w:t>
      </w:r>
      <w:r w:rsidR="0039107A">
        <w:rPr>
          <w:rFonts w:ascii="Times New Roman" w:hAnsi="Times New Roman" w:cs="Times New Roman"/>
          <w:sz w:val="24"/>
          <w:szCs w:val="24"/>
        </w:rPr>
        <w:t xml:space="preserve">onitoring of </w:t>
      </w:r>
      <w:r w:rsidR="00C30933">
        <w:rPr>
          <w:rFonts w:ascii="Times New Roman" w:hAnsi="Times New Roman" w:cs="Times New Roman"/>
          <w:sz w:val="24"/>
          <w:szCs w:val="24"/>
        </w:rPr>
        <w:t xml:space="preserve">potential </w:t>
      </w:r>
      <w:r w:rsidR="0039107A">
        <w:rPr>
          <w:rFonts w:ascii="Times New Roman" w:hAnsi="Times New Roman" w:cs="Times New Roman"/>
          <w:sz w:val="24"/>
          <w:szCs w:val="24"/>
        </w:rPr>
        <w:t xml:space="preserve">impacts from domestic </w:t>
      </w:r>
      <w:r w:rsidR="00C30933">
        <w:rPr>
          <w:rFonts w:ascii="Times New Roman" w:hAnsi="Times New Roman" w:cs="Times New Roman"/>
          <w:sz w:val="24"/>
          <w:szCs w:val="24"/>
        </w:rPr>
        <w:t>sheep grazing</w:t>
      </w:r>
      <w:r w:rsidR="0039107A">
        <w:rPr>
          <w:rFonts w:ascii="Times New Roman" w:hAnsi="Times New Roman" w:cs="Times New Roman"/>
          <w:sz w:val="24"/>
          <w:szCs w:val="24"/>
        </w:rPr>
        <w:t xml:space="preserve"> and human disturbance</w:t>
      </w:r>
      <w:r w:rsidR="00C30933">
        <w:rPr>
          <w:rFonts w:ascii="Times New Roman" w:hAnsi="Times New Roman" w:cs="Times New Roman"/>
          <w:sz w:val="24"/>
          <w:szCs w:val="24"/>
        </w:rPr>
        <w:t xml:space="preserve"> do not appear to have been considered in this monitoring item.</w:t>
      </w:r>
    </w:p>
    <w:p w14:paraId="4E9B2947" w14:textId="77777777" w:rsidR="0039107A" w:rsidRDefault="0039107A" w:rsidP="0009544E">
      <w:pPr>
        <w:spacing w:after="0" w:line="276" w:lineRule="auto"/>
        <w:rPr>
          <w:rFonts w:ascii="Times New Roman" w:hAnsi="Times New Roman" w:cs="Times New Roman"/>
          <w:sz w:val="24"/>
          <w:szCs w:val="24"/>
        </w:rPr>
      </w:pPr>
    </w:p>
    <w:p w14:paraId="596C3CB7" w14:textId="3BAA26CE" w:rsidR="00DC718A" w:rsidRDefault="00DC718A" w:rsidP="0009544E">
      <w:pPr>
        <w:spacing w:after="0" w:line="276" w:lineRule="auto"/>
        <w:rPr>
          <w:rFonts w:ascii="Times New Roman" w:hAnsi="Times New Roman" w:cs="Times New Roman"/>
          <w:sz w:val="24"/>
          <w:szCs w:val="24"/>
        </w:rPr>
      </w:pPr>
      <w:r w:rsidRPr="005A4DE2">
        <w:rPr>
          <w:rFonts w:ascii="Times New Roman" w:hAnsi="Times New Roman" w:cs="Times New Roman"/>
          <w:b/>
          <w:bCs/>
          <w:sz w:val="24"/>
          <w:szCs w:val="24"/>
        </w:rPr>
        <w:t>MON-WL-0</w:t>
      </w:r>
      <w:r>
        <w:rPr>
          <w:rFonts w:ascii="Times New Roman" w:hAnsi="Times New Roman" w:cs="Times New Roman"/>
          <w:b/>
          <w:bCs/>
          <w:sz w:val="24"/>
          <w:szCs w:val="24"/>
        </w:rPr>
        <w:t>8</w:t>
      </w:r>
      <w:r>
        <w:rPr>
          <w:rFonts w:ascii="Times New Roman" w:hAnsi="Times New Roman" w:cs="Times New Roman"/>
          <w:sz w:val="24"/>
          <w:szCs w:val="24"/>
        </w:rPr>
        <w:t xml:space="preserve"> –</w:t>
      </w:r>
      <w:r w:rsidR="004E4A94">
        <w:rPr>
          <w:rFonts w:ascii="Times New Roman" w:hAnsi="Times New Roman" w:cs="Times New Roman"/>
          <w:sz w:val="24"/>
          <w:szCs w:val="24"/>
        </w:rPr>
        <w:t xml:space="preserve"> This monitoring item deals with bats and generally appears to be associated with mine closures.  The monitoring item tracks the number of closures with bat friendly devices and the number of mines closed without bat friendly devices.  It also tracks any incidences of white-nose syndrome which may occur within or near the </w:t>
      </w:r>
      <w:r w:rsidR="007B3AFB">
        <w:rPr>
          <w:rFonts w:ascii="Times New Roman" w:hAnsi="Times New Roman" w:cs="Times New Roman"/>
          <w:sz w:val="24"/>
          <w:szCs w:val="24"/>
        </w:rPr>
        <w:t xml:space="preserve">Nez Perce-Clearwater </w:t>
      </w:r>
      <w:r w:rsidR="004E4A94">
        <w:rPr>
          <w:rFonts w:ascii="Times New Roman" w:hAnsi="Times New Roman" w:cs="Times New Roman"/>
          <w:sz w:val="24"/>
          <w:szCs w:val="24"/>
        </w:rPr>
        <w:t>Forest in the future.</w:t>
      </w:r>
      <w:r w:rsidR="007B3AFB">
        <w:rPr>
          <w:rFonts w:ascii="Times New Roman" w:hAnsi="Times New Roman" w:cs="Times New Roman"/>
          <w:sz w:val="24"/>
          <w:szCs w:val="24"/>
        </w:rPr>
        <w:t xml:space="preserve">  The monitoring item also tracks if bat surveys have been conducted at existing mines to determine the presence</w:t>
      </w:r>
      <w:r w:rsidR="00D11BE8">
        <w:rPr>
          <w:rFonts w:ascii="Times New Roman" w:hAnsi="Times New Roman" w:cs="Times New Roman"/>
          <w:sz w:val="24"/>
          <w:szCs w:val="24"/>
        </w:rPr>
        <w:t xml:space="preserve"> of bats</w:t>
      </w:r>
      <w:r w:rsidR="007B3AFB">
        <w:rPr>
          <w:rFonts w:ascii="Times New Roman" w:hAnsi="Times New Roman" w:cs="Times New Roman"/>
          <w:sz w:val="24"/>
          <w:szCs w:val="24"/>
        </w:rPr>
        <w:t>.  I would note that bat presence may require more than a single visit establ</w:t>
      </w:r>
      <w:r w:rsidR="004B4AC6">
        <w:rPr>
          <w:rFonts w:ascii="Times New Roman" w:hAnsi="Times New Roman" w:cs="Times New Roman"/>
          <w:sz w:val="24"/>
          <w:szCs w:val="24"/>
        </w:rPr>
        <w:t>ish if the mine is being utilized.  What does the acronym TESP-IS stand for?</w:t>
      </w:r>
    </w:p>
    <w:p w14:paraId="6DCA983F" w14:textId="77777777" w:rsidR="00DC718A" w:rsidRDefault="00DC718A" w:rsidP="0009544E">
      <w:pPr>
        <w:spacing w:after="0" w:line="276" w:lineRule="auto"/>
        <w:rPr>
          <w:rFonts w:ascii="Times New Roman" w:hAnsi="Times New Roman" w:cs="Times New Roman"/>
          <w:sz w:val="24"/>
          <w:szCs w:val="24"/>
        </w:rPr>
      </w:pPr>
    </w:p>
    <w:p w14:paraId="252C441D" w14:textId="28273053" w:rsidR="00DC718A" w:rsidRDefault="00DC718A" w:rsidP="0009544E">
      <w:pPr>
        <w:spacing w:after="0" w:line="276" w:lineRule="auto"/>
        <w:rPr>
          <w:rFonts w:ascii="Times New Roman" w:hAnsi="Times New Roman" w:cs="Times New Roman"/>
          <w:sz w:val="24"/>
          <w:szCs w:val="24"/>
        </w:rPr>
      </w:pPr>
      <w:r w:rsidRPr="005A4DE2">
        <w:rPr>
          <w:rFonts w:ascii="Times New Roman" w:hAnsi="Times New Roman" w:cs="Times New Roman"/>
          <w:b/>
          <w:bCs/>
          <w:sz w:val="24"/>
          <w:szCs w:val="24"/>
        </w:rPr>
        <w:t>MON-WL-0</w:t>
      </w:r>
      <w:r>
        <w:rPr>
          <w:rFonts w:ascii="Times New Roman" w:hAnsi="Times New Roman" w:cs="Times New Roman"/>
          <w:b/>
          <w:bCs/>
          <w:sz w:val="24"/>
          <w:szCs w:val="24"/>
        </w:rPr>
        <w:t>9</w:t>
      </w:r>
      <w:r>
        <w:rPr>
          <w:rFonts w:ascii="Times New Roman" w:hAnsi="Times New Roman" w:cs="Times New Roman"/>
          <w:sz w:val="24"/>
          <w:szCs w:val="24"/>
        </w:rPr>
        <w:t xml:space="preserve"> </w:t>
      </w:r>
      <w:r w:rsidR="004B4AC6">
        <w:rPr>
          <w:rFonts w:ascii="Times New Roman" w:hAnsi="Times New Roman" w:cs="Times New Roman"/>
          <w:sz w:val="24"/>
          <w:szCs w:val="24"/>
        </w:rPr>
        <w:t>– This monitoring item deals with maintaining huntable populations of big game.  It relies on population estimates from the Idaho Fish and Game and generally is a ledger of actions taken to improve habitat for these species</w:t>
      </w:r>
      <w:r w:rsidR="005B2142">
        <w:rPr>
          <w:rFonts w:ascii="Times New Roman" w:hAnsi="Times New Roman" w:cs="Times New Roman"/>
          <w:sz w:val="24"/>
          <w:szCs w:val="24"/>
        </w:rPr>
        <w:t xml:space="preserve"> including actions to produce forage and increase security</w:t>
      </w:r>
      <w:r w:rsidR="004B4AC6">
        <w:rPr>
          <w:rFonts w:ascii="Times New Roman" w:hAnsi="Times New Roman" w:cs="Times New Roman"/>
          <w:sz w:val="24"/>
          <w:szCs w:val="24"/>
        </w:rPr>
        <w:t xml:space="preserve">. </w:t>
      </w:r>
    </w:p>
    <w:p w14:paraId="179C23F9" w14:textId="05949DBE" w:rsidR="00DC718A" w:rsidRDefault="00DC718A" w:rsidP="0009544E">
      <w:pPr>
        <w:spacing w:after="0" w:line="276" w:lineRule="auto"/>
        <w:rPr>
          <w:rFonts w:ascii="Times New Roman" w:hAnsi="Times New Roman" w:cs="Times New Roman"/>
          <w:sz w:val="24"/>
          <w:szCs w:val="24"/>
        </w:rPr>
      </w:pPr>
    </w:p>
    <w:p w14:paraId="48BA035C" w14:textId="29C88B08" w:rsidR="00F76C71" w:rsidRPr="00595CAD" w:rsidRDefault="00DC718A" w:rsidP="0009544E">
      <w:pPr>
        <w:spacing w:after="0" w:line="276" w:lineRule="auto"/>
        <w:rPr>
          <w:rFonts w:ascii="Times New Roman" w:hAnsi="Times New Roman" w:cs="Times New Roman"/>
          <w:sz w:val="24"/>
          <w:szCs w:val="24"/>
        </w:rPr>
      </w:pPr>
      <w:r w:rsidRPr="005A4DE2">
        <w:rPr>
          <w:rFonts w:ascii="Times New Roman" w:hAnsi="Times New Roman" w:cs="Times New Roman"/>
          <w:b/>
          <w:bCs/>
          <w:sz w:val="24"/>
          <w:szCs w:val="24"/>
        </w:rPr>
        <w:t>MON-WL-</w:t>
      </w:r>
      <w:r>
        <w:rPr>
          <w:rFonts w:ascii="Times New Roman" w:hAnsi="Times New Roman" w:cs="Times New Roman"/>
          <w:b/>
          <w:bCs/>
          <w:sz w:val="24"/>
          <w:szCs w:val="24"/>
        </w:rPr>
        <w:t>10</w:t>
      </w:r>
      <w:r>
        <w:rPr>
          <w:rFonts w:ascii="Times New Roman" w:hAnsi="Times New Roman" w:cs="Times New Roman"/>
          <w:sz w:val="24"/>
          <w:szCs w:val="24"/>
        </w:rPr>
        <w:t xml:space="preserve"> -</w:t>
      </w:r>
      <w:r w:rsidR="004B4AC6">
        <w:rPr>
          <w:rFonts w:ascii="Times New Roman" w:hAnsi="Times New Roman" w:cs="Times New Roman"/>
          <w:sz w:val="24"/>
          <w:szCs w:val="24"/>
        </w:rPr>
        <w:t xml:space="preserve"> This monitoring item deals with the protection of mountain goat habitat.  </w:t>
      </w:r>
      <w:r w:rsidR="005B2142">
        <w:rPr>
          <w:rFonts w:ascii="Times New Roman" w:hAnsi="Times New Roman" w:cs="Times New Roman"/>
          <w:sz w:val="24"/>
          <w:szCs w:val="24"/>
        </w:rPr>
        <w:t>It is generally a listing of the amount of motorized use that is occurring in mountain goat habitat.</w:t>
      </w:r>
      <w:r w:rsidR="001457EE">
        <w:rPr>
          <w:rFonts w:ascii="Times New Roman" w:hAnsi="Times New Roman" w:cs="Times New Roman"/>
          <w:sz w:val="24"/>
          <w:szCs w:val="24"/>
        </w:rPr>
        <w:t xml:space="preserve"> The monitoring item also talks about listing the number of actions undertaken to improve mountain goat habitat.  </w:t>
      </w:r>
    </w:p>
    <w:p w14:paraId="096FDF33" w14:textId="3813A589" w:rsidR="00CC1EDA" w:rsidRDefault="00F76C71" w:rsidP="00C52917">
      <w:pPr>
        <w:spacing w:before="240" w:after="0" w:line="276" w:lineRule="auto"/>
        <w:rPr>
          <w:rFonts w:ascii="Times New Roman" w:hAnsi="Times New Roman" w:cs="Times New Roman"/>
          <w:sz w:val="24"/>
          <w:szCs w:val="24"/>
        </w:rPr>
      </w:pPr>
      <w:r w:rsidRPr="00DC5841">
        <w:rPr>
          <w:rFonts w:ascii="Times New Roman" w:hAnsi="Times New Roman" w:cs="Times New Roman"/>
          <w:b/>
          <w:bCs/>
          <w:sz w:val="24"/>
          <w:szCs w:val="24"/>
        </w:rPr>
        <w:t>Mon-ELK-01</w:t>
      </w:r>
      <w:r>
        <w:rPr>
          <w:rFonts w:ascii="Times New Roman" w:hAnsi="Times New Roman" w:cs="Times New Roman"/>
          <w:sz w:val="24"/>
          <w:szCs w:val="24"/>
        </w:rPr>
        <w:t xml:space="preserve"> - This monitoring item tracks </w:t>
      </w:r>
      <w:r w:rsidR="00CC1EDA">
        <w:rPr>
          <w:rFonts w:ascii="Times New Roman" w:hAnsi="Times New Roman" w:cs="Times New Roman"/>
          <w:sz w:val="24"/>
          <w:szCs w:val="24"/>
        </w:rPr>
        <w:t xml:space="preserve">the acreage of treatments that are supposed to produce high </w:t>
      </w:r>
      <w:r>
        <w:rPr>
          <w:rFonts w:ascii="Times New Roman" w:hAnsi="Times New Roman" w:cs="Times New Roman"/>
          <w:sz w:val="24"/>
          <w:szCs w:val="24"/>
        </w:rPr>
        <w:t xml:space="preserve">elk forage potential using GIS layers. </w:t>
      </w:r>
      <w:r w:rsidR="00CC1EDA">
        <w:rPr>
          <w:rFonts w:ascii="Times New Roman" w:hAnsi="Times New Roman" w:cs="Times New Roman"/>
          <w:sz w:val="24"/>
          <w:szCs w:val="24"/>
        </w:rPr>
        <w:t>The monitoring item does not track the effectiveness of any of these treatments</w:t>
      </w:r>
      <w:r w:rsidR="007B78DB">
        <w:rPr>
          <w:rFonts w:ascii="Times New Roman" w:hAnsi="Times New Roman" w:cs="Times New Roman"/>
          <w:sz w:val="24"/>
          <w:szCs w:val="24"/>
        </w:rPr>
        <w:t>, there are no estimates of browse production</w:t>
      </w:r>
      <w:r w:rsidR="00CC1EDA">
        <w:rPr>
          <w:rFonts w:ascii="Times New Roman" w:hAnsi="Times New Roman" w:cs="Times New Roman"/>
          <w:sz w:val="24"/>
          <w:szCs w:val="24"/>
        </w:rPr>
        <w:t xml:space="preserve"> and no estimate of actual</w:t>
      </w:r>
      <w:r w:rsidR="007B78DB">
        <w:rPr>
          <w:rFonts w:ascii="Times New Roman" w:hAnsi="Times New Roman" w:cs="Times New Roman"/>
          <w:sz w:val="24"/>
          <w:szCs w:val="24"/>
        </w:rPr>
        <w:t xml:space="preserve"> use by elk.  It is basically an implementation exercise that tracks acreages of prescribed burning, wildfire and timber harvest.</w:t>
      </w:r>
    </w:p>
    <w:p w14:paraId="48572603" w14:textId="759EA111" w:rsidR="00886F80" w:rsidRDefault="00F76C71" w:rsidP="00C52917">
      <w:pPr>
        <w:spacing w:before="240" w:after="0" w:line="276" w:lineRule="auto"/>
        <w:rPr>
          <w:rFonts w:ascii="Times New Roman" w:hAnsi="Times New Roman" w:cs="Times New Roman"/>
          <w:sz w:val="24"/>
          <w:szCs w:val="24"/>
        </w:rPr>
      </w:pPr>
      <w:r>
        <w:rPr>
          <w:rFonts w:ascii="Times New Roman" w:hAnsi="Times New Roman" w:cs="Times New Roman"/>
          <w:sz w:val="24"/>
          <w:szCs w:val="24"/>
        </w:rPr>
        <w:t xml:space="preserve">The monitoring item </w:t>
      </w:r>
      <w:r w:rsidR="00590D6D">
        <w:rPr>
          <w:rFonts w:ascii="Times New Roman" w:hAnsi="Times New Roman" w:cs="Times New Roman"/>
          <w:sz w:val="24"/>
          <w:szCs w:val="24"/>
        </w:rPr>
        <w:t xml:space="preserve">needs further adjustment to account for motorized traffic and </w:t>
      </w:r>
      <w:r w:rsidR="00DC5841">
        <w:rPr>
          <w:rFonts w:ascii="Times New Roman" w:hAnsi="Times New Roman" w:cs="Times New Roman"/>
          <w:sz w:val="24"/>
          <w:szCs w:val="24"/>
        </w:rPr>
        <w:t xml:space="preserve">the distance to </w:t>
      </w:r>
      <w:r w:rsidR="00590D6D">
        <w:rPr>
          <w:rFonts w:ascii="Times New Roman" w:hAnsi="Times New Roman" w:cs="Times New Roman"/>
          <w:sz w:val="24"/>
          <w:szCs w:val="24"/>
        </w:rPr>
        <w:t>adjacent hiding cover</w:t>
      </w:r>
      <w:r w:rsidR="00DC5841">
        <w:rPr>
          <w:rFonts w:ascii="Times New Roman" w:hAnsi="Times New Roman" w:cs="Times New Roman"/>
          <w:sz w:val="24"/>
          <w:szCs w:val="24"/>
        </w:rPr>
        <w:t xml:space="preserve">. Elk are reluctant forage in areas that are a long distance from hiding cover and they also avoid areas near open roads and trails open to motorized use.  Servheen (1992) </w:t>
      </w:r>
      <w:r w:rsidR="00DC5841">
        <w:rPr>
          <w:rFonts w:ascii="Times New Roman" w:hAnsi="Times New Roman" w:cs="Times New Roman"/>
          <w:sz w:val="24"/>
          <w:szCs w:val="24"/>
        </w:rPr>
        <w:lastRenderedPageBreak/>
        <w:t xml:space="preserve">found that elk seldom foraged greater than 500 feet </w:t>
      </w:r>
      <w:r w:rsidR="00F315B3">
        <w:rPr>
          <w:rFonts w:ascii="Times New Roman" w:hAnsi="Times New Roman" w:cs="Times New Roman"/>
          <w:sz w:val="24"/>
          <w:szCs w:val="24"/>
        </w:rPr>
        <w:t xml:space="preserve">from </w:t>
      </w:r>
      <w:r w:rsidR="00DC5841">
        <w:rPr>
          <w:rFonts w:ascii="Times New Roman" w:hAnsi="Times New Roman" w:cs="Times New Roman"/>
          <w:sz w:val="24"/>
          <w:szCs w:val="24"/>
        </w:rPr>
        <w:t>existing cover</w:t>
      </w:r>
      <w:r w:rsidR="00F315B3">
        <w:rPr>
          <w:rFonts w:ascii="Times New Roman" w:hAnsi="Times New Roman" w:cs="Times New Roman"/>
          <w:sz w:val="24"/>
          <w:szCs w:val="24"/>
        </w:rPr>
        <w:t xml:space="preserve"> and other researchers have noted that elk also avoid areas with high levels of human activity</w:t>
      </w:r>
      <w:r w:rsidR="003B146E">
        <w:rPr>
          <w:rFonts w:ascii="Times New Roman" w:hAnsi="Times New Roman" w:cs="Times New Roman"/>
          <w:sz w:val="24"/>
          <w:szCs w:val="24"/>
        </w:rPr>
        <w:t xml:space="preserve"> especially during the hunting season (Ranglack et al</w:t>
      </w:r>
      <w:r w:rsidR="00F315B3">
        <w:rPr>
          <w:rFonts w:ascii="Times New Roman" w:hAnsi="Times New Roman" w:cs="Times New Roman"/>
          <w:sz w:val="24"/>
          <w:szCs w:val="24"/>
        </w:rPr>
        <w:t xml:space="preserve">. </w:t>
      </w:r>
      <w:r w:rsidR="003B146E">
        <w:rPr>
          <w:rFonts w:ascii="Times New Roman" w:hAnsi="Times New Roman" w:cs="Times New Roman"/>
          <w:sz w:val="24"/>
          <w:szCs w:val="24"/>
        </w:rPr>
        <w:t>2017, W</w:t>
      </w:r>
      <w:r w:rsidR="00C52917">
        <w:rPr>
          <w:rFonts w:ascii="Times New Roman" w:hAnsi="Times New Roman" w:cs="Times New Roman"/>
          <w:sz w:val="24"/>
          <w:szCs w:val="24"/>
        </w:rPr>
        <w:t>isdom 2018</w:t>
      </w:r>
      <w:r w:rsidR="00886F80">
        <w:rPr>
          <w:rFonts w:ascii="Times New Roman" w:hAnsi="Times New Roman" w:cs="Times New Roman"/>
          <w:sz w:val="24"/>
          <w:szCs w:val="24"/>
        </w:rPr>
        <w:t>)</w:t>
      </w:r>
      <w:r w:rsidR="00C52917">
        <w:rPr>
          <w:rFonts w:ascii="Times New Roman" w:hAnsi="Times New Roman" w:cs="Times New Roman"/>
          <w:sz w:val="24"/>
          <w:szCs w:val="24"/>
        </w:rPr>
        <w:t>.</w:t>
      </w:r>
    </w:p>
    <w:p w14:paraId="14953E5E" w14:textId="15284086" w:rsidR="00F76C71" w:rsidRDefault="00F315B3" w:rsidP="00C52917">
      <w:pPr>
        <w:spacing w:before="240" w:after="0" w:line="276" w:lineRule="auto"/>
        <w:rPr>
          <w:rFonts w:ascii="Times New Roman" w:hAnsi="Times New Roman" w:cs="Times New Roman"/>
          <w:sz w:val="24"/>
          <w:szCs w:val="24"/>
        </w:rPr>
      </w:pPr>
      <w:r>
        <w:rPr>
          <w:rFonts w:ascii="Times New Roman" w:hAnsi="Times New Roman" w:cs="Times New Roman"/>
          <w:sz w:val="24"/>
          <w:szCs w:val="24"/>
        </w:rPr>
        <w:t xml:space="preserve">For example, </w:t>
      </w:r>
      <w:r w:rsidR="00C52917">
        <w:rPr>
          <w:rFonts w:ascii="Times New Roman" w:hAnsi="Times New Roman" w:cs="Times New Roman"/>
          <w:sz w:val="24"/>
          <w:szCs w:val="24"/>
        </w:rPr>
        <w:t xml:space="preserve">Ranglack found that elk avoided areas &lt; 5,000 feet from roads open to motorized traffic during the rifle hunting season, Wisdom </w:t>
      </w:r>
      <w:r w:rsidR="00F23D8C">
        <w:rPr>
          <w:rFonts w:ascii="Times New Roman" w:hAnsi="Times New Roman" w:cs="Times New Roman"/>
          <w:sz w:val="24"/>
          <w:szCs w:val="24"/>
        </w:rPr>
        <w:t xml:space="preserve">(2018) found that </w:t>
      </w:r>
      <w:r w:rsidR="00C52917">
        <w:rPr>
          <w:rFonts w:ascii="Times New Roman" w:hAnsi="Times New Roman" w:cs="Times New Roman"/>
          <w:sz w:val="24"/>
          <w:szCs w:val="24"/>
        </w:rPr>
        <w:t xml:space="preserve">the mean separation between elk and </w:t>
      </w:r>
      <w:r w:rsidR="00F23D8C">
        <w:rPr>
          <w:rFonts w:ascii="Times New Roman" w:hAnsi="Times New Roman" w:cs="Times New Roman"/>
          <w:sz w:val="24"/>
          <w:szCs w:val="24"/>
        </w:rPr>
        <w:t>recreation</w:t>
      </w:r>
      <w:r w:rsidR="00C52917">
        <w:rPr>
          <w:rFonts w:ascii="Times New Roman" w:hAnsi="Times New Roman" w:cs="Times New Roman"/>
          <w:sz w:val="24"/>
          <w:szCs w:val="24"/>
        </w:rPr>
        <w:t xml:space="preserve">ist using ATVs on forest trails was </w:t>
      </w:r>
      <w:r w:rsidR="00BB4AC9">
        <w:rPr>
          <w:rFonts w:ascii="Times New Roman" w:hAnsi="Times New Roman" w:cs="Times New Roman"/>
          <w:sz w:val="24"/>
          <w:szCs w:val="24"/>
        </w:rPr>
        <w:t>approximately 2,900-feet during the summer.  Wisdom (2018) also reviewed the literature and found that the general avoidance distance by elk to motorized roads was approximately 1,600 to 5,000 feet</w:t>
      </w:r>
      <w:r w:rsidR="00886F80">
        <w:rPr>
          <w:rFonts w:ascii="Times New Roman" w:hAnsi="Times New Roman" w:cs="Times New Roman"/>
          <w:sz w:val="24"/>
          <w:szCs w:val="24"/>
        </w:rPr>
        <w:t xml:space="preserve"> outside of the hunting season   He stated “Avoidance responses by elk distance to open road density, have been documented consistently and overwhelmingly by &gt; 30 studies conducted during the last 5 decades in forested areas of western North America.”</w:t>
      </w:r>
      <w:r w:rsidR="00BB4AC9">
        <w:rPr>
          <w:rFonts w:ascii="Times New Roman" w:hAnsi="Times New Roman" w:cs="Times New Roman"/>
          <w:sz w:val="24"/>
          <w:szCs w:val="24"/>
        </w:rPr>
        <w:t xml:space="preserve"> </w:t>
      </w:r>
    </w:p>
    <w:p w14:paraId="079B1F72" w14:textId="02E2A235" w:rsidR="00F76C71" w:rsidRPr="00D850DA" w:rsidRDefault="00886F80" w:rsidP="00D850DA">
      <w:pPr>
        <w:spacing w:before="240" w:after="0" w:line="276" w:lineRule="auto"/>
        <w:rPr>
          <w:rFonts w:ascii="Times New Roman" w:hAnsi="Times New Roman" w:cs="Times New Roman"/>
          <w:b/>
          <w:sz w:val="24"/>
          <w:szCs w:val="24"/>
        </w:rPr>
      </w:pPr>
      <w:r>
        <w:rPr>
          <w:rFonts w:ascii="Times New Roman" w:hAnsi="Times New Roman" w:cs="Times New Roman"/>
          <w:sz w:val="24"/>
          <w:szCs w:val="24"/>
        </w:rPr>
        <w:t xml:space="preserve">Your assumptions of forage </w:t>
      </w:r>
      <w:r w:rsidR="001339DF">
        <w:rPr>
          <w:rFonts w:ascii="Times New Roman" w:hAnsi="Times New Roman" w:cs="Times New Roman"/>
          <w:sz w:val="24"/>
          <w:szCs w:val="24"/>
        </w:rPr>
        <w:t xml:space="preserve">availability are largely based on </w:t>
      </w:r>
      <w:r w:rsidR="007B78DB">
        <w:rPr>
          <w:rFonts w:ascii="Times New Roman" w:hAnsi="Times New Roman" w:cs="Times New Roman"/>
          <w:sz w:val="24"/>
          <w:szCs w:val="24"/>
        </w:rPr>
        <w:t xml:space="preserve">presumed </w:t>
      </w:r>
      <w:r w:rsidR="001339DF">
        <w:rPr>
          <w:rFonts w:ascii="Times New Roman" w:hAnsi="Times New Roman" w:cs="Times New Roman"/>
          <w:sz w:val="24"/>
          <w:szCs w:val="24"/>
        </w:rPr>
        <w:t>browse production</w:t>
      </w:r>
      <w:r w:rsidR="007B78DB">
        <w:rPr>
          <w:rFonts w:ascii="Times New Roman" w:hAnsi="Times New Roman" w:cs="Times New Roman"/>
          <w:sz w:val="24"/>
          <w:szCs w:val="24"/>
        </w:rPr>
        <w:t xml:space="preserve"> that you don’t even measure</w:t>
      </w:r>
      <w:r w:rsidR="001339DF">
        <w:rPr>
          <w:rFonts w:ascii="Times New Roman" w:hAnsi="Times New Roman" w:cs="Times New Roman"/>
          <w:sz w:val="24"/>
          <w:szCs w:val="24"/>
        </w:rPr>
        <w:t xml:space="preserve">, but much of this forage is likely not available to elk because of human disturbance and the tendency </w:t>
      </w:r>
      <w:r w:rsidR="00AB1588">
        <w:rPr>
          <w:rFonts w:ascii="Times New Roman" w:hAnsi="Times New Roman" w:cs="Times New Roman"/>
          <w:sz w:val="24"/>
          <w:szCs w:val="24"/>
        </w:rPr>
        <w:t>of</w:t>
      </w:r>
      <w:r w:rsidR="001339DF">
        <w:rPr>
          <w:rFonts w:ascii="Times New Roman" w:hAnsi="Times New Roman" w:cs="Times New Roman"/>
          <w:sz w:val="24"/>
          <w:szCs w:val="24"/>
        </w:rPr>
        <w:t xml:space="preserve"> elk to avoid foraging in areas that lack adjacent cover.  Please adjust your GIS layer </w:t>
      </w:r>
      <w:r w:rsidR="00AB1588">
        <w:rPr>
          <w:rFonts w:ascii="Times New Roman" w:hAnsi="Times New Roman" w:cs="Times New Roman"/>
          <w:sz w:val="24"/>
          <w:szCs w:val="24"/>
        </w:rPr>
        <w:t xml:space="preserve">of </w:t>
      </w:r>
      <w:r w:rsidR="001339DF">
        <w:rPr>
          <w:rFonts w:ascii="Times New Roman" w:hAnsi="Times New Roman" w:cs="Times New Roman"/>
          <w:sz w:val="24"/>
          <w:szCs w:val="24"/>
        </w:rPr>
        <w:t>high</w:t>
      </w:r>
      <w:r w:rsidR="00AB1588">
        <w:rPr>
          <w:rFonts w:ascii="Times New Roman" w:hAnsi="Times New Roman" w:cs="Times New Roman"/>
          <w:sz w:val="24"/>
          <w:szCs w:val="24"/>
        </w:rPr>
        <w:t>-</w:t>
      </w:r>
      <w:r w:rsidR="001339DF">
        <w:rPr>
          <w:rFonts w:ascii="Times New Roman" w:hAnsi="Times New Roman" w:cs="Times New Roman"/>
          <w:sz w:val="24"/>
          <w:szCs w:val="24"/>
        </w:rPr>
        <w:t xml:space="preserve">quality forage </w:t>
      </w:r>
      <w:r w:rsidR="003F315D">
        <w:rPr>
          <w:rFonts w:ascii="Times New Roman" w:hAnsi="Times New Roman" w:cs="Times New Roman"/>
          <w:sz w:val="24"/>
          <w:szCs w:val="24"/>
        </w:rPr>
        <w:t xml:space="preserve">availability </w:t>
      </w:r>
      <w:r w:rsidR="00D1317B">
        <w:rPr>
          <w:rFonts w:ascii="Times New Roman" w:hAnsi="Times New Roman" w:cs="Times New Roman"/>
          <w:sz w:val="24"/>
          <w:szCs w:val="24"/>
        </w:rPr>
        <w:t xml:space="preserve">so as </w:t>
      </w:r>
      <w:r w:rsidR="003F315D">
        <w:rPr>
          <w:rFonts w:ascii="Times New Roman" w:hAnsi="Times New Roman" w:cs="Times New Roman"/>
          <w:sz w:val="24"/>
          <w:szCs w:val="24"/>
        </w:rPr>
        <w:t xml:space="preserve">to include reductions the </w:t>
      </w:r>
      <w:r w:rsidR="00AB1588">
        <w:rPr>
          <w:rFonts w:ascii="Times New Roman" w:hAnsi="Times New Roman" w:cs="Times New Roman"/>
          <w:sz w:val="24"/>
          <w:szCs w:val="24"/>
        </w:rPr>
        <w:t xml:space="preserve">distance to open roads and distances to forest cover. </w:t>
      </w:r>
      <w:r w:rsidR="003F315D">
        <w:rPr>
          <w:rFonts w:ascii="Times New Roman" w:hAnsi="Times New Roman" w:cs="Times New Roman"/>
          <w:sz w:val="24"/>
          <w:szCs w:val="24"/>
        </w:rPr>
        <w:t xml:space="preserve"> </w:t>
      </w:r>
      <w:r w:rsidR="0071219D">
        <w:rPr>
          <w:rFonts w:ascii="Times New Roman" w:hAnsi="Times New Roman" w:cs="Times New Roman"/>
          <w:sz w:val="24"/>
          <w:szCs w:val="24"/>
        </w:rPr>
        <w:t xml:space="preserve">Based on </w:t>
      </w:r>
      <w:r w:rsidR="00D1317B">
        <w:rPr>
          <w:rFonts w:ascii="Times New Roman" w:hAnsi="Times New Roman" w:cs="Times New Roman"/>
          <w:sz w:val="24"/>
          <w:szCs w:val="24"/>
        </w:rPr>
        <w:t>i</w:t>
      </w:r>
      <w:r w:rsidR="003F315D">
        <w:rPr>
          <w:rFonts w:ascii="Times New Roman" w:hAnsi="Times New Roman" w:cs="Times New Roman"/>
          <w:sz w:val="24"/>
          <w:szCs w:val="24"/>
        </w:rPr>
        <w:t>nformation from Servheen et al. (1992),</w:t>
      </w:r>
      <w:r w:rsidR="0071219D">
        <w:rPr>
          <w:rFonts w:ascii="Times New Roman" w:hAnsi="Times New Roman" w:cs="Times New Roman"/>
          <w:sz w:val="24"/>
          <w:szCs w:val="24"/>
        </w:rPr>
        <w:t xml:space="preserve"> </w:t>
      </w:r>
      <w:r w:rsidR="003F315D">
        <w:rPr>
          <w:rFonts w:ascii="Times New Roman" w:hAnsi="Times New Roman" w:cs="Times New Roman"/>
          <w:sz w:val="24"/>
          <w:szCs w:val="24"/>
        </w:rPr>
        <w:t xml:space="preserve">reductions in </w:t>
      </w:r>
      <w:r w:rsidR="0071219D">
        <w:rPr>
          <w:rFonts w:ascii="Times New Roman" w:hAnsi="Times New Roman" w:cs="Times New Roman"/>
          <w:sz w:val="24"/>
          <w:szCs w:val="24"/>
        </w:rPr>
        <w:t xml:space="preserve">forage values in areas that are farther than 500-feet from cover that is at least 800-feet wide would be appropriate. The </w:t>
      </w:r>
      <w:r w:rsidR="0071219D" w:rsidRPr="00D850DA">
        <w:rPr>
          <w:rFonts w:ascii="Times New Roman" w:hAnsi="Times New Roman" w:cs="Times New Roman"/>
          <w:sz w:val="24"/>
          <w:szCs w:val="24"/>
        </w:rPr>
        <w:t xml:space="preserve">findings of Ranglack et al. (2017) and Wisdom et al. (2018) suggest that forage values should also be reduced in locations adjacent to </w:t>
      </w:r>
      <w:r w:rsidR="00D1317B" w:rsidRPr="00D850DA">
        <w:rPr>
          <w:rFonts w:ascii="Times New Roman" w:hAnsi="Times New Roman" w:cs="Times New Roman"/>
          <w:sz w:val="24"/>
          <w:szCs w:val="24"/>
        </w:rPr>
        <w:t>roads and trails open to motorized use.  I suggest at least using the midpoint of values identified by Wisdom (2018) from the literature which would be approximately 3,300 feet.</w:t>
      </w:r>
    </w:p>
    <w:p w14:paraId="036438B7" w14:textId="36E07B7B" w:rsidR="00F76C71" w:rsidRPr="00D850DA" w:rsidRDefault="00F76C71" w:rsidP="0009544E">
      <w:pPr>
        <w:spacing w:after="0" w:line="276" w:lineRule="auto"/>
        <w:rPr>
          <w:rFonts w:ascii="Times New Roman" w:hAnsi="Times New Roman" w:cs="Times New Roman"/>
          <w:bCs/>
          <w:sz w:val="24"/>
          <w:szCs w:val="24"/>
        </w:rPr>
      </w:pPr>
    </w:p>
    <w:p w14:paraId="5CEDDD99" w14:textId="48BD602D" w:rsidR="00F76C71" w:rsidRPr="00D850DA" w:rsidRDefault="00506F29" w:rsidP="0009544E">
      <w:pPr>
        <w:spacing w:after="0" w:line="276" w:lineRule="auto"/>
        <w:rPr>
          <w:rFonts w:ascii="Times New Roman" w:hAnsi="Times New Roman" w:cs="Times New Roman"/>
          <w:bCs/>
          <w:sz w:val="24"/>
          <w:szCs w:val="24"/>
        </w:rPr>
      </w:pPr>
      <w:r w:rsidRPr="00D850DA">
        <w:rPr>
          <w:rFonts w:ascii="Times New Roman" w:hAnsi="Times New Roman" w:cs="Times New Roman"/>
          <w:b/>
          <w:sz w:val="24"/>
          <w:szCs w:val="24"/>
        </w:rPr>
        <w:t>MON-ELK-03</w:t>
      </w:r>
      <w:r w:rsidRPr="00D850DA">
        <w:rPr>
          <w:rFonts w:ascii="Times New Roman" w:hAnsi="Times New Roman" w:cs="Times New Roman"/>
          <w:bCs/>
          <w:sz w:val="24"/>
          <w:szCs w:val="24"/>
        </w:rPr>
        <w:t xml:space="preserve"> -The monitoring item appears to be a repeat of Mon-ELK-01</w:t>
      </w:r>
      <w:r w:rsidR="00540CC0">
        <w:rPr>
          <w:rFonts w:ascii="Times New Roman" w:hAnsi="Times New Roman" w:cs="Times New Roman"/>
          <w:bCs/>
          <w:sz w:val="24"/>
          <w:szCs w:val="24"/>
        </w:rPr>
        <w:t>, but it differs by only tracking the a</w:t>
      </w:r>
      <w:r w:rsidR="00CC1EDA">
        <w:rPr>
          <w:rFonts w:ascii="Times New Roman" w:hAnsi="Times New Roman" w:cs="Times New Roman"/>
          <w:bCs/>
          <w:sz w:val="24"/>
          <w:szCs w:val="24"/>
        </w:rPr>
        <w:t>creage</w:t>
      </w:r>
      <w:r w:rsidR="00540CC0">
        <w:rPr>
          <w:rFonts w:ascii="Times New Roman" w:hAnsi="Times New Roman" w:cs="Times New Roman"/>
          <w:bCs/>
          <w:sz w:val="24"/>
          <w:szCs w:val="24"/>
        </w:rPr>
        <w:t xml:space="preserve"> of high</w:t>
      </w:r>
      <w:r w:rsidR="001854AE">
        <w:rPr>
          <w:rFonts w:ascii="Times New Roman" w:hAnsi="Times New Roman" w:cs="Times New Roman"/>
          <w:bCs/>
          <w:sz w:val="24"/>
          <w:szCs w:val="24"/>
        </w:rPr>
        <w:t>-</w:t>
      </w:r>
      <w:r w:rsidR="00540CC0">
        <w:rPr>
          <w:rFonts w:ascii="Times New Roman" w:hAnsi="Times New Roman" w:cs="Times New Roman"/>
          <w:bCs/>
          <w:sz w:val="24"/>
          <w:szCs w:val="24"/>
        </w:rPr>
        <w:t xml:space="preserve">quality forage being </w:t>
      </w:r>
      <w:r w:rsidR="007B78DB">
        <w:rPr>
          <w:rFonts w:ascii="Times New Roman" w:hAnsi="Times New Roman" w:cs="Times New Roman"/>
          <w:bCs/>
          <w:sz w:val="24"/>
          <w:szCs w:val="24"/>
        </w:rPr>
        <w:t>created</w:t>
      </w:r>
      <w:r w:rsidR="00540CC0">
        <w:rPr>
          <w:rFonts w:ascii="Times New Roman" w:hAnsi="Times New Roman" w:cs="Times New Roman"/>
          <w:bCs/>
          <w:sz w:val="24"/>
          <w:szCs w:val="24"/>
        </w:rPr>
        <w:t xml:space="preserve"> in MA-2</w:t>
      </w:r>
      <w:r w:rsidR="00CC1EDA">
        <w:rPr>
          <w:rFonts w:ascii="Times New Roman" w:hAnsi="Times New Roman" w:cs="Times New Roman"/>
          <w:bCs/>
          <w:sz w:val="24"/>
          <w:szCs w:val="24"/>
        </w:rPr>
        <w:t xml:space="preserve">.  It is expected that this acreage will be largely the result of prescribed burning and some timber harvest. Like MON-ELK-01 it is largely an implementation monitoring item with no actual measurement of browse production or availability. </w:t>
      </w:r>
    </w:p>
    <w:p w14:paraId="5C06874D" w14:textId="01818119" w:rsidR="00506F29" w:rsidRPr="00D850DA" w:rsidRDefault="00506F29" w:rsidP="0009544E">
      <w:pPr>
        <w:spacing w:after="0" w:line="276" w:lineRule="auto"/>
        <w:rPr>
          <w:rFonts w:ascii="Times New Roman" w:hAnsi="Times New Roman" w:cs="Times New Roman"/>
          <w:bCs/>
          <w:sz w:val="24"/>
          <w:szCs w:val="24"/>
        </w:rPr>
      </w:pPr>
    </w:p>
    <w:p w14:paraId="604253AD" w14:textId="693B7106" w:rsidR="00506F29" w:rsidRPr="00D850DA" w:rsidRDefault="00506F29" w:rsidP="0009544E">
      <w:pPr>
        <w:spacing w:after="0" w:line="276" w:lineRule="auto"/>
        <w:rPr>
          <w:rFonts w:ascii="Times New Roman" w:hAnsi="Times New Roman" w:cs="Times New Roman"/>
          <w:sz w:val="24"/>
          <w:szCs w:val="24"/>
        </w:rPr>
      </w:pPr>
      <w:bookmarkStart w:id="20" w:name="_Hlk34916492"/>
      <w:r w:rsidRPr="00D850DA">
        <w:rPr>
          <w:rFonts w:ascii="Times New Roman" w:hAnsi="Times New Roman" w:cs="Times New Roman"/>
          <w:b/>
          <w:bCs/>
          <w:sz w:val="24"/>
          <w:szCs w:val="24"/>
        </w:rPr>
        <w:t xml:space="preserve">MON-ELK-04 </w:t>
      </w:r>
      <w:r w:rsidRPr="00D850DA">
        <w:rPr>
          <w:rFonts w:ascii="Times New Roman" w:hAnsi="Times New Roman" w:cs="Times New Roman"/>
          <w:sz w:val="24"/>
          <w:szCs w:val="24"/>
        </w:rPr>
        <w:t xml:space="preserve">– </w:t>
      </w:r>
      <w:bookmarkEnd w:id="20"/>
      <w:r w:rsidRPr="00D850DA">
        <w:rPr>
          <w:rFonts w:ascii="Times New Roman" w:hAnsi="Times New Roman" w:cs="Times New Roman"/>
          <w:sz w:val="24"/>
          <w:szCs w:val="24"/>
        </w:rPr>
        <w:t xml:space="preserve">This monitoring item tracks the number of projects that fragment previously </w:t>
      </w:r>
      <w:r w:rsidR="0090760A" w:rsidRPr="00D850DA">
        <w:rPr>
          <w:rFonts w:ascii="Times New Roman" w:hAnsi="Times New Roman" w:cs="Times New Roman"/>
          <w:sz w:val="24"/>
          <w:szCs w:val="24"/>
        </w:rPr>
        <w:t>inaccessible lands with motorized access.</w:t>
      </w:r>
      <w:r w:rsidR="00D850DA" w:rsidRPr="00D850DA">
        <w:rPr>
          <w:rFonts w:ascii="Times New Roman" w:hAnsi="Times New Roman" w:cs="Times New Roman"/>
          <w:sz w:val="24"/>
          <w:szCs w:val="24"/>
        </w:rPr>
        <w:t xml:space="preserve">  </w:t>
      </w:r>
      <w:r w:rsidR="00D850DA">
        <w:rPr>
          <w:rFonts w:ascii="Times New Roman" w:hAnsi="Times New Roman" w:cs="Times New Roman"/>
          <w:sz w:val="24"/>
          <w:szCs w:val="24"/>
        </w:rPr>
        <w:t>The number of projects means very little when we don’t know the extent of each proposal.</w:t>
      </w:r>
      <w:r w:rsidR="00D850DA" w:rsidRPr="00D850DA">
        <w:rPr>
          <w:rFonts w:ascii="Times New Roman" w:hAnsi="Times New Roman" w:cs="Times New Roman"/>
          <w:sz w:val="24"/>
          <w:szCs w:val="24"/>
        </w:rPr>
        <w:t xml:space="preserve"> Road and motorized trail density would be a better measure of elk habitat potential.  This should be measured by elk evaluation area</w:t>
      </w:r>
      <w:r w:rsidR="00854408">
        <w:rPr>
          <w:rFonts w:ascii="Times New Roman" w:hAnsi="Times New Roman" w:cs="Times New Roman"/>
          <w:sz w:val="24"/>
          <w:szCs w:val="24"/>
        </w:rPr>
        <w:t xml:space="preserve">s </w:t>
      </w:r>
      <w:r w:rsidR="00503F6E">
        <w:rPr>
          <w:rFonts w:ascii="Times New Roman" w:hAnsi="Times New Roman" w:cs="Times New Roman"/>
          <w:sz w:val="24"/>
          <w:szCs w:val="24"/>
        </w:rPr>
        <w:t>and methods</w:t>
      </w:r>
      <w:r w:rsidR="00854408">
        <w:rPr>
          <w:rFonts w:ascii="Times New Roman" w:hAnsi="Times New Roman" w:cs="Times New Roman"/>
          <w:sz w:val="24"/>
          <w:szCs w:val="24"/>
        </w:rPr>
        <w:t xml:space="preserve"> previously described by Servheen et al. (1992)</w:t>
      </w:r>
      <w:r w:rsidR="00503F6E">
        <w:rPr>
          <w:rFonts w:ascii="Times New Roman" w:hAnsi="Times New Roman" w:cs="Times New Roman"/>
          <w:sz w:val="24"/>
          <w:szCs w:val="24"/>
        </w:rPr>
        <w:t xml:space="preserve"> u</w:t>
      </w:r>
      <w:r w:rsidR="00854408">
        <w:rPr>
          <w:rFonts w:ascii="Times New Roman" w:hAnsi="Times New Roman" w:cs="Times New Roman"/>
          <w:sz w:val="24"/>
          <w:szCs w:val="24"/>
        </w:rPr>
        <w:t xml:space="preserve">nless a better </w:t>
      </w:r>
      <w:r w:rsidR="00503F6E">
        <w:rPr>
          <w:rFonts w:ascii="Times New Roman" w:hAnsi="Times New Roman" w:cs="Times New Roman"/>
          <w:sz w:val="24"/>
          <w:szCs w:val="24"/>
        </w:rPr>
        <w:t xml:space="preserve">on more scientifically </w:t>
      </w:r>
      <w:r w:rsidR="00854408">
        <w:rPr>
          <w:rFonts w:ascii="Times New Roman" w:hAnsi="Times New Roman" w:cs="Times New Roman"/>
          <w:sz w:val="24"/>
          <w:szCs w:val="24"/>
        </w:rPr>
        <w:t xml:space="preserve">method </w:t>
      </w:r>
      <w:r w:rsidR="00503F6E">
        <w:rPr>
          <w:rFonts w:ascii="Times New Roman" w:hAnsi="Times New Roman" w:cs="Times New Roman"/>
          <w:sz w:val="24"/>
          <w:szCs w:val="24"/>
        </w:rPr>
        <w:t>can be identified.  For years, the Nez Perce – Clearwater NF has indicated that a better method of elk habitat effectiveness modeling would be outlined in the upcoming Forest Plan Revisio</w:t>
      </w:r>
      <w:r w:rsidR="004A6F75">
        <w:rPr>
          <w:rFonts w:ascii="Times New Roman" w:hAnsi="Times New Roman" w:cs="Times New Roman"/>
          <w:sz w:val="24"/>
          <w:szCs w:val="24"/>
        </w:rPr>
        <w:t xml:space="preserve">n, but all we have gotten is the idea that forage production is the major consideration in improving elk habitat and this vague monitoring item which allows existing roadless areas to be divided into 5,000 acre blocks of habitat.  </w:t>
      </w:r>
    </w:p>
    <w:p w14:paraId="3C38B4EA" w14:textId="297E8CF5" w:rsidR="00F76C71" w:rsidRPr="00D850DA" w:rsidRDefault="00F76C71" w:rsidP="0009544E">
      <w:pPr>
        <w:spacing w:after="0" w:line="276" w:lineRule="auto"/>
        <w:rPr>
          <w:rFonts w:ascii="Times New Roman" w:hAnsi="Times New Roman" w:cs="Times New Roman"/>
          <w:sz w:val="24"/>
          <w:szCs w:val="24"/>
        </w:rPr>
      </w:pPr>
    </w:p>
    <w:p w14:paraId="220B961F" w14:textId="6BDE5E36" w:rsidR="00F25CCD" w:rsidRPr="00D850DA" w:rsidRDefault="0039197E" w:rsidP="0009544E">
      <w:pPr>
        <w:spacing w:after="0" w:line="276" w:lineRule="auto"/>
        <w:rPr>
          <w:rFonts w:ascii="Times New Roman" w:hAnsi="Times New Roman" w:cs="Times New Roman"/>
          <w:sz w:val="24"/>
          <w:szCs w:val="24"/>
        </w:rPr>
      </w:pPr>
      <w:r w:rsidRPr="00D850DA">
        <w:rPr>
          <w:rFonts w:ascii="Times New Roman" w:hAnsi="Times New Roman" w:cs="Times New Roman"/>
          <w:b/>
          <w:bCs/>
          <w:sz w:val="24"/>
          <w:szCs w:val="24"/>
        </w:rPr>
        <w:lastRenderedPageBreak/>
        <w:t>MON-ELK-05</w:t>
      </w:r>
      <w:r w:rsidRPr="00D850DA">
        <w:rPr>
          <w:rFonts w:ascii="Times New Roman" w:hAnsi="Times New Roman" w:cs="Times New Roman"/>
          <w:sz w:val="24"/>
          <w:szCs w:val="24"/>
        </w:rPr>
        <w:t xml:space="preserve"> </w:t>
      </w:r>
      <w:r w:rsidR="00F25CCD" w:rsidRPr="00D850DA">
        <w:rPr>
          <w:rFonts w:ascii="Times New Roman" w:hAnsi="Times New Roman" w:cs="Times New Roman"/>
          <w:sz w:val="24"/>
          <w:szCs w:val="24"/>
        </w:rPr>
        <w:t>–</w:t>
      </w:r>
      <w:r w:rsidRPr="00D850DA">
        <w:rPr>
          <w:rFonts w:ascii="Times New Roman" w:hAnsi="Times New Roman" w:cs="Times New Roman"/>
          <w:sz w:val="24"/>
          <w:szCs w:val="24"/>
        </w:rPr>
        <w:t xml:space="preserve"> </w:t>
      </w:r>
      <w:bookmarkStart w:id="21" w:name="_Hlk34916965"/>
      <w:r w:rsidR="00F25CCD" w:rsidRPr="00D850DA">
        <w:rPr>
          <w:rFonts w:ascii="Times New Roman" w:hAnsi="Times New Roman" w:cs="Times New Roman"/>
          <w:sz w:val="24"/>
          <w:szCs w:val="24"/>
        </w:rPr>
        <w:t>This monitoring item is very similar</w:t>
      </w:r>
      <w:r w:rsidR="00D850DA" w:rsidRPr="00D850DA">
        <w:rPr>
          <w:rFonts w:ascii="Times New Roman" w:hAnsi="Times New Roman" w:cs="Times New Roman"/>
          <w:sz w:val="24"/>
          <w:szCs w:val="24"/>
        </w:rPr>
        <w:t xml:space="preserve"> monitoring item MON-ELK-01 and MON-ELK-03</w:t>
      </w:r>
      <w:r w:rsidR="00D850DA">
        <w:rPr>
          <w:rFonts w:ascii="Times New Roman" w:hAnsi="Times New Roman" w:cs="Times New Roman"/>
          <w:sz w:val="24"/>
          <w:szCs w:val="24"/>
        </w:rPr>
        <w:t xml:space="preserve"> except that it tracks</w:t>
      </w:r>
      <w:r w:rsidR="00540CC0">
        <w:rPr>
          <w:rFonts w:ascii="Times New Roman" w:hAnsi="Times New Roman" w:cs="Times New Roman"/>
          <w:sz w:val="24"/>
          <w:szCs w:val="24"/>
        </w:rPr>
        <w:t xml:space="preserve"> the acreage of </w:t>
      </w:r>
      <w:r w:rsidR="007B78DB">
        <w:rPr>
          <w:rFonts w:ascii="Times New Roman" w:hAnsi="Times New Roman" w:cs="Times New Roman"/>
          <w:sz w:val="24"/>
          <w:szCs w:val="24"/>
        </w:rPr>
        <w:t xml:space="preserve">presumed </w:t>
      </w:r>
      <w:r w:rsidR="00540CC0">
        <w:rPr>
          <w:rFonts w:ascii="Times New Roman" w:hAnsi="Times New Roman" w:cs="Times New Roman"/>
          <w:sz w:val="24"/>
          <w:szCs w:val="24"/>
        </w:rPr>
        <w:t>high-quality elk forage production created by wildfires</w:t>
      </w:r>
      <w:bookmarkEnd w:id="21"/>
      <w:r w:rsidR="00540CC0">
        <w:rPr>
          <w:rFonts w:ascii="Times New Roman" w:hAnsi="Times New Roman" w:cs="Times New Roman"/>
          <w:sz w:val="24"/>
          <w:szCs w:val="24"/>
        </w:rPr>
        <w:t xml:space="preserve">. </w:t>
      </w:r>
      <w:r w:rsidR="007B78DB">
        <w:rPr>
          <w:rFonts w:ascii="Times New Roman" w:hAnsi="Times New Roman" w:cs="Times New Roman"/>
          <w:sz w:val="24"/>
          <w:szCs w:val="24"/>
        </w:rPr>
        <w:t xml:space="preserve"> Once again there is no measure of actual browse production and </w:t>
      </w:r>
      <w:r w:rsidR="00F7057D">
        <w:rPr>
          <w:rFonts w:ascii="Times New Roman" w:hAnsi="Times New Roman" w:cs="Times New Roman"/>
          <w:sz w:val="24"/>
          <w:szCs w:val="24"/>
        </w:rPr>
        <w:t xml:space="preserve">any </w:t>
      </w:r>
      <w:r w:rsidR="007B78DB">
        <w:rPr>
          <w:rFonts w:ascii="Times New Roman" w:hAnsi="Times New Roman" w:cs="Times New Roman"/>
          <w:sz w:val="24"/>
          <w:szCs w:val="24"/>
        </w:rPr>
        <w:t>assessment if the areas are actually being u</w:t>
      </w:r>
      <w:r w:rsidR="00F7057D">
        <w:rPr>
          <w:rFonts w:ascii="Times New Roman" w:hAnsi="Times New Roman" w:cs="Times New Roman"/>
          <w:sz w:val="24"/>
          <w:szCs w:val="24"/>
        </w:rPr>
        <w:t>tilized</w:t>
      </w:r>
      <w:r w:rsidR="007B78DB">
        <w:rPr>
          <w:rFonts w:ascii="Times New Roman" w:hAnsi="Times New Roman" w:cs="Times New Roman"/>
          <w:sz w:val="24"/>
          <w:szCs w:val="24"/>
        </w:rPr>
        <w:t xml:space="preserve"> by elk. Over the years numerous techniques have been developed for measuring browse production elk including </w:t>
      </w:r>
      <w:r w:rsidR="00F7057D">
        <w:rPr>
          <w:rFonts w:ascii="Times New Roman" w:hAnsi="Times New Roman" w:cs="Times New Roman"/>
          <w:sz w:val="24"/>
          <w:szCs w:val="24"/>
        </w:rPr>
        <w:t>exclosures</w:t>
      </w:r>
      <w:r w:rsidR="007B78DB">
        <w:rPr>
          <w:rFonts w:ascii="Times New Roman" w:hAnsi="Times New Roman" w:cs="Times New Roman"/>
          <w:sz w:val="24"/>
          <w:szCs w:val="24"/>
        </w:rPr>
        <w:t xml:space="preserve">, twig counts and </w:t>
      </w:r>
      <w:r w:rsidR="00F7057D">
        <w:rPr>
          <w:rFonts w:ascii="Times New Roman" w:hAnsi="Times New Roman" w:cs="Times New Roman"/>
          <w:sz w:val="24"/>
          <w:szCs w:val="24"/>
        </w:rPr>
        <w:t xml:space="preserve">pellet group analysis, but none of these techniques are </w:t>
      </w:r>
      <w:r w:rsidR="007B78DB">
        <w:rPr>
          <w:rFonts w:ascii="Times New Roman" w:hAnsi="Times New Roman" w:cs="Times New Roman"/>
          <w:sz w:val="24"/>
          <w:szCs w:val="24"/>
        </w:rPr>
        <w:t>u</w:t>
      </w:r>
      <w:r w:rsidR="00854408">
        <w:rPr>
          <w:rFonts w:ascii="Times New Roman" w:hAnsi="Times New Roman" w:cs="Times New Roman"/>
          <w:sz w:val="24"/>
          <w:szCs w:val="24"/>
        </w:rPr>
        <w:t>tilized under this monitoring item.</w:t>
      </w:r>
      <w:r w:rsidR="007B78DB">
        <w:rPr>
          <w:rFonts w:ascii="Times New Roman" w:hAnsi="Times New Roman" w:cs="Times New Roman"/>
          <w:sz w:val="24"/>
          <w:szCs w:val="24"/>
        </w:rPr>
        <w:t xml:space="preserve"> </w:t>
      </w:r>
    </w:p>
    <w:p w14:paraId="6B931089" w14:textId="77777777" w:rsidR="00F25CCD" w:rsidRPr="00D850DA" w:rsidRDefault="00F25CCD" w:rsidP="0009544E">
      <w:pPr>
        <w:spacing w:after="0" w:line="276" w:lineRule="auto"/>
        <w:rPr>
          <w:rFonts w:ascii="Times New Roman" w:hAnsi="Times New Roman" w:cs="Times New Roman"/>
          <w:bCs/>
          <w:sz w:val="24"/>
          <w:szCs w:val="24"/>
        </w:rPr>
      </w:pPr>
    </w:p>
    <w:p w14:paraId="0B8F376D" w14:textId="48FB9C34" w:rsidR="00F76C71" w:rsidRPr="00D850DA" w:rsidRDefault="00F25CCD" w:rsidP="0009544E">
      <w:pPr>
        <w:spacing w:after="0" w:line="276" w:lineRule="auto"/>
        <w:rPr>
          <w:rFonts w:ascii="Times New Roman" w:hAnsi="Times New Roman" w:cs="Times New Roman"/>
          <w:sz w:val="24"/>
          <w:szCs w:val="24"/>
        </w:rPr>
      </w:pPr>
      <w:r w:rsidRPr="00540CC0">
        <w:rPr>
          <w:rFonts w:ascii="Times New Roman" w:hAnsi="Times New Roman" w:cs="Times New Roman"/>
          <w:b/>
          <w:bCs/>
          <w:sz w:val="24"/>
          <w:szCs w:val="24"/>
        </w:rPr>
        <w:t>MON-ELK-06</w:t>
      </w:r>
      <w:r w:rsidRPr="00D850DA">
        <w:rPr>
          <w:rFonts w:ascii="Times New Roman" w:hAnsi="Times New Roman" w:cs="Times New Roman"/>
          <w:sz w:val="24"/>
          <w:szCs w:val="24"/>
        </w:rPr>
        <w:t xml:space="preserve"> – </w:t>
      </w:r>
      <w:r w:rsidR="00540CC0" w:rsidRPr="00D850DA">
        <w:rPr>
          <w:rFonts w:ascii="Times New Roman" w:hAnsi="Times New Roman" w:cs="Times New Roman"/>
          <w:sz w:val="24"/>
          <w:szCs w:val="24"/>
        </w:rPr>
        <w:t>This monitoring item is very similar monitoring item MON-ELK-01 and MON-ELK-03</w:t>
      </w:r>
      <w:r w:rsidR="00540CC0">
        <w:rPr>
          <w:rFonts w:ascii="Times New Roman" w:hAnsi="Times New Roman" w:cs="Times New Roman"/>
          <w:sz w:val="24"/>
          <w:szCs w:val="24"/>
        </w:rPr>
        <w:t xml:space="preserve"> except that it tracks the acreage of high-quality elk forage production created in MA-3.  Presumably, most of this forage will be created by timber harvest.</w:t>
      </w:r>
    </w:p>
    <w:p w14:paraId="566A7343" w14:textId="77777777" w:rsidR="00F25CCD" w:rsidRPr="00D850DA" w:rsidRDefault="00F25CCD" w:rsidP="0009544E">
      <w:pPr>
        <w:spacing w:after="0" w:line="276" w:lineRule="auto"/>
        <w:rPr>
          <w:rFonts w:ascii="Times New Roman" w:hAnsi="Times New Roman" w:cs="Times New Roman"/>
          <w:bCs/>
          <w:sz w:val="24"/>
          <w:szCs w:val="24"/>
        </w:rPr>
      </w:pPr>
    </w:p>
    <w:p w14:paraId="1EBF5EE4" w14:textId="54179ECA" w:rsidR="00F76C71" w:rsidRPr="00BF09A5" w:rsidRDefault="00F25CCD" w:rsidP="0009544E">
      <w:pPr>
        <w:spacing w:after="0" w:line="276" w:lineRule="auto"/>
        <w:rPr>
          <w:rFonts w:ascii="Times New Roman" w:hAnsi="Times New Roman" w:cs="Times New Roman"/>
          <w:bCs/>
          <w:sz w:val="24"/>
          <w:szCs w:val="24"/>
        </w:rPr>
      </w:pPr>
      <w:r w:rsidRPr="00854408">
        <w:rPr>
          <w:rFonts w:ascii="Times New Roman" w:hAnsi="Times New Roman" w:cs="Times New Roman"/>
          <w:b/>
          <w:bCs/>
          <w:sz w:val="24"/>
          <w:szCs w:val="24"/>
        </w:rPr>
        <w:t>MON-ELK-07</w:t>
      </w:r>
      <w:r w:rsidRPr="00BF09A5">
        <w:rPr>
          <w:rFonts w:ascii="Times New Roman" w:hAnsi="Times New Roman" w:cs="Times New Roman"/>
          <w:sz w:val="24"/>
          <w:szCs w:val="24"/>
        </w:rPr>
        <w:t xml:space="preserve"> </w:t>
      </w:r>
      <w:r w:rsidR="00540CC0" w:rsidRPr="00BF09A5">
        <w:rPr>
          <w:rFonts w:ascii="Times New Roman" w:hAnsi="Times New Roman" w:cs="Times New Roman"/>
          <w:sz w:val="24"/>
          <w:szCs w:val="24"/>
        </w:rPr>
        <w:t>– This monitoring item is supposed to track</w:t>
      </w:r>
      <w:r w:rsidR="001854AE" w:rsidRPr="00BF09A5">
        <w:rPr>
          <w:rFonts w:ascii="Times New Roman" w:hAnsi="Times New Roman" w:cs="Times New Roman"/>
          <w:sz w:val="24"/>
          <w:szCs w:val="24"/>
        </w:rPr>
        <w:t xml:space="preserve"> changes in body fat of cow elk, but it does not actually measure the body fat of a single animal.  It is basically a repeat of the other forage production measurements which all are just implementation monitoring of the acreage of wildfire, prescribed burning and timber harvest that is supposed to improve forage production.  There is no actual measurement of the amount, type and quality of actual forage production in the field.  There is also no actual measurement of browse utilization by big game in the field. </w:t>
      </w:r>
    </w:p>
    <w:p w14:paraId="4343AF9E" w14:textId="77777777" w:rsidR="001339DF" w:rsidRPr="00BF09A5" w:rsidRDefault="001339DF" w:rsidP="0009544E">
      <w:pPr>
        <w:spacing w:after="0" w:line="276" w:lineRule="auto"/>
        <w:rPr>
          <w:rFonts w:ascii="Times New Roman" w:hAnsi="Times New Roman" w:cs="Times New Roman"/>
          <w:b/>
          <w:sz w:val="24"/>
          <w:szCs w:val="24"/>
        </w:rPr>
      </w:pPr>
    </w:p>
    <w:p w14:paraId="41E90F45" w14:textId="1DA65728" w:rsidR="001339DF" w:rsidRPr="002B5B81" w:rsidRDefault="00535CFB" w:rsidP="0009544E">
      <w:pPr>
        <w:spacing w:after="0" w:line="276" w:lineRule="auto"/>
        <w:rPr>
          <w:rFonts w:ascii="Times New Roman" w:hAnsi="Times New Roman" w:cs="Times New Roman"/>
          <w:sz w:val="24"/>
          <w:szCs w:val="24"/>
        </w:rPr>
      </w:pPr>
      <w:r w:rsidRPr="002B5B81">
        <w:rPr>
          <w:rFonts w:ascii="Times New Roman" w:hAnsi="Times New Roman" w:cs="Times New Roman"/>
          <w:b/>
          <w:bCs/>
          <w:sz w:val="24"/>
          <w:szCs w:val="24"/>
        </w:rPr>
        <w:t>MON-WMTR-01</w:t>
      </w:r>
      <w:r w:rsidRPr="00BF09A5">
        <w:rPr>
          <w:rFonts w:ascii="Times New Roman" w:hAnsi="Times New Roman" w:cs="Times New Roman"/>
          <w:sz w:val="24"/>
          <w:szCs w:val="24"/>
        </w:rPr>
        <w:t xml:space="preserve"> – This is another implementation monitoring item that tracks actions </w:t>
      </w:r>
      <w:r w:rsidR="00BF09A5" w:rsidRPr="00BF09A5">
        <w:rPr>
          <w:rFonts w:ascii="Times New Roman" w:hAnsi="Times New Roman" w:cs="Times New Roman"/>
          <w:sz w:val="24"/>
          <w:szCs w:val="24"/>
        </w:rPr>
        <w:t xml:space="preserve">within municipal watersheds and source water protection areas. </w:t>
      </w:r>
      <w:r w:rsidR="00BF09A5">
        <w:rPr>
          <w:rFonts w:ascii="Times New Roman" w:hAnsi="Times New Roman" w:cs="Times New Roman"/>
          <w:sz w:val="24"/>
          <w:szCs w:val="24"/>
        </w:rPr>
        <w:t xml:space="preserve">It also tracks if new municipal watersheds are established. </w:t>
      </w:r>
      <w:r w:rsidR="00BF09A5" w:rsidRPr="00BF09A5">
        <w:rPr>
          <w:rFonts w:ascii="Times New Roman" w:hAnsi="Times New Roman" w:cs="Times New Roman"/>
          <w:sz w:val="24"/>
          <w:szCs w:val="24"/>
        </w:rPr>
        <w:t xml:space="preserve"> More important monitoring items might include things like turbidity levels, </w:t>
      </w:r>
      <w:r w:rsidR="00D7306E" w:rsidRPr="00BF09A5">
        <w:rPr>
          <w:rFonts w:ascii="Times New Roman" w:hAnsi="Times New Roman" w:cs="Times New Roman"/>
          <w:sz w:val="24"/>
          <w:szCs w:val="24"/>
        </w:rPr>
        <w:t>E. coli</w:t>
      </w:r>
      <w:r w:rsidR="00BF09A5" w:rsidRPr="00BF09A5">
        <w:rPr>
          <w:rFonts w:ascii="Times New Roman" w:hAnsi="Times New Roman" w:cs="Times New Roman"/>
          <w:sz w:val="24"/>
          <w:szCs w:val="24"/>
        </w:rPr>
        <w:t xml:space="preserve"> counts or other factors that reduce the municipality’s ability to utilize the water source.</w:t>
      </w:r>
      <w:r w:rsidR="00BF09A5">
        <w:rPr>
          <w:rFonts w:ascii="Times New Roman" w:hAnsi="Times New Roman" w:cs="Times New Roman"/>
          <w:sz w:val="24"/>
          <w:szCs w:val="24"/>
        </w:rPr>
        <w:t xml:space="preserve">  Days the city is not able to utilize their intake and </w:t>
      </w:r>
      <w:r w:rsidR="002E7AA8">
        <w:rPr>
          <w:rFonts w:ascii="Times New Roman" w:hAnsi="Times New Roman" w:cs="Times New Roman"/>
          <w:sz w:val="24"/>
          <w:szCs w:val="24"/>
        </w:rPr>
        <w:t xml:space="preserve">the </w:t>
      </w:r>
      <w:r w:rsidR="00BF09A5">
        <w:rPr>
          <w:rFonts w:ascii="Times New Roman" w:hAnsi="Times New Roman" w:cs="Times New Roman"/>
          <w:sz w:val="24"/>
          <w:szCs w:val="24"/>
        </w:rPr>
        <w:t>reasons behind</w:t>
      </w:r>
      <w:r w:rsidR="00D7306E">
        <w:rPr>
          <w:rFonts w:ascii="Times New Roman" w:hAnsi="Times New Roman" w:cs="Times New Roman"/>
          <w:sz w:val="24"/>
          <w:szCs w:val="24"/>
        </w:rPr>
        <w:t xml:space="preserve"> those delays are better measures of impacts to municipalities, rather than how many Forest Service actions are </w:t>
      </w:r>
      <w:r w:rsidR="00D7306E" w:rsidRPr="002B5B81">
        <w:rPr>
          <w:rFonts w:ascii="Times New Roman" w:hAnsi="Times New Roman" w:cs="Times New Roman"/>
          <w:sz w:val="24"/>
          <w:szCs w:val="24"/>
        </w:rPr>
        <w:t xml:space="preserve">occurring </w:t>
      </w:r>
      <w:r w:rsidR="002E7AA8" w:rsidRPr="002B5B81">
        <w:rPr>
          <w:rFonts w:ascii="Times New Roman" w:hAnsi="Times New Roman" w:cs="Times New Roman"/>
          <w:sz w:val="24"/>
          <w:szCs w:val="24"/>
        </w:rPr>
        <w:t>within</w:t>
      </w:r>
      <w:r w:rsidR="00D7306E" w:rsidRPr="002B5B81">
        <w:rPr>
          <w:rFonts w:ascii="Times New Roman" w:hAnsi="Times New Roman" w:cs="Times New Roman"/>
          <w:sz w:val="24"/>
          <w:szCs w:val="24"/>
        </w:rPr>
        <w:t xml:space="preserve"> the </w:t>
      </w:r>
      <w:r w:rsidR="002E7AA8" w:rsidRPr="002B5B81">
        <w:rPr>
          <w:rFonts w:ascii="Times New Roman" w:hAnsi="Times New Roman" w:cs="Times New Roman"/>
          <w:sz w:val="24"/>
          <w:szCs w:val="24"/>
        </w:rPr>
        <w:t xml:space="preserve">municipal watershed.  </w:t>
      </w:r>
    </w:p>
    <w:p w14:paraId="116A64EA" w14:textId="39AE0E25" w:rsidR="002B5B81" w:rsidRPr="002B5B81" w:rsidRDefault="002B5B81" w:rsidP="0009544E">
      <w:pPr>
        <w:spacing w:after="0" w:line="276" w:lineRule="auto"/>
        <w:rPr>
          <w:rFonts w:ascii="Times New Roman" w:hAnsi="Times New Roman" w:cs="Times New Roman"/>
          <w:b/>
          <w:sz w:val="24"/>
          <w:szCs w:val="24"/>
        </w:rPr>
      </w:pPr>
    </w:p>
    <w:p w14:paraId="65617090" w14:textId="30E557F5" w:rsidR="002B5B81" w:rsidRPr="007861BB" w:rsidRDefault="002B5B81" w:rsidP="0009544E">
      <w:pPr>
        <w:spacing w:after="0" w:line="276" w:lineRule="auto"/>
        <w:rPr>
          <w:rFonts w:ascii="Times New Roman" w:hAnsi="Times New Roman" w:cs="Times New Roman"/>
          <w:sz w:val="24"/>
          <w:szCs w:val="24"/>
        </w:rPr>
      </w:pPr>
      <w:r w:rsidRPr="007861BB">
        <w:rPr>
          <w:rFonts w:ascii="Times New Roman" w:hAnsi="Times New Roman" w:cs="Times New Roman"/>
          <w:b/>
          <w:bCs/>
          <w:sz w:val="24"/>
          <w:szCs w:val="24"/>
        </w:rPr>
        <w:t>MON-TBR-03</w:t>
      </w:r>
      <w:r w:rsidRPr="007861BB">
        <w:rPr>
          <w:rFonts w:ascii="Times New Roman" w:hAnsi="Times New Roman" w:cs="Times New Roman"/>
          <w:sz w:val="24"/>
          <w:szCs w:val="24"/>
        </w:rPr>
        <w:t xml:space="preserve"> – This monitoring item needs to track the numbers of clear-cuts by various size classes over 40-acres and not just by the number over 375-acres.  Since clear-cut numbers and sizes of clear-cuts over 40-acres are already being tracked in MON-WTR-06 this monitoring item seems duplicative and unnecessary.</w:t>
      </w:r>
    </w:p>
    <w:p w14:paraId="696C1BE2" w14:textId="73768AAF" w:rsidR="00BA1664" w:rsidRPr="007861BB" w:rsidRDefault="00BA1664" w:rsidP="0009544E">
      <w:pPr>
        <w:spacing w:after="0" w:line="276" w:lineRule="auto"/>
        <w:rPr>
          <w:rFonts w:ascii="Times New Roman" w:hAnsi="Times New Roman" w:cs="Times New Roman"/>
          <w:sz w:val="24"/>
          <w:szCs w:val="24"/>
        </w:rPr>
      </w:pPr>
    </w:p>
    <w:p w14:paraId="25B356C2" w14:textId="0F3E5653" w:rsidR="00BA1664" w:rsidRPr="007861BB" w:rsidRDefault="00BA1664" w:rsidP="0009544E">
      <w:pPr>
        <w:spacing w:after="0" w:line="276" w:lineRule="auto"/>
        <w:rPr>
          <w:rFonts w:ascii="Times New Roman" w:hAnsi="Times New Roman" w:cs="Times New Roman"/>
          <w:sz w:val="24"/>
          <w:szCs w:val="24"/>
        </w:rPr>
      </w:pPr>
      <w:r w:rsidRPr="007861BB">
        <w:rPr>
          <w:rFonts w:ascii="Times New Roman" w:hAnsi="Times New Roman" w:cs="Times New Roman"/>
          <w:b/>
          <w:bCs/>
          <w:sz w:val="24"/>
          <w:szCs w:val="24"/>
        </w:rPr>
        <w:t>MON-RWILD-01</w:t>
      </w:r>
      <w:r w:rsidRPr="007861BB">
        <w:rPr>
          <w:rFonts w:ascii="Times New Roman" w:hAnsi="Times New Roman" w:cs="Times New Roman"/>
          <w:sz w:val="24"/>
          <w:szCs w:val="24"/>
        </w:rPr>
        <w:t xml:space="preserve"> – Actions in recommended wilderness should be held to the same standards as actions in existing wilderness.  The proposed alternatives allow to</w:t>
      </w:r>
      <w:r w:rsidR="00094D03" w:rsidRPr="007861BB">
        <w:rPr>
          <w:rFonts w:ascii="Times New Roman" w:hAnsi="Times New Roman" w:cs="Times New Roman"/>
          <w:sz w:val="24"/>
          <w:szCs w:val="24"/>
        </w:rPr>
        <w:t>o</w:t>
      </w:r>
      <w:r w:rsidRPr="007861BB">
        <w:rPr>
          <w:rFonts w:ascii="Times New Roman" w:hAnsi="Times New Roman" w:cs="Times New Roman"/>
          <w:sz w:val="24"/>
          <w:szCs w:val="24"/>
        </w:rPr>
        <w:t xml:space="preserve"> many exceptions such as allowing snowmobiles, chainsaws</w:t>
      </w:r>
      <w:r w:rsidR="001724EB" w:rsidRPr="007861BB">
        <w:rPr>
          <w:rFonts w:ascii="Times New Roman" w:hAnsi="Times New Roman" w:cs="Times New Roman"/>
          <w:sz w:val="24"/>
          <w:szCs w:val="24"/>
        </w:rPr>
        <w:t>,</w:t>
      </w:r>
      <w:r w:rsidRPr="007861BB">
        <w:rPr>
          <w:rFonts w:ascii="Times New Roman" w:hAnsi="Times New Roman" w:cs="Times New Roman"/>
          <w:sz w:val="24"/>
          <w:szCs w:val="24"/>
        </w:rPr>
        <w:t xml:space="preserve"> temporary road construc</w:t>
      </w:r>
      <w:r w:rsidR="001724EB" w:rsidRPr="007861BB">
        <w:rPr>
          <w:rFonts w:ascii="Times New Roman" w:hAnsi="Times New Roman" w:cs="Times New Roman"/>
          <w:sz w:val="24"/>
          <w:szCs w:val="24"/>
        </w:rPr>
        <w:t>tion and timber harvest.  These actions are not compatible with wilderness.  Please monitor all actions in recommended wilderness as you would in existing wilderness areas.</w:t>
      </w:r>
    </w:p>
    <w:p w14:paraId="262EA2A3" w14:textId="6622033B" w:rsidR="00BA1664" w:rsidRPr="007861BB" w:rsidRDefault="00BA1664" w:rsidP="0009544E">
      <w:pPr>
        <w:spacing w:after="0" w:line="276" w:lineRule="auto"/>
        <w:rPr>
          <w:rFonts w:ascii="Times New Roman" w:hAnsi="Times New Roman" w:cs="Times New Roman"/>
          <w:sz w:val="24"/>
          <w:szCs w:val="24"/>
        </w:rPr>
      </w:pPr>
    </w:p>
    <w:p w14:paraId="43C3C17D" w14:textId="3BC37E8D" w:rsidR="00491AB7" w:rsidRPr="007861BB" w:rsidRDefault="00BA1664" w:rsidP="0009544E">
      <w:pPr>
        <w:spacing w:after="0" w:line="276" w:lineRule="auto"/>
        <w:rPr>
          <w:rFonts w:ascii="Times New Roman" w:hAnsi="Times New Roman" w:cs="Times New Roman"/>
          <w:sz w:val="24"/>
          <w:szCs w:val="24"/>
        </w:rPr>
      </w:pPr>
      <w:r w:rsidRPr="007861BB">
        <w:rPr>
          <w:rFonts w:ascii="Times New Roman" w:hAnsi="Times New Roman" w:cs="Times New Roman"/>
          <w:b/>
          <w:bCs/>
          <w:sz w:val="24"/>
          <w:szCs w:val="24"/>
        </w:rPr>
        <w:t>MON-</w:t>
      </w:r>
      <w:r w:rsidR="001724EB" w:rsidRPr="007861BB">
        <w:rPr>
          <w:rFonts w:ascii="Times New Roman" w:hAnsi="Times New Roman" w:cs="Times New Roman"/>
          <w:b/>
          <w:bCs/>
          <w:sz w:val="24"/>
          <w:szCs w:val="24"/>
        </w:rPr>
        <w:t>R</w:t>
      </w:r>
      <w:r w:rsidRPr="007861BB">
        <w:rPr>
          <w:rFonts w:ascii="Times New Roman" w:hAnsi="Times New Roman" w:cs="Times New Roman"/>
          <w:b/>
          <w:bCs/>
          <w:sz w:val="24"/>
          <w:szCs w:val="24"/>
        </w:rPr>
        <w:t>WILD-02</w:t>
      </w:r>
      <w:r w:rsidR="001724EB" w:rsidRPr="007861BB">
        <w:rPr>
          <w:rFonts w:ascii="Times New Roman" w:hAnsi="Times New Roman" w:cs="Times New Roman"/>
          <w:sz w:val="24"/>
          <w:szCs w:val="24"/>
        </w:rPr>
        <w:t xml:space="preserve"> - The Forest Service has not been consistent in monitoring trends in roadless areas</w:t>
      </w:r>
      <w:r w:rsidR="00DB16C9">
        <w:rPr>
          <w:rFonts w:ascii="Times New Roman" w:hAnsi="Times New Roman" w:cs="Times New Roman"/>
          <w:sz w:val="24"/>
          <w:szCs w:val="24"/>
        </w:rPr>
        <w:t xml:space="preserve"> (Friends of the Clea</w:t>
      </w:r>
      <w:r w:rsidR="00663A97">
        <w:rPr>
          <w:rFonts w:ascii="Times New Roman" w:hAnsi="Times New Roman" w:cs="Times New Roman"/>
          <w:sz w:val="24"/>
          <w:szCs w:val="24"/>
        </w:rPr>
        <w:t>r</w:t>
      </w:r>
      <w:r w:rsidR="00DB16C9">
        <w:rPr>
          <w:rFonts w:ascii="Times New Roman" w:hAnsi="Times New Roman" w:cs="Times New Roman"/>
          <w:sz w:val="24"/>
          <w:szCs w:val="24"/>
        </w:rPr>
        <w:t>water Roadless Report</w:t>
      </w:r>
      <w:r w:rsidR="00663A97">
        <w:rPr>
          <w:rFonts w:ascii="Times New Roman" w:hAnsi="Times New Roman" w:cs="Times New Roman"/>
          <w:sz w:val="24"/>
          <w:szCs w:val="24"/>
        </w:rPr>
        <w:t xml:space="preserve"> 2019</w:t>
      </w:r>
      <w:r w:rsidR="00DB16C9">
        <w:rPr>
          <w:rFonts w:ascii="Times New Roman" w:hAnsi="Times New Roman" w:cs="Times New Roman"/>
          <w:sz w:val="24"/>
          <w:szCs w:val="24"/>
        </w:rPr>
        <w:t>)</w:t>
      </w:r>
      <w:r w:rsidR="001724EB" w:rsidRPr="007861BB">
        <w:rPr>
          <w:rFonts w:ascii="Times New Roman" w:hAnsi="Times New Roman" w:cs="Times New Roman"/>
          <w:sz w:val="24"/>
          <w:szCs w:val="24"/>
        </w:rPr>
        <w:t xml:space="preserve">.  In RARE II and other past evaluations areas of timber harvest and road construction were generally cause for exclusion of an area as </w:t>
      </w:r>
      <w:r w:rsidR="001724EB" w:rsidRPr="007861BB">
        <w:rPr>
          <w:rFonts w:ascii="Times New Roman" w:hAnsi="Times New Roman" w:cs="Times New Roman"/>
          <w:sz w:val="24"/>
          <w:szCs w:val="24"/>
        </w:rPr>
        <w:lastRenderedPageBreak/>
        <w:t xml:space="preserve">roadless or recommended wilderness.  The Idaho Roadless Rule changed that dynamic by </w:t>
      </w:r>
      <w:r w:rsidR="00491AB7" w:rsidRPr="007861BB">
        <w:rPr>
          <w:rFonts w:ascii="Times New Roman" w:hAnsi="Times New Roman" w:cs="Times New Roman"/>
          <w:sz w:val="24"/>
          <w:szCs w:val="24"/>
        </w:rPr>
        <w:t>permitting logging (</w:t>
      </w:r>
      <w:r w:rsidR="001724EB" w:rsidRPr="007861BB">
        <w:rPr>
          <w:rFonts w:ascii="Times New Roman" w:hAnsi="Times New Roman" w:cs="Times New Roman"/>
          <w:sz w:val="24"/>
          <w:szCs w:val="24"/>
        </w:rPr>
        <w:t>back country restoration</w:t>
      </w:r>
      <w:r w:rsidR="00491AB7" w:rsidRPr="007861BB">
        <w:rPr>
          <w:rFonts w:ascii="Times New Roman" w:hAnsi="Times New Roman" w:cs="Times New Roman"/>
          <w:sz w:val="24"/>
          <w:szCs w:val="24"/>
        </w:rPr>
        <w:t xml:space="preserve">) and “temporary” road construction.  Temporary roads are defined as roads that are built for the logging operation and then obliterated after the logging is completed.   Evidence from past projects (Orogrande Community) and other proposals have shown the that Forest Service is generally a poor judge of trends in wilderness characteristics.  </w:t>
      </w:r>
    </w:p>
    <w:p w14:paraId="5E673839" w14:textId="77777777" w:rsidR="00491AB7" w:rsidRPr="007861BB" w:rsidRDefault="00491AB7" w:rsidP="0009544E">
      <w:pPr>
        <w:spacing w:after="0" w:line="276" w:lineRule="auto"/>
        <w:rPr>
          <w:rFonts w:ascii="Times New Roman" w:hAnsi="Times New Roman" w:cs="Times New Roman"/>
          <w:sz w:val="24"/>
          <w:szCs w:val="24"/>
        </w:rPr>
      </w:pPr>
    </w:p>
    <w:p w14:paraId="2638990D" w14:textId="77777777" w:rsidR="00094D03" w:rsidRPr="007861BB" w:rsidRDefault="00491AB7" w:rsidP="0009544E">
      <w:pPr>
        <w:spacing w:after="0" w:line="276" w:lineRule="auto"/>
        <w:rPr>
          <w:rFonts w:ascii="Times New Roman" w:hAnsi="Times New Roman" w:cs="Times New Roman"/>
          <w:sz w:val="24"/>
          <w:szCs w:val="24"/>
        </w:rPr>
      </w:pPr>
      <w:r w:rsidRPr="007861BB">
        <w:rPr>
          <w:rFonts w:ascii="Times New Roman" w:hAnsi="Times New Roman" w:cs="Times New Roman"/>
          <w:sz w:val="24"/>
          <w:szCs w:val="24"/>
        </w:rPr>
        <w:t>More recent evaluations have allowed fairly extensive timber harvest activities with the idea that stands will eventually grow back to conditions that would be suitable for wilde</w:t>
      </w:r>
      <w:r w:rsidR="00862B82" w:rsidRPr="007861BB">
        <w:rPr>
          <w:rFonts w:ascii="Times New Roman" w:hAnsi="Times New Roman" w:cs="Times New Roman"/>
          <w:sz w:val="24"/>
          <w:szCs w:val="24"/>
        </w:rPr>
        <w:t>r</w:t>
      </w:r>
      <w:r w:rsidRPr="007861BB">
        <w:rPr>
          <w:rFonts w:ascii="Times New Roman" w:hAnsi="Times New Roman" w:cs="Times New Roman"/>
          <w:sz w:val="24"/>
          <w:szCs w:val="24"/>
        </w:rPr>
        <w:t>ness pr</w:t>
      </w:r>
      <w:r w:rsidR="00862B82" w:rsidRPr="007861BB">
        <w:rPr>
          <w:rFonts w:ascii="Times New Roman" w:hAnsi="Times New Roman" w:cs="Times New Roman"/>
          <w:sz w:val="24"/>
          <w:szCs w:val="24"/>
        </w:rPr>
        <w:t xml:space="preserve">otection.  The same idea has been applied to “temporary” road since the decommissioned road prism will be planted with native species which will also grow back. </w:t>
      </w:r>
    </w:p>
    <w:p w14:paraId="10C2EA6F" w14:textId="77777777" w:rsidR="00094D03" w:rsidRPr="007861BB" w:rsidRDefault="00094D03" w:rsidP="0009544E">
      <w:pPr>
        <w:spacing w:after="0" w:line="276" w:lineRule="auto"/>
        <w:rPr>
          <w:rFonts w:ascii="Times New Roman" w:hAnsi="Times New Roman" w:cs="Times New Roman"/>
          <w:sz w:val="24"/>
          <w:szCs w:val="24"/>
        </w:rPr>
      </w:pPr>
    </w:p>
    <w:p w14:paraId="41E2DB3B" w14:textId="4478DB65" w:rsidR="00BA1664" w:rsidRPr="007861BB" w:rsidRDefault="00862B82" w:rsidP="0009544E">
      <w:pPr>
        <w:spacing w:after="0" w:line="276" w:lineRule="auto"/>
        <w:rPr>
          <w:rFonts w:ascii="Times New Roman" w:hAnsi="Times New Roman" w:cs="Times New Roman"/>
          <w:sz w:val="24"/>
          <w:szCs w:val="24"/>
        </w:rPr>
      </w:pPr>
      <w:r w:rsidRPr="007861BB">
        <w:rPr>
          <w:rFonts w:ascii="Times New Roman" w:hAnsi="Times New Roman" w:cs="Times New Roman"/>
          <w:sz w:val="24"/>
          <w:szCs w:val="24"/>
        </w:rPr>
        <w:t>Harvest and temporary road construction will create impacts that will last for at least 100-years and temporary road corridors likely will never have the same characteristics as undisturbed areas.  Soil compaction, topsoil disturbance and interruptions of underground water flow is likely to modify these unnatural linear features for long</w:t>
      </w:r>
      <w:r w:rsidR="00365BF4" w:rsidRPr="007861BB">
        <w:rPr>
          <w:rFonts w:ascii="Times New Roman" w:hAnsi="Times New Roman" w:cs="Times New Roman"/>
          <w:sz w:val="24"/>
          <w:szCs w:val="24"/>
        </w:rPr>
        <w:t xml:space="preserve"> time frames.  The corridors created by temporary roads will also encourage unauthorized motorized travel and such corridors are likely to receive more concentrated legal activity</w:t>
      </w:r>
      <w:r w:rsidR="00094D03" w:rsidRPr="007861BB">
        <w:rPr>
          <w:rFonts w:ascii="Times New Roman" w:hAnsi="Times New Roman" w:cs="Times New Roman"/>
          <w:sz w:val="24"/>
          <w:szCs w:val="24"/>
        </w:rPr>
        <w:t xml:space="preserve">.   For example, it is not uncommon for user created </w:t>
      </w:r>
      <w:r w:rsidR="00663A97">
        <w:rPr>
          <w:rFonts w:ascii="Times New Roman" w:hAnsi="Times New Roman" w:cs="Times New Roman"/>
          <w:sz w:val="24"/>
          <w:szCs w:val="24"/>
        </w:rPr>
        <w:t xml:space="preserve">hiking </w:t>
      </w:r>
      <w:r w:rsidR="00094D03" w:rsidRPr="007861BB">
        <w:rPr>
          <w:rFonts w:ascii="Times New Roman" w:hAnsi="Times New Roman" w:cs="Times New Roman"/>
          <w:sz w:val="24"/>
          <w:szCs w:val="24"/>
        </w:rPr>
        <w:t xml:space="preserve">trails </w:t>
      </w:r>
      <w:r w:rsidR="001D0F03" w:rsidRPr="007861BB">
        <w:rPr>
          <w:rFonts w:ascii="Times New Roman" w:hAnsi="Times New Roman" w:cs="Times New Roman"/>
          <w:sz w:val="24"/>
          <w:szCs w:val="24"/>
        </w:rPr>
        <w:t xml:space="preserve">to be created along </w:t>
      </w:r>
      <w:r w:rsidR="004504FB" w:rsidRPr="007861BB">
        <w:rPr>
          <w:rFonts w:ascii="Times New Roman" w:hAnsi="Times New Roman" w:cs="Times New Roman"/>
          <w:sz w:val="24"/>
          <w:szCs w:val="24"/>
        </w:rPr>
        <w:t xml:space="preserve">obliterated </w:t>
      </w:r>
      <w:r w:rsidR="001D0F03" w:rsidRPr="007861BB">
        <w:rPr>
          <w:rFonts w:ascii="Times New Roman" w:hAnsi="Times New Roman" w:cs="Times New Roman"/>
          <w:sz w:val="24"/>
          <w:szCs w:val="24"/>
        </w:rPr>
        <w:t xml:space="preserve">temporary road corridors. </w:t>
      </w:r>
    </w:p>
    <w:p w14:paraId="192D87E6" w14:textId="02C33C07" w:rsidR="004504FB" w:rsidRPr="007861BB" w:rsidRDefault="004504FB" w:rsidP="0009544E">
      <w:pPr>
        <w:spacing w:after="0" w:line="276" w:lineRule="auto"/>
        <w:rPr>
          <w:rFonts w:ascii="Times New Roman" w:hAnsi="Times New Roman" w:cs="Times New Roman"/>
          <w:sz w:val="24"/>
          <w:szCs w:val="24"/>
        </w:rPr>
      </w:pPr>
    </w:p>
    <w:p w14:paraId="16E2983C" w14:textId="194BDD4A" w:rsidR="004504FB" w:rsidRPr="007861BB" w:rsidRDefault="004504FB" w:rsidP="0009544E">
      <w:pPr>
        <w:spacing w:after="0" w:line="276" w:lineRule="auto"/>
        <w:rPr>
          <w:rFonts w:ascii="Times New Roman" w:hAnsi="Times New Roman" w:cs="Times New Roman"/>
          <w:sz w:val="24"/>
          <w:szCs w:val="24"/>
        </w:rPr>
      </w:pPr>
      <w:r w:rsidRPr="007861BB">
        <w:rPr>
          <w:rFonts w:ascii="Times New Roman" w:hAnsi="Times New Roman" w:cs="Times New Roman"/>
          <w:sz w:val="24"/>
          <w:szCs w:val="24"/>
        </w:rPr>
        <w:t>In summary, the evaluation of the trend in wilderness characteristics can be very subjective.  I would rather see a more emphasis on reporting the acreage of timber harves</w:t>
      </w:r>
      <w:r w:rsidR="00F26656" w:rsidRPr="007861BB">
        <w:rPr>
          <w:rFonts w:ascii="Times New Roman" w:hAnsi="Times New Roman" w:cs="Times New Roman"/>
          <w:sz w:val="24"/>
          <w:szCs w:val="24"/>
        </w:rPr>
        <w:t>t and the mileage of temporary road construction authorized in proposed wilderness.  Acreages and mileages of other activities that generally would not be permitted in wilderness should also be reported.  For example, how many miles of trail have been maintained by chainsaw, how many miles of trail have been opened to mechanized travel, how many acres of snowmobile use have been authorized, or where are drowns and aircraft being allowed in proposed wilderness.</w:t>
      </w:r>
    </w:p>
    <w:p w14:paraId="6881AF54" w14:textId="77777777" w:rsidR="002B5B81" w:rsidRPr="007861BB" w:rsidRDefault="002B5B81" w:rsidP="0009544E">
      <w:pPr>
        <w:spacing w:after="0" w:line="276" w:lineRule="auto"/>
        <w:rPr>
          <w:rFonts w:ascii="Times New Roman" w:hAnsi="Times New Roman" w:cs="Times New Roman"/>
          <w:b/>
          <w:sz w:val="24"/>
          <w:szCs w:val="24"/>
        </w:rPr>
      </w:pPr>
    </w:p>
    <w:p w14:paraId="6B78B4D9" w14:textId="170EE0D9" w:rsidR="004B572C" w:rsidRPr="00FE428E" w:rsidRDefault="004B572C" w:rsidP="004A6F75">
      <w:pPr>
        <w:spacing w:line="276" w:lineRule="auto"/>
        <w:rPr>
          <w:rFonts w:ascii="Times New Roman" w:hAnsi="Times New Roman" w:cs="Times New Roman"/>
          <w:b/>
          <w:bCs/>
          <w:sz w:val="24"/>
          <w:szCs w:val="24"/>
        </w:rPr>
      </w:pPr>
      <w:r w:rsidRPr="007861BB">
        <w:rPr>
          <w:rFonts w:ascii="Times New Roman" w:hAnsi="Times New Roman" w:cs="Times New Roman"/>
          <w:b/>
          <w:sz w:val="24"/>
          <w:szCs w:val="24"/>
        </w:rPr>
        <w:t xml:space="preserve">MON-DWSR-01 </w:t>
      </w:r>
      <w:r w:rsidR="00453100">
        <w:rPr>
          <w:rFonts w:ascii="Times New Roman" w:hAnsi="Times New Roman" w:cs="Times New Roman"/>
          <w:b/>
          <w:sz w:val="24"/>
          <w:szCs w:val="24"/>
        </w:rPr>
        <w:t xml:space="preserve">and </w:t>
      </w:r>
      <w:r w:rsidRPr="007861BB">
        <w:rPr>
          <w:rFonts w:ascii="Times New Roman" w:hAnsi="Times New Roman" w:cs="Times New Roman"/>
          <w:b/>
          <w:bCs/>
          <w:sz w:val="24"/>
          <w:szCs w:val="24"/>
        </w:rPr>
        <w:t xml:space="preserve">MON-DWSR-02 </w:t>
      </w:r>
      <w:r w:rsidR="004939EC">
        <w:rPr>
          <w:rFonts w:ascii="Times New Roman" w:hAnsi="Times New Roman" w:cs="Times New Roman"/>
          <w:b/>
          <w:sz w:val="24"/>
          <w:szCs w:val="24"/>
        </w:rPr>
        <w:t xml:space="preserve">– </w:t>
      </w:r>
      <w:r w:rsidR="004939EC" w:rsidRPr="00453100">
        <w:rPr>
          <w:rFonts w:ascii="Times New Roman" w:hAnsi="Times New Roman" w:cs="Times New Roman"/>
          <w:bCs/>
          <w:sz w:val="24"/>
          <w:szCs w:val="24"/>
        </w:rPr>
        <w:t xml:space="preserve">I agree that activities in </w:t>
      </w:r>
      <w:r w:rsidR="00453100" w:rsidRPr="00453100">
        <w:rPr>
          <w:rFonts w:ascii="Times New Roman" w:hAnsi="Times New Roman" w:cs="Times New Roman"/>
          <w:bCs/>
          <w:sz w:val="24"/>
          <w:szCs w:val="24"/>
        </w:rPr>
        <w:t xml:space="preserve">designated </w:t>
      </w:r>
      <w:r w:rsidR="004939EC" w:rsidRPr="00453100">
        <w:rPr>
          <w:rFonts w:ascii="Times New Roman" w:hAnsi="Times New Roman" w:cs="Times New Roman"/>
          <w:bCs/>
          <w:sz w:val="24"/>
          <w:szCs w:val="24"/>
        </w:rPr>
        <w:t xml:space="preserve">wild and scenic </w:t>
      </w:r>
      <w:r w:rsidR="00453100" w:rsidRPr="00453100">
        <w:rPr>
          <w:rFonts w:ascii="Times New Roman" w:hAnsi="Times New Roman" w:cs="Times New Roman"/>
          <w:bCs/>
          <w:sz w:val="24"/>
          <w:szCs w:val="24"/>
        </w:rPr>
        <w:t xml:space="preserve">river corridors need to be consistent with the Comprehensive River Management Plan, but </w:t>
      </w:r>
      <w:r w:rsidR="00453100">
        <w:rPr>
          <w:rFonts w:ascii="Times New Roman" w:hAnsi="Times New Roman" w:cs="Times New Roman"/>
          <w:bCs/>
          <w:sz w:val="24"/>
          <w:szCs w:val="24"/>
        </w:rPr>
        <w:t>am apprehensive regarding timber harvest</w:t>
      </w:r>
      <w:r w:rsidR="00FE428E">
        <w:rPr>
          <w:rFonts w:ascii="Times New Roman" w:hAnsi="Times New Roman" w:cs="Times New Roman"/>
          <w:bCs/>
          <w:sz w:val="24"/>
          <w:szCs w:val="24"/>
        </w:rPr>
        <w:t>, road building</w:t>
      </w:r>
      <w:r w:rsidR="00453100">
        <w:rPr>
          <w:rFonts w:ascii="Times New Roman" w:hAnsi="Times New Roman" w:cs="Times New Roman"/>
          <w:bCs/>
          <w:sz w:val="24"/>
          <w:szCs w:val="24"/>
        </w:rPr>
        <w:t xml:space="preserve"> and landing construction within any wild and scenic river corridor.  </w:t>
      </w:r>
      <w:r w:rsidR="00FE428E">
        <w:rPr>
          <w:rFonts w:ascii="Times New Roman" w:hAnsi="Times New Roman" w:cs="Times New Roman"/>
          <w:bCs/>
          <w:sz w:val="24"/>
          <w:szCs w:val="24"/>
        </w:rPr>
        <w:t>Please be sure to report all timber harvest, road construction and landing construction that occurs within designated wild and scenic corridors.</w:t>
      </w:r>
      <w:r w:rsidR="00FE428E" w:rsidRPr="007861BB">
        <w:rPr>
          <w:rFonts w:ascii="Times New Roman" w:hAnsi="Times New Roman" w:cs="Times New Roman"/>
          <w:b/>
          <w:bCs/>
          <w:sz w:val="24"/>
          <w:szCs w:val="24"/>
        </w:rPr>
        <w:t xml:space="preserve"> </w:t>
      </w:r>
    </w:p>
    <w:p w14:paraId="1B31B3B2" w14:textId="62714843" w:rsidR="00204C66" w:rsidRPr="007861BB" w:rsidRDefault="004B572C" w:rsidP="004A6F75">
      <w:pPr>
        <w:spacing w:line="276" w:lineRule="auto"/>
        <w:rPr>
          <w:rFonts w:ascii="Times New Roman" w:hAnsi="Times New Roman" w:cs="Times New Roman"/>
          <w:b/>
          <w:sz w:val="24"/>
          <w:szCs w:val="24"/>
        </w:rPr>
      </w:pPr>
      <w:r w:rsidRPr="007861BB">
        <w:rPr>
          <w:rFonts w:ascii="Times New Roman" w:hAnsi="Times New Roman" w:cs="Times New Roman"/>
          <w:b/>
          <w:bCs/>
          <w:sz w:val="24"/>
          <w:szCs w:val="24"/>
        </w:rPr>
        <w:t>MON-</w:t>
      </w:r>
      <w:r w:rsidR="008B244D" w:rsidRPr="007861BB">
        <w:rPr>
          <w:rFonts w:ascii="Times New Roman" w:hAnsi="Times New Roman" w:cs="Times New Roman"/>
          <w:b/>
          <w:bCs/>
          <w:sz w:val="24"/>
          <w:szCs w:val="24"/>
        </w:rPr>
        <w:t>S</w:t>
      </w:r>
      <w:r w:rsidRPr="007861BB">
        <w:rPr>
          <w:rFonts w:ascii="Times New Roman" w:hAnsi="Times New Roman" w:cs="Times New Roman"/>
          <w:b/>
          <w:bCs/>
          <w:sz w:val="24"/>
          <w:szCs w:val="24"/>
        </w:rPr>
        <w:t>WSR-0</w:t>
      </w:r>
      <w:r w:rsidR="008B244D" w:rsidRPr="007861BB">
        <w:rPr>
          <w:rFonts w:ascii="Times New Roman" w:hAnsi="Times New Roman" w:cs="Times New Roman"/>
          <w:b/>
          <w:bCs/>
          <w:sz w:val="24"/>
          <w:szCs w:val="24"/>
        </w:rPr>
        <w:t>1</w:t>
      </w:r>
      <w:r w:rsidR="008B244D" w:rsidRPr="007861BB">
        <w:rPr>
          <w:rFonts w:ascii="Times New Roman" w:hAnsi="Times New Roman" w:cs="Times New Roman"/>
          <w:sz w:val="24"/>
          <w:szCs w:val="24"/>
        </w:rPr>
        <w:t xml:space="preserve"> – It is unclear if this monitoring item will evaluate all suitable wild and scenic rivers on the Nez Perce – Clearwater NF or just those rivers that are selected for recommendation to Congress.  I believe all currently suitable rivers need to be monitored,</w:t>
      </w:r>
      <w:r w:rsidRPr="007861BB">
        <w:rPr>
          <w:rFonts w:ascii="Times New Roman" w:hAnsi="Times New Roman" w:cs="Times New Roman"/>
          <w:b/>
          <w:sz w:val="24"/>
          <w:szCs w:val="24"/>
        </w:rPr>
        <w:t xml:space="preserve"> </w:t>
      </w:r>
    </w:p>
    <w:p w14:paraId="6B3DF50D" w14:textId="2F3002EA" w:rsidR="00204C66" w:rsidRPr="00F17932" w:rsidRDefault="00204C66" w:rsidP="004A6F75">
      <w:pPr>
        <w:spacing w:line="276" w:lineRule="auto"/>
        <w:rPr>
          <w:rFonts w:ascii="Times New Roman" w:hAnsi="Times New Roman" w:cs="Times New Roman"/>
          <w:bCs/>
          <w:sz w:val="24"/>
          <w:szCs w:val="24"/>
        </w:rPr>
      </w:pPr>
      <w:r w:rsidRPr="007861BB">
        <w:rPr>
          <w:rFonts w:ascii="Times New Roman" w:hAnsi="Times New Roman" w:cs="Times New Roman"/>
          <w:b/>
          <w:bCs/>
          <w:sz w:val="24"/>
          <w:szCs w:val="24"/>
        </w:rPr>
        <w:t>MON-IRA-01</w:t>
      </w:r>
      <w:r w:rsidRPr="007861BB">
        <w:rPr>
          <w:rFonts w:ascii="Times New Roman" w:hAnsi="Times New Roman" w:cs="Times New Roman"/>
          <w:b/>
          <w:sz w:val="24"/>
          <w:szCs w:val="24"/>
        </w:rPr>
        <w:t xml:space="preserve"> </w:t>
      </w:r>
      <w:r w:rsidR="007861BB" w:rsidRPr="007861BB">
        <w:rPr>
          <w:rFonts w:ascii="Times New Roman" w:hAnsi="Times New Roman" w:cs="Times New Roman"/>
          <w:b/>
          <w:sz w:val="24"/>
          <w:szCs w:val="24"/>
        </w:rPr>
        <w:t xml:space="preserve">– </w:t>
      </w:r>
      <w:r w:rsidR="00F17932" w:rsidRPr="00F17932">
        <w:rPr>
          <w:rFonts w:ascii="Times New Roman" w:hAnsi="Times New Roman" w:cs="Times New Roman"/>
          <w:bCs/>
          <w:sz w:val="24"/>
          <w:szCs w:val="24"/>
        </w:rPr>
        <w:t xml:space="preserve">I agree that activities in roadless areas need to be monitored and items like the acreage of timber harvest and temporary road construction miles need to be reported.  </w:t>
      </w:r>
      <w:r w:rsidR="007861BB" w:rsidRPr="00F17932">
        <w:rPr>
          <w:rFonts w:ascii="Times New Roman" w:hAnsi="Times New Roman" w:cs="Times New Roman"/>
          <w:bCs/>
          <w:sz w:val="24"/>
          <w:szCs w:val="24"/>
        </w:rPr>
        <w:t xml:space="preserve">The Idaho Roadless Rule needs to be modified for any areas recommended </w:t>
      </w:r>
      <w:r w:rsidR="00F17932" w:rsidRPr="00F17932">
        <w:rPr>
          <w:rFonts w:ascii="Times New Roman" w:hAnsi="Times New Roman" w:cs="Times New Roman"/>
          <w:bCs/>
          <w:sz w:val="24"/>
          <w:szCs w:val="24"/>
        </w:rPr>
        <w:t xml:space="preserve">for wilderness. These areas need </w:t>
      </w:r>
      <w:r w:rsidR="00F17932" w:rsidRPr="00F17932">
        <w:rPr>
          <w:rFonts w:ascii="Times New Roman" w:hAnsi="Times New Roman" w:cs="Times New Roman"/>
          <w:bCs/>
          <w:sz w:val="24"/>
          <w:szCs w:val="24"/>
        </w:rPr>
        <w:lastRenderedPageBreak/>
        <w:t>to be protected under the guidance of the Primitive classification and logging and temporary road construction should not be allowed</w:t>
      </w:r>
      <w:r w:rsidR="00F17932">
        <w:rPr>
          <w:rFonts w:ascii="Times New Roman" w:hAnsi="Times New Roman" w:cs="Times New Roman"/>
          <w:bCs/>
          <w:sz w:val="24"/>
          <w:szCs w:val="24"/>
        </w:rPr>
        <w:t>.</w:t>
      </w:r>
    </w:p>
    <w:p w14:paraId="610E3F81" w14:textId="3CF3CD9E" w:rsidR="00204C66" w:rsidRPr="007861BB" w:rsidRDefault="00204C66" w:rsidP="004A6F75">
      <w:pPr>
        <w:spacing w:line="276" w:lineRule="auto"/>
        <w:rPr>
          <w:rFonts w:ascii="Times New Roman" w:hAnsi="Times New Roman" w:cs="Times New Roman"/>
          <w:b/>
          <w:sz w:val="24"/>
          <w:szCs w:val="24"/>
        </w:rPr>
      </w:pPr>
      <w:r w:rsidRPr="007861BB">
        <w:rPr>
          <w:rFonts w:ascii="Times New Roman" w:hAnsi="Times New Roman" w:cs="Times New Roman"/>
          <w:b/>
          <w:bCs/>
          <w:sz w:val="24"/>
          <w:szCs w:val="24"/>
        </w:rPr>
        <w:t>MON-IRA-0</w:t>
      </w:r>
      <w:r w:rsidR="007861BB" w:rsidRPr="007861BB">
        <w:rPr>
          <w:rFonts w:ascii="Times New Roman" w:hAnsi="Times New Roman" w:cs="Times New Roman"/>
          <w:b/>
          <w:bCs/>
          <w:sz w:val="24"/>
          <w:szCs w:val="24"/>
        </w:rPr>
        <w:t>2</w:t>
      </w:r>
      <w:r w:rsidR="007861BB" w:rsidRPr="007861BB">
        <w:rPr>
          <w:rFonts w:ascii="Times New Roman" w:hAnsi="Times New Roman" w:cs="Times New Roman"/>
          <w:sz w:val="24"/>
          <w:szCs w:val="24"/>
        </w:rPr>
        <w:t xml:space="preserve"> – Any existing roadless areas that are recommended for wilderness designation in the Forest Plan need to be switched to the Primitive management theme under the Idaho Roadless Rule.  Management under the Back-country Restoration theme that permits timber harvest and temporary road construction is not appropriate for Recommended Wilderness.</w:t>
      </w:r>
    </w:p>
    <w:p w14:paraId="328214C9" w14:textId="77777777" w:rsidR="00126572" w:rsidRDefault="00126572">
      <w:pPr>
        <w:rPr>
          <w:rFonts w:ascii="Times New Roman" w:hAnsi="Times New Roman" w:cs="Times New Roman"/>
          <w:b/>
          <w:sz w:val="24"/>
          <w:szCs w:val="24"/>
        </w:rPr>
      </w:pPr>
    </w:p>
    <w:p w14:paraId="77883534" w14:textId="77777777" w:rsidR="00126572" w:rsidRDefault="00126572">
      <w:pPr>
        <w:rPr>
          <w:rFonts w:ascii="Times New Roman" w:hAnsi="Times New Roman" w:cs="Times New Roman"/>
          <w:b/>
          <w:sz w:val="24"/>
          <w:szCs w:val="24"/>
        </w:rPr>
      </w:pPr>
    </w:p>
    <w:p w14:paraId="37ACEA27" w14:textId="77777777" w:rsidR="00126572" w:rsidRDefault="00126572">
      <w:pPr>
        <w:rPr>
          <w:rFonts w:ascii="Times New Roman" w:hAnsi="Times New Roman" w:cs="Times New Roman"/>
          <w:b/>
          <w:sz w:val="24"/>
          <w:szCs w:val="24"/>
        </w:rPr>
      </w:pPr>
    </w:p>
    <w:p w14:paraId="2E08940B" w14:textId="77777777" w:rsidR="00126572" w:rsidRDefault="00126572">
      <w:pPr>
        <w:rPr>
          <w:rFonts w:ascii="Times New Roman" w:hAnsi="Times New Roman" w:cs="Times New Roman"/>
          <w:b/>
          <w:sz w:val="24"/>
          <w:szCs w:val="24"/>
        </w:rPr>
      </w:pPr>
    </w:p>
    <w:p w14:paraId="7CACF603" w14:textId="77777777" w:rsidR="00126572" w:rsidRDefault="00126572">
      <w:pPr>
        <w:rPr>
          <w:rFonts w:ascii="Times New Roman" w:hAnsi="Times New Roman" w:cs="Times New Roman"/>
          <w:b/>
          <w:sz w:val="24"/>
          <w:szCs w:val="24"/>
        </w:rPr>
      </w:pPr>
    </w:p>
    <w:p w14:paraId="59FCFF35" w14:textId="665A44D3" w:rsidR="00126572" w:rsidRPr="00126572" w:rsidRDefault="00126572" w:rsidP="00126572">
      <w:pPr>
        <w:ind w:left="5040" w:firstLine="720"/>
        <w:rPr>
          <w:rFonts w:ascii="Times New Roman" w:hAnsi="Times New Roman" w:cs="Times New Roman"/>
          <w:bCs/>
          <w:sz w:val="24"/>
          <w:szCs w:val="24"/>
        </w:rPr>
      </w:pPr>
      <w:r w:rsidRPr="00126572">
        <w:rPr>
          <w:rFonts w:ascii="Times New Roman" w:hAnsi="Times New Roman" w:cs="Times New Roman"/>
          <w:bCs/>
          <w:sz w:val="24"/>
          <w:szCs w:val="24"/>
        </w:rPr>
        <w:t>Sincerely,</w:t>
      </w:r>
    </w:p>
    <w:p w14:paraId="2FF5D9A8" w14:textId="5445429D" w:rsidR="00126572" w:rsidRDefault="00126572">
      <w:pPr>
        <w:rPr>
          <w:rFonts w:ascii="Times New Roman" w:hAnsi="Times New Roman" w:cs="Times New Roman"/>
          <w:bCs/>
          <w:sz w:val="24"/>
          <w:szCs w:val="24"/>
        </w:rPr>
      </w:pPr>
      <w:r w:rsidRPr="00126572">
        <w:rPr>
          <w:rFonts w:ascii="Times New Roman" w:hAnsi="Times New Roman" w:cs="Times New Roman"/>
          <w:bCs/>
          <w:sz w:val="24"/>
          <w:szCs w:val="24"/>
        </w:rPr>
        <w:tab/>
      </w:r>
    </w:p>
    <w:p w14:paraId="00196DC3" w14:textId="77777777" w:rsidR="00475399" w:rsidRPr="00126572" w:rsidRDefault="00475399">
      <w:pPr>
        <w:rPr>
          <w:rFonts w:ascii="Times New Roman" w:hAnsi="Times New Roman" w:cs="Times New Roman"/>
          <w:bCs/>
          <w:sz w:val="24"/>
          <w:szCs w:val="24"/>
        </w:rPr>
      </w:pPr>
      <w:bookmarkStart w:id="22" w:name="_GoBack"/>
      <w:bookmarkEnd w:id="22"/>
    </w:p>
    <w:p w14:paraId="2A392D0D" w14:textId="0D111807" w:rsidR="00126572" w:rsidRPr="00126572" w:rsidRDefault="00126572" w:rsidP="00126572">
      <w:pPr>
        <w:ind w:left="5040" w:firstLine="720"/>
        <w:rPr>
          <w:rFonts w:ascii="Times New Roman" w:hAnsi="Times New Roman" w:cs="Times New Roman"/>
          <w:bCs/>
          <w:sz w:val="24"/>
          <w:szCs w:val="24"/>
        </w:rPr>
      </w:pPr>
      <w:r w:rsidRPr="00126572">
        <w:rPr>
          <w:rFonts w:ascii="Times New Roman" w:hAnsi="Times New Roman" w:cs="Times New Roman"/>
          <w:bCs/>
          <w:sz w:val="24"/>
          <w:szCs w:val="24"/>
        </w:rPr>
        <w:t>Harry Jageman</w:t>
      </w:r>
    </w:p>
    <w:p w14:paraId="4F4FAAB6" w14:textId="77777777" w:rsidR="00126572" w:rsidRDefault="00126572">
      <w:pPr>
        <w:rPr>
          <w:rFonts w:ascii="Times New Roman" w:hAnsi="Times New Roman" w:cs="Times New Roman"/>
          <w:b/>
          <w:sz w:val="24"/>
          <w:szCs w:val="24"/>
        </w:rPr>
      </w:pPr>
    </w:p>
    <w:p w14:paraId="097839EC" w14:textId="6452B640" w:rsidR="00126572" w:rsidRDefault="00126572">
      <w:pPr>
        <w:rPr>
          <w:rFonts w:ascii="Times New Roman" w:hAnsi="Times New Roman" w:cs="Times New Roman"/>
          <w:b/>
          <w:sz w:val="24"/>
          <w:szCs w:val="24"/>
        </w:rPr>
      </w:pPr>
    </w:p>
    <w:p w14:paraId="5426A9D4" w14:textId="77777777" w:rsidR="00126572" w:rsidRPr="007861BB" w:rsidRDefault="00126572">
      <w:pPr>
        <w:rPr>
          <w:rFonts w:ascii="Times New Roman" w:hAnsi="Times New Roman" w:cs="Times New Roman"/>
          <w:b/>
          <w:sz w:val="24"/>
          <w:szCs w:val="24"/>
        </w:rPr>
      </w:pPr>
    </w:p>
    <w:p w14:paraId="229726E3" w14:textId="77777777" w:rsidR="0065206C" w:rsidRPr="007861BB" w:rsidRDefault="0065206C">
      <w:pPr>
        <w:rPr>
          <w:rFonts w:ascii="Times New Roman" w:hAnsi="Times New Roman" w:cs="Times New Roman"/>
          <w:b/>
          <w:sz w:val="24"/>
          <w:szCs w:val="24"/>
        </w:rPr>
      </w:pPr>
    </w:p>
    <w:p w14:paraId="416B581A" w14:textId="77777777" w:rsidR="00126572" w:rsidRDefault="00126572">
      <w:pPr>
        <w:rPr>
          <w:rFonts w:ascii="Times New Roman" w:hAnsi="Times New Roman" w:cs="Times New Roman"/>
          <w:b/>
          <w:sz w:val="24"/>
          <w:szCs w:val="24"/>
        </w:rPr>
      </w:pPr>
      <w:r>
        <w:rPr>
          <w:rFonts w:ascii="Times New Roman" w:hAnsi="Times New Roman" w:cs="Times New Roman"/>
          <w:b/>
          <w:sz w:val="24"/>
          <w:szCs w:val="24"/>
        </w:rPr>
        <w:br w:type="page"/>
      </w:r>
    </w:p>
    <w:p w14:paraId="44DCE71B" w14:textId="63D36F8D" w:rsidR="00F05FD0" w:rsidRPr="007861BB" w:rsidRDefault="00F05FD0" w:rsidP="0009544E">
      <w:pPr>
        <w:spacing w:after="0" w:line="276" w:lineRule="auto"/>
        <w:rPr>
          <w:rFonts w:ascii="Times New Roman" w:hAnsi="Times New Roman" w:cs="Times New Roman"/>
          <w:b/>
          <w:sz w:val="24"/>
          <w:szCs w:val="24"/>
        </w:rPr>
      </w:pPr>
      <w:r w:rsidRPr="007861BB">
        <w:rPr>
          <w:rFonts w:ascii="Times New Roman" w:hAnsi="Times New Roman" w:cs="Times New Roman"/>
          <w:b/>
          <w:sz w:val="24"/>
          <w:szCs w:val="24"/>
        </w:rPr>
        <w:lastRenderedPageBreak/>
        <w:t>Literature Cited</w:t>
      </w:r>
    </w:p>
    <w:p w14:paraId="175B91E9" w14:textId="2EF95EC1" w:rsidR="009754DC" w:rsidRPr="007861BB" w:rsidRDefault="009754DC" w:rsidP="0009544E">
      <w:pPr>
        <w:spacing w:after="0" w:line="276" w:lineRule="auto"/>
        <w:rPr>
          <w:rFonts w:ascii="Times New Roman" w:hAnsi="Times New Roman" w:cs="Times New Roman"/>
          <w:b/>
          <w:sz w:val="24"/>
          <w:szCs w:val="24"/>
        </w:rPr>
      </w:pPr>
    </w:p>
    <w:p w14:paraId="2FB4D40D" w14:textId="5053890C" w:rsidR="009754DC" w:rsidRDefault="00355237" w:rsidP="0009544E">
      <w:pPr>
        <w:spacing w:after="0" w:line="276" w:lineRule="auto"/>
        <w:rPr>
          <w:rFonts w:ascii="Times New Roman" w:hAnsi="Times New Roman" w:cs="Times New Roman"/>
          <w:sz w:val="24"/>
          <w:szCs w:val="24"/>
        </w:rPr>
      </w:pPr>
      <w:r w:rsidRPr="00BB16E5">
        <w:rPr>
          <w:rFonts w:ascii="Times New Roman" w:hAnsi="Times New Roman" w:cs="Times New Roman"/>
          <w:bCs/>
          <w:sz w:val="24"/>
          <w:szCs w:val="24"/>
        </w:rPr>
        <w:t xml:space="preserve">Bollenbacher, B., R. Bush and R. Lundberg.  2009.  Estimates of Snag Densities </w:t>
      </w:r>
      <w:r w:rsidR="008B186A" w:rsidRPr="00BB16E5">
        <w:rPr>
          <w:rFonts w:ascii="Times New Roman" w:hAnsi="Times New Roman" w:cs="Times New Roman"/>
          <w:bCs/>
          <w:sz w:val="24"/>
          <w:szCs w:val="24"/>
        </w:rPr>
        <w:t>for</w:t>
      </w:r>
      <w:r w:rsidRPr="00BB16E5">
        <w:rPr>
          <w:rFonts w:ascii="Times New Roman" w:hAnsi="Times New Roman" w:cs="Times New Roman"/>
          <w:bCs/>
          <w:sz w:val="24"/>
          <w:szCs w:val="24"/>
        </w:rPr>
        <w:t xml:space="preserve"> Northern Idaho Forests in the Northern Region.</w:t>
      </w:r>
      <w:r w:rsidR="00776F6C" w:rsidRPr="00BB16E5">
        <w:rPr>
          <w:rFonts w:ascii="Times New Roman" w:hAnsi="Times New Roman" w:cs="Times New Roman"/>
          <w:sz w:val="24"/>
          <w:szCs w:val="24"/>
        </w:rPr>
        <w:t xml:space="preserve"> Region one vegetation classification, mapping, inventory and analysis report. Numbered Report 09-06 v1.3.</w:t>
      </w:r>
    </w:p>
    <w:p w14:paraId="67F2B0CE" w14:textId="6475BAF5" w:rsidR="00E504B3" w:rsidRDefault="00E504B3" w:rsidP="0009544E">
      <w:pPr>
        <w:spacing w:after="0" w:line="276" w:lineRule="auto"/>
        <w:rPr>
          <w:rFonts w:ascii="Times New Roman" w:hAnsi="Times New Roman" w:cs="Times New Roman"/>
          <w:sz w:val="24"/>
          <w:szCs w:val="24"/>
        </w:rPr>
      </w:pPr>
    </w:p>
    <w:p w14:paraId="5DF0291D" w14:textId="6DD03DAA" w:rsidR="00E504B3" w:rsidRPr="00A428FA" w:rsidRDefault="00E504B3" w:rsidP="00E504B3">
      <w:pPr>
        <w:pStyle w:val="Heading1"/>
        <w:shd w:val="clear" w:color="auto" w:fill="FFFFFF"/>
        <w:spacing w:before="0" w:line="288" w:lineRule="atLeast"/>
        <w:rPr>
          <w:rFonts w:ascii="Times New Roman" w:eastAsiaTheme="minorHAnsi" w:hAnsi="Times New Roman" w:cs="Times New Roman"/>
          <w:color w:val="auto"/>
          <w:sz w:val="24"/>
          <w:szCs w:val="24"/>
        </w:rPr>
      </w:pPr>
      <w:r w:rsidRPr="00A428FA">
        <w:rPr>
          <w:rFonts w:ascii="Times New Roman" w:hAnsi="Times New Roman" w:cs="Times New Roman"/>
          <w:color w:val="000000" w:themeColor="text1"/>
          <w:sz w:val="24"/>
          <w:szCs w:val="24"/>
        </w:rPr>
        <w:t>Friends of the Clearwater.</w:t>
      </w:r>
      <w:r w:rsidR="00663A97" w:rsidRPr="00A428FA">
        <w:rPr>
          <w:rFonts w:ascii="Times New Roman" w:hAnsi="Times New Roman" w:cs="Times New Roman"/>
          <w:color w:val="000000" w:themeColor="text1"/>
          <w:sz w:val="24"/>
          <w:szCs w:val="24"/>
        </w:rPr>
        <w:t xml:space="preserve"> 2019. </w:t>
      </w:r>
      <w:r w:rsidRPr="00A428FA">
        <w:rPr>
          <w:rFonts w:ascii="Times New Roman" w:eastAsia="Times New Roman" w:hAnsi="Times New Roman" w:cs="Times New Roman"/>
          <w:color w:val="000000" w:themeColor="text1"/>
          <w:kern w:val="36"/>
          <w:sz w:val="24"/>
          <w:szCs w:val="24"/>
        </w:rPr>
        <w:t>The Roadless Report</w:t>
      </w:r>
      <w:r w:rsidRPr="00A428FA">
        <w:rPr>
          <w:rFonts w:ascii="Times New Roman" w:eastAsia="Times New Roman" w:hAnsi="Times New Roman" w:cs="Times New Roman"/>
          <w:color w:val="3A3A3A"/>
          <w:kern w:val="36"/>
          <w:sz w:val="24"/>
          <w:szCs w:val="24"/>
        </w:rPr>
        <w:t>: Analyzing the Impacts of Two Roadless Rules on Forested Wildlands</w:t>
      </w:r>
      <w:r w:rsidR="00663A97" w:rsidRPr="00A428FA">
        <w:rPr>
          <w:rFonts w:ascii="Times New Roman" w:eastAsia="Times New Roman" w:hAnsi="Times New Roman" w:cs="Times New Roman"/>
          <w:color w:val="3A3A3A"/>
          <w:kern w:val="36"/>
          <w:sz w:val="24"/>
          <w:szCs w:val="24"/>
        </w:rPr>
        <w:t xml:space="preserve">. </w:t>
      </w:r>
      <w:hyperlink r:id="rId8" w:history="1">
        <w:r w:rsidR="00663A97" w:rsidRPr="00A428FA">
          <w:rPr>
            <w:rFonts w:ascii="Times New Roman" w:eastAsiaTheme="minorHAnsi" w:hAnsi="Times New Roman" w:cs="Times New Roman"/>
            <w:color w:val="0000FF"/>
            <w:sz w:val="24"/>
            <w:szCs w:val="24"/>
            <w:u w:val="single"/>
          </w:rPr>
          <w:t>https://www.friendsoftheclearwater.org/the-roadless-report-analyzing-the-impacts-of-two-roadless-rules-on-forested-wildlands/</w:t>
        </w:r>
      </w:hyperlink>
    </w:p>
    <w:p w14:paraId="68DA92B3" w14:textId="77777777" w:rsidR="00A428FA" w:rsidRPr="00A428FA" w:rsidRDefault="00A428FA" w:rsidP="00A428FA">
      <w:pPr>
        <w:rPr>
          <w:rFonts w:ascii="Times New Roman" w:hAnsi="Times New Roman" w:cs="Times New Roman"/>
          <w:sz w:val="24"/>
          <w:szCs w:val="24"/>
        </w:rPr>
      </w:pPr>
    </w:p>
    <w:p w14:paraId="2B8520F4" w14:textId="6DC90D46" w:rsidR="00515F24" w:rsidRPr="00A428FA" w:rsidRDefault="00A428FA" w:rsidP="0009544E">
      <w:pPr>
        <w:spacing w:after="0" w:line="276" w:lineRule="auto"/>
        <w:rPr>
          <w:rFonts w:ascii="Times New Roman" w:hAnsi="Times New Roman" w:cs="Times New Roman"/>
          <w:sz w:val="24"/>
          <w:szCs w:val="24"/>
        </w:rPr>
      </w:pPr>
      <w:r w:rsidRPr="00A428FA">
        <w:rPr>
          <w:rFonts w:ascii="Times New Roman" w:hAnsi="Times New Roman" w:cs="Times New Roman"/>
          <w:sz w:val="24"/>
          <w:szCs w:val="24"/>
        </w:rPr>
        <w:t>Graham, R. T., Harvey, A. E., Jurgensen, M. F., Jain, T. B., Tonn, J. R., &amp; Pagedumroese, D. S. (1994). Managing coarse woody debris in forests of the Rocky Mountains. (0146-3551).</w:t>
      </w:r>
    </w:p>
    <w:p w14:paraId="550F36EE" w14:textId="43BB3615" w:rsidR="00A428FA" w:rsidRPr="00A428FA" w:rsidRDefault="00A428FA" w:rsidP="0009544E">
      <w:pPr>
        <w:spacing w:after="0" w:line="276" w:lineRule="auto"/>
        <w:rPr>
          <w:rFonts w:ascii="Times New Roman" w:hAnsi="Times New Roman" w:cs="Times New Roman"/>
          <w:sz w:val="24"/>
          <w:szCs w:val="24"/>
        </w:rPr>
      </w:pPr>
    </w:p>
    <w:p w14:paraId="00169382" w14:textId="0ED91560" w:rsidR="00A428FA" w:rsidRPr="00A428FA" w:rsidRDefault="00A428FA" w:rsidP="0009544E">
      <w:pPr>
        <w:spacing w:after="0" w:line="276" w:lineRule="auto"/>
        <w:rPr>
          <w:rFonts w:ascii="Times New Roman" w:hAnsi="Times New Roman" w:cs="Times New Roman"/>
          <w:sz w:val="24"/>
          <w:szCs w:val="24"/>
        </w:rPr>
      </w:pPr>
      <w:r w:rsidRPr="00A428FA">
        <w:rPr>
          <w:rFonts w:ascii="Times New Roman" w:hAnsi="Times New Roman" w:cs="Times New Roman"/>
          <w:sz w:val="24"/>
          <w:szCs w:val="24"/>
        </w:rPr>
        <w:t>Grant, G. E., Lewis, Sarah L., Swanson, F.J., Cissel, J.H., and McDonnell, J.J. (2008). Effects of forest practices on peak flows and consequent channel response: a state-of-science report for western Oregon and Washington. Gen. Tech. Rep. PNW-GTR-760. Portland, OR: U.S. Department of Agriculture, Forest Service, Pacific Northwest Research Station. 76 p.</w:t>
      </w:r>
    </w:p>
    <w:p w14:paraId="03BF6E9E" w14:textId="77777777" w:rsidR="00A428FA" w:rsidRPr="00A428FA" w:rsidRDefault="00A428FA" w:rsidP="0009544E">
      <w:pPr>
        <w:spacing w:after="0" w:line="276" w:lineRule="auto"/>
        <w:rPr>
          <w:rFonts w:ascii="Times New Roman" w:hAnsi="Times New Roman" w:cs="Times New Roman"/>
          <w:sz w:val="24"/>
          <w:szCs w:val="24"/>
        </w:rPr>
      </w:pPr>
    </w:p>
    <w:p w14:paraId="225D0BBE" w14:textId="1CEFACB4" w:rsidR="00515F24" w:rsidRPr="00BB16E5" w:rsidRDefault="00515F24" w:rsidP="00515F24">
      <w:pPr>
        <w:spacing w:before="240" w:line="240" w:lineRule="auto"/>
        <w:contextualSpacing/>
        <w:rPr>
          <w:rFonts w:ascii="Times New Roman" w:hAnsi="Times New Roman" w:cs="Times New Roman"/>
          <w:color w:val="000000"/>
          <w:sz w:val="24"/>
          <w:szCs w:val="24"/>
          <w:shd w:val="clear" w:color="auto" w:fill="FFFFFF"/>
        </w:rPr>
      </w:pPr>
      <w:r w:rsidRPr="00A428FA">
        <w:rPr>
          <w:rFonts w:ascii="Times New Roman" w:hAnsi="Times New Roman" w:cs="Times New Roman"/>
          <w:bCs/>
          <w:color w:val="000000"/>
          <w:sz w:val="24"/>
          <w:szCs w:val="24"/>
          <w:shd w:val="clear" w:color="auto" w:fill="FFFFFF"/>
        </w:rPr>
        <w:t>Green, P., J. Joy, D. Sirucek, W. Hann, A. Zack, and B. Naumann.</w:t>
      </w:r>
      <w:r w:rsidRPr="00A428FA">
        <w:rPr>
          <w:rFonts w:ascii="Times New Roman" w:hAnsi="Times New Roman" w:cs="Times New Roman"/>
          <w:color w:val="000000"/>
          <w:sz w:val="24"/>
          <w:szCs w:val="24"/>
          <w:shd w:val="clear" w:color="auto" w:fill="FFFFFF"/>
        </w:rPr>
        <w:t> 1992. </w:t>
      </w:r>
      <w:r w:rsidRPr="00A428FA">
        <w:rPr>
          <w:rFonts w:ascii="Times New Roman" w:hAnsi="Times New Roman" w:cs="Times New Roman"/>
          <w:iCs/>
          <w:color w:val="000000"/>
          <w:sz w:val="24"/>
          <w:szCs w:val="24"/>
          <w:shd w:val="clear" w:color="auto" w:fill="FFFFFF"/>
        </w:rPr>
        <w:t>Old-growth forest types of the</w:t>
      </w:r>
      <w:r w:rsidRPr="00BB16E5">
        <w:rPr>
          <w:rFonts w:ascii="Times New Roman" w:hAnsi="Times New Roman" w:cs="Times New Roman"/>
          <w:iCs/>
          <w:color w:val="000000"/>
          <w:sz w:val="24"/>
          <w:szCs w:val="24"/>
          <w:shd w:val="clear" w:color="auto" w:fill="FFFFFF"/>
        </w:rPr>
        <w:t xml:space="preserve"> Northern Region.</w:t>
      </w:r>
      <w:r w:rsidRPr="00BB16E5">
        <w:rPr>
          <w:rFonts w:ascii="Times New Roman" w:hAnsi="Times New Roman" w:cs="Times New Roman"/>
          <w:color w:val="000000"/>
          <w:sz w:val="24"/>
          <w:szCs w:val="24"/>
          <w:shd w:val="clear" w:color="auto" w:fill="FFFFFF"/>
        </w:rPr>
        <w:t> U.S. Forest Service, Northern Region R1, Missoula, MT.</w:t>
      </w:r>
    </w:p>
    <w:p w14:paraId="699AE314" w14:textId="77777777" w:rsidR="00F05FD0" w:rsidRPr="00BB16E5" w:rsidRDefault="00F05FD0" w:rsidP="0009544E">
      <w:pPr>
        <w:spacing w:after="0" w:line="276" w:lineRule="auto"/>
        <w:rPr>
          <w:rFonts w:ascii="Times New Roman" w:hAnsi="Times New Roman" w:cs="Times New Roman"/>
          <w:bCs/>
          <w:sz w:val="24"/>
          <w:szCs w:val="24"/>
        </w:rPr>
      </w:pPr>
    </w:p>
    <w:p w14:paraId="76066229" w14:textId="77777777" w:rsidR="00F05FD0" w:rsidRPr="00BB16E5" w:rsidRDefault="00F05FD0" w:rsidP="0009544E">
      <w:pPr>
        <w:autoSpaceDE w:val="0"/>
        <w:autoSpaceDN w:val="0"/>
        <w:adjustRightInd w:val="0"/>
        <w:spacing w:after="0" w:line="276" w:lineRule="auto"/>
        <w:rPr>
          <w:rFonts w:ascii="Times New Roman" w:hAnsi="Times New Roman" w:cs="Times New Roman"/>
          <w:color w:val="000000"/>
          <w:sz w:val="24"/>
          <w:szCs w:val="24"/>
        </w:rPr>
      </w:pPr>
      <w:r w:rsidRPr="00BB16E5">
        <w:rPr>
          <w:rFonts w:ascii="Times New Roman" w:hAnsi="Times New Roman" w:cs="Times New Roman"/>
          <w:color w:val="000000"/>
          <w:sz w:val="24"/>
          <w:szCs w:val="24"/>
        </w:rPr>
        <w:t>Haig, I.T. 1932.  Second growth yield, stand and volume tables for the western white pine type. Technical Bulletin 323. United States Department of Agriculture, Washington, D.C.</w:t>
      </w:r>
    </w:p>
    <w:p w14:paraId="6DF0AE4F" w14:textId="2630C15C" w:rsidR="00F05FD0" w:rsidRPr="00BB16E5" w:rsidRDefault="00F05FD0" w:rsidP="0009544E">
      <w:pPr>
        <w:autoSpaceDE w:val="0"/>
        <w:autoSpaceDN w:val="0"/>
        <w:adjustRightInd w:val="0"/>
        <w:spacing w:after="0" w:line="276" w:lineRule="auto"/>
        <w:rPr>
          <w:rFonts w:ascii="Times New Roman" w:hAnsi="Times New Roman" w:cs="Times New Roman"/>
          <w:color w:val="000000"/>
          <w:sz w:val="24"/>
          <w:szCs w:val="24"/>
        </w:rPr>
      </w:pPr>
    </w:p>
    <w:p w14:paraId="3776AEBB" w14:textId="0C9B4C52" w:rsidR="00355237" w:rsidRPr="00BB16E5" w:rsidRDefault="00355237" w:rsidP="0009544E">
      <w:pPr>
        <w:autoSpaceDE w:val="0"/>
        <w:autoSpaceDN w:val="0"/>
        <w:adjustRightInd w:val="0"/>
        <w:spacing w:after="0" w:line="276" w:lineRule="auto"/>
        <w:rPr>
          <w:rFonts w:ascii="Times New Roman" w:hAnsi="Times New Roman" w:cs="Times New Roman"/>
          <w:color w:val="000000" w:themeColor="text1"/>
          <w:sz w:val="24"/>
          <w:szCs w:val="24"/>
        </w:rPr>
      </w:pPr>
      <w:r w:rsidRPr="00BB16E5">
        <w:rPr>
          <w:rFonts w:ascii="Times New Roman" w:hAnsi="Times New Roman" w:cs="Times New Roman"/>
          <w:color w:val="000000" w:themeColor="text1"/>
          <w:sz w:val="24"/>
          <w:szCs w:val="24"/>
        </w:rPr>
        <w:t>Harris, Richard B. 1999. Abundance and Characteristics of Snags in Western Montana Forests. USDA Forest Service General Technical Report. RMRS-31.  Missoula, MT.</w:t>
      </w:r>
    </w:p>
    <w:p w14:paraId="3CCBA9E6" w14:textId="6C41BAAA" w:rsidR="0081489A" w:rsidRPr="00BB16E5" w:rsidRDefault="0081489A" w:rsidP="0009544E">
      <w:pPr>
        <w:autoSpaceDE w:val="0"/>
        <w:autoSpaceDN w:val="0"/>
        <w:adjustRightInd w:val="0"/>
        <w:spacing w:after="0" w:line="276" w:lineRule="auto"/>
        <w:rPr>
          <w:rFonts w:ascii="Times New Roman" w:hAnsi="Times New Roman" w:cs="Times New Roman"/>
          <w:color w:val="000000" w:themeColor="text1"/>
          <w:sz w:val="24"/>
          <w:szCs w:val="24"/>
        </w:rPr>
      </w:pPr>
    </w:p>
    <w:p w14:paraId="30A2EAFE" w14:textId="13A20A18" w:rsidR="0081489A" w:rsidRDefault="0081489A" w:rsidP="0009544E">
      <w:pPr>
        <w:autoSpaceDE w:val="0"/>
        <w:autoSpaceDN w:val="0"/>
        <w:adjustRightInd w:val="0"/>
        <w:spacing w:after="0" w:line="276" w:lineRule="auto"/>
        <w:rPr>
          <w:rFonts w:ascii="Times New Roman" w:hAnsi="Times New Roman" w:cs="Times New Roman"/>
          <w:color w:val="000000" w:themeColor="text1"/>
          <w:sz w:val="24"/>
          <w:szCs w:val="24"/>
          <w:shd w:val="clear" w:color="auto" w:fill="FFFFFF"/>
        </w:rPr>
      </w:pPr>
      <w:r w:rsidRPr="00BB16E5">
        <w:rPr>
          <w:rStyle w:val="Emphasis"/>
          <w:rFonts w:ascii="Times New Roman" w:hAnsi="Times New Roman" w:cs="Times New Roman"/>
          <w:i w:val="0"/>
          <w:iCs w:val="0"/>
          <w:color w:val="000000" w:themeColor="text1"/>
          <w:sz w:val="24"/>
          <w:szCs w:val="24"/>
          <w:shd w:val="clear" w:color="auto" w:fill="FFFFFF"/>
        </w:rPr>
        <w:t>Harmon</w:t>
      </w:r>
      <w:r w:rsidRPr="00BB16E5">
        <w:rPr>
          <w:rFonts w:ascii="Times New Roman" w:hAnsi="Times New Roman" w:cs="Times New Roman"/>
          <w:color w:val="000000" w:themeColor="text1"/>
          <w:sz w:val="24"/>
          <w:szCs w:val="24"/>
          <w:shd w:val="clear" w:color="auto" w:fill="FFFFFF"/>
        </w:rPr>
        <w:t>, </w:t>
      </w:r>
      <w:r w:rsidRPr="00BB16E5">
        <w:rPr>
          <w:rStyle w:val="Emphasis"/>
          <w:rFonts w:ascii="Times New Roman" w:hAnsi="Times New Roman" w:cs="Times New Roman"/>
          <w:i w:val="0"/>
          <w:iCs w:val="0"/>
          <w:color w:val="000000" w:themeColor="text1"/>
          <w:sz w:val="24"/>
          <w:szCs w:val="24"/>
          <w:shd w:val="clear" w:color="auto" w:fill="FFFFFF"/>
        </w:rPr>
        <w:t>M. E.</w:t>
      </w:r>
      <w:r w:rsidRPr="00BB16E5">
        <w:rPr>
          <w:rFonts w:ascii="Times New Roman" w:hAnsi="Times New Roman" w:cs="Times New Roman"/>
          <w:color w:val="000000" w:themeColor="text1"/>
          <w:sz w:val="24"/>
          <w:szCs w:val="24"/>
          <w:shd w:val="clear" w:color="auto" w:fill="FFFFFF"/>
        </w:rPr>
        <w:t>, </w:t>
      </w:r>
      <w:r w:rsidR="005348ED" w:rsidRPr="00BB16E5">
        <w:rPr>
          <w:rStyle w:val="Emphasis"/>
          <w:rFonts w:ascii="Times New Roman" w:hAnsi="Times New Roman" w:cs="Times New Roman"/>
          <w:i w:val="0"/>
          <w:iCs w:val="0"/>
          <w:color w:val="000000" w:themeColor="text1"/>
          <w:sz w:val="24"/>
          <w:szCs w:val="24"/>
          <w:shd w:val="clear" w:color="auto" w:fill="FFFFFF"/>
        </w:rPr>
        <w:t>W. K.</w:t>
      </w:r>
      <w:r w:rsidR="005348ED" w:rsidRPr="00BB16E5">
        <w:rPr>
          <w:rFonts w:ascii="Times New Roman" w:hAnsi="Times New Roman" w:cs="Times New Roman"/>
          <w:color w:val="000000" w:themeColor="text1"/>
          <w:sz w:val="24"/>
          <w:szCs w:val="24"/>
          <w:shd w:val="clear" w:color="auto" w:fill="FFFFFF"/>
        </w:rPr>
        <w:t xml:space="preserve">, </w:t>
      </w:r>
      <w:r w:rsidRPr="00BB16E5">
        <w:rPr>
          <w:rStyle w:val="Emphasis"/>
          <w:rFonts w:ascii="Times New Roman" w:hAnsi="Times New Roman" w:cs="Times New Roman"/>
          <w:i w:val="0"/>
          <w:iCs w:val="0"/>
          <w:color w:val="000000" w:themeColor="text1"/>
          <w:sz w:val="24"/>
          <w:szCs w:val="24"/>
          <w:shd w:val="clear" w:color="auto" w:fill="FFFFFF"/>
        </w:rPr>
        <w:t>Ferrell</w:t>
      </w:r>
      <w:r w:rsidRPr="00BB16E5">
        <w:rPr>
          <w:rFonts w:ascii="Times New Roman" w:hAnsi="Times New Roman" w:cs="Times New Roman"/>
          <w:color w:val="000000" w:themeColor="text1"/>
          <w:sz w:val="24"/>
          <w:szCs w:val="24"/>
          <w:shd w:val="clear" w:color="auto" w:fill="FFFFFF"/>
        </w:rPr>
        <w:t>,</w:t>
      </w:r>
      <w:r w:rsidR="005348ED">
        <w:rPr>
          <w:rFonts w:ascii="Times New Roman" w:hAnsi="Times New Roman" w:cs="Times New Roman"/>
          <w:color w:val="000000" w:themeColor="text1"/>
          <w:sz w:val="24"/>
          <w:szCs w:val="24"/>
          <w:shd w:val="clear" w:color="auto" w:fill="FFFFFF"/>
        </w:rPr>
        <w:t xml:space="preserve"> and </w:t>
      </w:r>
      <w:r w:rsidR="005348ED" w:rsidRPr="00BB16E5">
        <w:rPr>
          <w:rStyle w:val="Emphasis"/>
          <w:rFonts w:ascii="Times New Roman" w:hAnsi="Times New Roman" w:cs="Times New Roman"/>
          <w:i w:val="0"/>
          <w:iCs w:val="0"/>
          <w:color w:val="000000" w:themeColor="text1"/>
          <w:sz w:val="24"/>
          <w:szCs w:val="24"/>
          <w:shd w:val="clear" w:color="auto" w:fill="FFFFFF"/>
        </w:rPr>
        <w:t>J. F.</w:t>
      </w:r>
      <w:r w:rsidR="005348ED" w:rsidRPr="00BB16E5">
        <w:rPr>
          <w:rFonts w:ascii="Times New Roman" w:hAnsi="Times New Roman" w:cs="Times New Roman"/>
          <w:color w:val="000000" w:themeColor="text1"/>
          <w:sz w:val="24"/>
          <w:szCs w:val="24"/>
          <w:shd w:val="clear" w:color="auto" w:fill="FFFFFF"/>
        </w:rPr>
        <w:t> </w:t>
      </w:r>
      <w:r w:rsidRPr="00BB16E5">
        <w:rPr>
          <w:rStyle w:val="Emphasis"/>
          <w:rFonts w:ascii="Times New Roman" w:hAnsi="Times New Roman" w:cs="Times New Roman"/>
          <w:i w:val="0"/>
          <w:iCs w:val="0"/>
          <w:color w:val="000000" w:themeColor="text1"/>
          <w:sz w:val="24"/>
          <w:szCs w:val="24"/>
          <w:shd w:val="clear" w:color="auto" w:fill="FFFFFF"/>
        </w:rPr>
        <w:t>Franklin</w:t>
      </w:r>
      <w:r w:rsidR="005348ED">
        <w:rPr>
          <w:rFonts w:ascii="Times New Roman" w:hAnsi="Times New Roman" w:cs="Times New Roman"/>
          <w:color w:val="000000" w:themeColor="text1"/>
          <w:sz w:val="24"/>
          <w:szCs w:val="24"/>
          <w:shd w:val="clear" w:color="auto" w:fill="FFFFFF"/>
        </w:rPr>
        <w:t xml:space="preserve">. </w:t>
      </w:r>
      <w:r w:rsidRPr="00BB16E5">
        <w:rPr>
          <w:rStyle w:val="Emphasis"/>
          <w:rFonts w:ascii="Times New Roman" w:hAnsi="Times New Roman" w:cs="Times New Roman"/>
          <w:i w:val="0"/>
          <w:iCs w:val="0"/>
          <w:color w:val="000000" w:themeColor="text1"/>
          <w:sz w:val="24"/>
          <w:szCs w:val="24"/>
          <w:shd w:val="clear" w:color="auto" w:fill="FFFFFF"/>
        </w:rPr>
        <w:t>1990</w:t>
      </w:r>
      <w:r w:rsidRPr="00BB16E5">
        <w:rPr>
          <w:rFonts w:ascii="Times New Roman" w:hAnsi="Times New Roman" w:cs="Times New Roman"/>
          <w:color w:val="000000" w:themeColor="text1"/>
          <w:sz w:val="24"/>
          <w:szCs w:val="24"/>
          <w:shd w:val="clear" w:color="auto" w:fill="FFFFFF"/>
        </w:rPr>
        <w:t>. </w:t>
      </w:r>
      <w:r w:rsidRPr="00BB16E5">
        <w:rPr>
          <w:rStyle w:val="Emphasis"/>
          <w:rFonts w:ascii="Times New Roman" w:hAnsi="Times New Roman" w:cs="Times New Roman"/>
          <w:i w:val="0"/>
          <w:iCs w:val="0"/>
          <w:color w:val="000000" w:themeColor="text1"/>
          <w:sz w:val="24"/>
          <w:szCs w:val="24"/>
          <w:shd w:val="clear" w:color="auto" w:fill="FFFFFF"/>
        </w:rPr>
        <w:t>Effects</w:t>
      </w:r>
      <w:r w:rsidRPr="00BB16E5">
        <w:rPr>
          <w:rFonts w:ascii="Times New Roman" w:hAnsi="Times New Roman" w:cs="Times New Roman"/>
          <w:color w:val="000000" w:themeColor="text1"/>
          <w:sz w:val="24"/>
          <w:szCs w:val="24"/>
          <w:shd w:val="clear" w:color="auto" w:fill="FFFFFF"/>
        </w:rPr>
        <w:t> on </w:t>
      </w:r>
      <w:r w:rsidRPr="00BB16E5">
        <w:rPr>
          <w:rStyle w:val="Emphasis"/>
          <w:rFonts w:ascii="Times New Roman" w:hAnsi="Times New Roman" w:cs="Times New Roman"/>
          <w:i w:val="0"/>
          <w:iCs w:val="0"/>
          <w:color w:val="000000" w:themeColor="text1"/>
          <w:sz w:val="24"/>
          <w:szCs w:val="24"/>
          <w:shd w:val="clear" w:color="auto" w:fill="FFFFFF"/>
        </w:rPr>
        <w:t>Carbon Storage</w:t>
      </w:r>
      <w:r w:rsidRPr="00BB16E5">
        <w:rPr>
          <w:rFonts w:ascii="Times New Roman" w:hAnsi="Times New Roman" w:cs="Times New Roman"/>
          <w:color w:val="000000" w:themeColor="text1"/>
          <w:sz w:val="24"/>
          <w:szCs w:val="24"/>
          <w:shd w:val="clear" w:color="auto" w:fill="FFFFFF"/>
        </w:rPr>
        <w:t> of </w:t>
      </w:r>
      <w:r w:rsidRPr="00BB16E5">
        <w:rPr>
          <w:rStyle w:val="Emphasis"/>
          <w:rFonts w:ascii="Times New Roman" w:hAnsi="Times New Roman" w:cs="Times New Roman"/>
          <w:i w:val="0"/>
          <w:iCs w:val="0"/>
          <w:color w:val="000000" w:themeColor="text1"/>
          <w:sz w:val="24"/>
          <w:szCs w:val="24"/>
          <w:shd w:val="clear" w:color="auto" w:fill="FFFFFF"/>
        </w:rPr>
        <w:t>Conversion</w:t>
      </w:r>
      <w:r w:rsidRPr="00BB16E5">
        <w:rPr>
          <w:rFonts w:ascii="Times New Roman" w:hAnsi="Times New Roman" w:cs="Times New Roman"/>
          <w:color w:val="000000" w:themeColor="text1"/>
          <w:sz w:val="24"/>
          <w:szCs w:val="24"/>
          <w:shd w:val="clear" w:color="auto" w:fill="FFFFFF"/>
        </w:rPr>
        <w:t> of </w:t>
      </w:r>
      <w:r w:rsidRPr="00BB16E5">
        <w:rPr>
          <w:rStyle w:val="Emphasis"/>
          <w:rFonts w:ascii="Times New Roman" w:hAnsi="Times New Roman" w:cs="Times New Roman"/>
          <w:i w:val="0"/>
          <w:iCs w:val="0"/>
          <w:color w:val="000000" w:themeColor="text1"/>
          <w:sz w:val="24"/>
          <w:szCs w:val="24"/>
          <w:shd w:val="clear" w:color="auto" w:fill="FFFFFF"/>
        </w:rPr>
        <w:t>Old</w:t>
      </w:r>
      <w:r w:rsidRPr="00BB16E5">
        <w:rPr>
          <w:rFonts w:ascii="Times New Roman" w:hAnsi="Times New Roman" w:cs="Times New Roman"/>
          <w:color w:val="000000" w:themeColor="text1"/>
          <w:sz w:val="24"/>
          <w:szCs w:val="24"/>
          <w:shd w:val="clear" w:color="auto" w:fill="FFFFFF"/>
        </w:rPr>
        <w:t>-</w:t>
      </w:r>
      <w:r w:rsidRPr="00BB16E5">
        <w:rPr>
          <w:rStyle w:val="Emphasis"/>
          <w:rFonts w:ascii="Times New Roman" w:hAnsi="Times New Roman" w:cs="Times New Roman"/>
          <w:i w:val="0"/>
          <w:iCs w:val="0"/>
          <w:color w:val="000000" w:themeColor="text1"/>
          <w:sz w:val="24"/>
          <w:szCs w:val="24"/>
          <w:shd w:val="clear" w:color="auto" w:fill="FFFFFF"/>
        </w:rPr>
        <w:t>Growth Forests</w:t>
      </w:r>
      <w:r w:rsidRPr="00BB16E5">
        <w:rPr>
          <w:rFonts w:ascii="Times New Roman" w:hAnsi="Times New Roman" w:cs="Times New Roman"/>
          <w:color w:val="000000" w:themeColor="text1"/>
          <w:sz w:val="24"/>
          <w:szCs w:val="24"/>
          <w:shd w:val="clear" w:color="auto" w:fill="FFFFFF"/>
        </w:rPr>
        <w:t> to </w:t>
      </w:r>
      <w:r w:rsidRPr="00BB16E5">
        <w:rPr>
          <w:rStyle w:val="Emphasis"/>
          <w:rFonts w:ascii="Times New Roman" w:hAnsi="Times New Roman" w:cs="Times New Roman"/>
          <w:i w:val="0"/>
          <w:iCs w:val="0"/>
          <w:color w:val="000000" w:themeColor="text1"/>
          <w:sz w:val="24"/>
          <w:szCs w:val="24"/>
          <w:shd w:val="clear" w:color="auto" w:fill="FFFFFF"/>
        </w:rPr>
        <w:t>Young Forests</w:t>
      </w:r>
      <w:r w:rsidRPr="00BB16E5">
        <w:rPr>
          <w:rFonts w:ascii="Times New Roman" w:hAnsi="Times New Roman" w:cs="Times New Roman"/>
          <w:color w:val="000000" w:themeColor="text1"/>
          <w:sz w:val="24"/>
          <w:szCs w:val="24"/>
          <w:shd w:val="clear" w:color="auto" w:fill="FFFFFF"/>
        </w:rPr>
        <w:t>. </w:t>
      </w:r>
      <w:r w:rsidRPr="00BB16E5">
        <w:rPr>
          <w:rStyle w:val="Emphasis"/>
          <w:rFonts w:ascii="Times New Roman" w:hAnsi="Times New Roman" w:cs="Times New Roman"/>
          <w:i w:val="0"/>
          <w:iCs w:val="0"/>
          <w:color w:val="000000" w:themeColor="text1"/>
          <w:sz w:val="24"/>
          <w:szCs w:val="24"/>
          <w:shd w:val="clear" w:color="auto" w:fill="FFFFFF"/>
        </w:rPr>
        <w:t>Science</w:t>
      </w:r>
      <w:r w:rsidRPr="00BB16E5">
        <w:rPr>
          <w:rFonts w:ascii="Times New Roman" w:hAnsi="Times New Roman" w:cs="Times New Roman"/>
          <w:color w:val="000000" w:themeColor="text1"/>
          <w:sz w:val="24"/>
          <w:szCs w:val="24"/>
          <w:shd w:val="clear" w:color="auto" w:fill="FFFFFF"/>
        </w:rPr>
        <w:t>, </w:t>
      </w:r>
      <w:r w:rsidRPr="00BB16E5">
        <w:rPr>
          <w:rStyle w:val="Emphasis"/>
          <w:rFonts w:ascii="Times New Roman" w:hAnsi="Times New Roman" w:cs="Times New Roman"/>
          <w:i w:val="0"/>
          <w:iCs w:val="0"/>
          <w:color w:val="000000" w:themeColor="text1"/>
          <w:sz w:val="24"/>
          <w:szCs w:val="24"/>
          <w:shd w:val="clear" w:color="auto" w:fill="FFFFFF"/>
        </w:rPr>
        <w:t>247</w:t>
      </w:r>
      <w:r w:rsidRPr="00BB16E5">
        <w:rPr>
          <w:rFonts w:ascii="Times New Roman" w:hAnsi="Times New Roman" w:cs="Times New Roman"/>
          <w:color w:val="000000" w:themeColor="text1"/>
          <w:sz w:val="24"/>
          <w:szCs w:val="24"/>
          <w:shd w:val="clear" w:color="auto" w:fill="FFFFFF"/>
        </w:rPr>
        <w:t>, </w:t>
      </w:r>
      <w:r w:rsidRPr="00BB16E5">
        <w:rPr>
          <w:rStyle w:val="Emphasis"/>
          <w:rFonts w:ascii="Times New Roman" w:hAnsi="Times New Roman" w:cs="Times New Roman"/>
          <w:i w:val="0"/>
          <w:iCs w:val="0"/>
          <w:color w:val="000000" w:themeColor="text1"/>
          <w:sz w:val="24"/>
          <w:szCs w:val="24"/>
          <w:shd w:val="clear" w:color="auto" w:fill="FFFFFF"/>
        </w:rPr>
        <w:t>699</w:t>
      </w:r>
      <w:r w:rsidRPr="00BB16E5">
        <w:rPr>
          <w:rFonts w:ascii="Times New Roman" w:hAnsi="Times New Roman" w:cs="Times New Roman"/>
          <w:color w:val="000000" w:themeColor="text1"/>
          <w:sz w:val="24"/>
          <w:szCs w:val="24"/>
          <w:shd w:val="clear" w:color="auto" w:fill="FFFFFF"/>
        </w:rPr>
        <w:t>-</w:t>
      </w:r>
      <w:r w:rsidRPr="00BB16E5">
        <w:rPr>
          <w:rStyle w:val="Emphasis"/>
          <w:rFonts w:ascii="Times New Roman" w:hAnsi="Times New Roman" w:cs="Times New Roman"/>
          <w:i w:val="0"/>
          <w:iCs w:val="0"/>
          <w:color w:val="000000" w:themeColor="text1"/>
          <w:sz w:val="24"/>
          <w:szCs w:val="24"/>
          <w:shd w:val="clear" w:color="auto" w:fill="FFFFFF"/>
        </w:rPr>
        <w:t>702</w:t>
      </w:r>
      <w:r w:rsidRPr="00BB16E5">
        <w:rPr>
          <w:rFonts w:ascii="Times New Roman" w:hAnsi="Times New Roman" w:cs="Times New Roman"/>
          <w:color w:val="000000" w:themeColor="text1"/>
          <w:sz w:val="24"/>
          <w:szCs w:val="24"/>
          <w:shd w:val="clear" w:color="auto" w:fill="FFFFFF"/>
        </w:rPr>
        <w:t xml:space="preserve">. </w:t>
      </w:r>
    </w:p>
    <w:p w14:paraId="03A77FDC" w14:textId="77777777" w:rsidR="005348ED" w:rsidRPr="00BB16E5" w:rsidRDefault="005348ED" w:rsidP="0009544E">
      <w:pPr>
        <w:autoSpaceDE w:val="0"/>
        <w:autoSpaceDN w:val="0"/>
        <w:adjustRightInd w:val="0"/>
        <w:spacing w:after="0" w:line="276" w:lineRule="auto"/>
        <w:rPr>
          <w:rFonts w:ascii="Times New Roman" w:hAnsi="Times New Roman" w:cs="Times New Roman"/>
          <w:color w:val="000000" w:themeColor="text1"/>
          <w:sz w:val="24"/>
          <w:szCs w:val="24"/>
        </w:rPr>
      </w:pPr>
    </w:p>
    <w:p w14:paraId="1723D3E1" w14:textId="75AB3BAF" w:rsidR="0070236C" w:rsidRDefault="005348ED" w:rsidP="0009544E">
      <w:pPr>
        <w:autoSpaceDE w:val="0"/>
        <w:autoSpaceDN w:val="0"/>
        <w:adjustRightInd w:val="0"/>
        <w:spacing w:after="0"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Hayes S. G., D.J. Leptich, </w:t>
      </w:r>
      <w:r w:rsidR="0070236C">
        <w:rPr>
          <w:rFonts w:ascii="Times New Roman" w:hAnsi="Times New Roman" w:cs="Times New Roman"/>
          <w:color w:val="000000" w:themeColor="text1"/>
          <w:sz w:val="24"/>
          <w:szCs w:val="24"/>
        </w:rPr>
        <w:t xml:space="preserve">and </w:t>
      </w:r>
      <w:r>
        <w:rPr>
          <w:rFonts w:ascii="Times New Roman" w:hAnsi="Times New Roman" w:cs="Times New Roman"/>
          <w:color w:val="000000" w:themeColor="text1"/>
          <w:sz w:val="24"/>
          <w:szCs w:val="24"/>
        </w:rPr>
        <w:t xml:space="preserve">P. </w:t>
      </w:r>
      <w:r w:rsidR="0070236C">
        <w:rPr>
          <w:rFonts w:ascii="Times New Roman" w:hAnsi="Times New Roman" w:cs="Times New Roman"/>
          <w:color w:val="000000" w:themeColor="text1"/>
          <w:sz w:val="24"/>
          <w:szCs w:val="24"/>
        </w:rPr>
        <w:t>Zager. 2002. Proximate Factors Affecting Male Elk Hunting Mortality in Northern Idaho. Journal of Wildlife Management 66:491-499.</w:t>
      </w:r>
    </w:p>
    <w:p w14:paraId="451DA93A" w14:textId="77777777" w:rsidR="0070236C" w:rsidRPr="00BB16E5" w:rsidRDefault="0070236C" w:rsidP="0009544E">
      <w:pPr>
        <w:autoSpaceDE w:val="0"/>
        <w:autoSpaceDN w:val="0"/>
        <w:adjustRightInd w:val="0"/>
        <w:spacing w:after="0" w:line="276" w:lineRule="auto"/>
        <w:rPr>
          <w:rFonts w:ascii="Times New Roman" w:hAnsi="Times New Roman" w:cs="Times New Roman"/>
          <w:color w:val="000000" w:themeColor="text1"/>
          <w:sz w:val="24"/>
          <w:szCs w:val="24"/>
        </w:rPr>
      </w:pPr>
    </w:p>
    <w:p w14:paraId="127D5E0F" w14:textId="752F7766" w:rsidR="00355237" w:rsidRPr="00BB16E5" w:rsidRDefault="00776F6C" w:rsidP="0009544E">
      <w:pPr>
        <w:autoSpaceDE w:val="0"/>
        <w:autoSpaceDN w:val="0"/>
        <w:adjustRightInd w:val="0"/>
        <w:spacing w:after="0" w:line="276" w:lineRule="auto"/>
        <w:rPr>
          <w:rFonts w:ascii="Times New Roman" w:hAnsi="Times New Roman" w:cs="Times New Roman"/>
          <w:color w:val="000000"/>
          <w:sz w:val="24"/>
          <w:szCs w:val="24"/>
        </w:rPr>
      </w:pPr>
      <w:r w:rsidRPr="00BB16E5">
        <w:rPr>
          <w:rFonts w:ascii="Times New Roman" w:hAnsi="Times New Roman" w:cs="Times New Roman"/>
          <w:color w:val="000000"/>
          <w:sz w:val="24"/>
          <w:szCs w:val="24"/>
        </w:rPr>
        <w:t xml:space="preserve">Interior Columbia Basin Supplemental Draft </w:t>
      </w:r>
      <w:r w:rsidR="00C555D1" w:rsidRPr="00BB16E5">
        <w:rPr>
          <w:rFonts w:ascii="Times New Roman" w:hAnsi="Times New Roman" w:cs="Times New Roman"/>
          <w:color w:val="000000"/>
          <w:sz w:val="24"/>
          <w:szCs w:val="24"/>
        </w:rPr>
        <w:t>Environmental Impact Statement. 2000.  USDA Forest Service.</w:t>
      </w:r>
    </w:p>
    <w:p w14:paraId="39048921" w14:textId="7E0D813D" w:rsidR="00871BA3" w:rsidRPr="00BB16E5" w:rsidRDefault="00871BA3" w:rsidP="0009544E">
      <w:pPr>
        <w:autoSpaceDE w:val="0"/>
        <w:autoSpaceDN w:val="0"/>
        <w:adjustRightInd w:val="0"/>
        <w:spacing w:after="0" w:line="276" w:lineRule="auto"/>
        <w:rPr>
          <w:rFonts w:ascii="Times New Roman" w:hAnsi="Times New Roman" w:cs="Times New Roman"/>
          <w:color w:val="000000"/>
          <w:sz w:val="24"/>
          <w:szCs w:val="24"/>
        </w:rPr>
      </w:pPr>
    </w:p>
    <w:p w14:paraId="67240196" w14:textId="7F1C95C5" w:rsidR="00871BA3" w:rsidRPr="00BB16E5" w:rsidRDefault="00871BA3" w:rsidP="0009544E">
      <w:pPr>
        <w:autoSpaceDE w:val="0"/>
        <w:autoSpaceDN w:val="0"/>
        <w:adjustRightInd w:val="0"/>
        <w:spacing w:after="0" w:line="276" w:lineRule="auto"/>
        <w:rPr>
          <w:rFonts w:ascii="Times New Roman" w:hAnsi="Times New Roman" w:cs="Times New Roman"/>
          <w:color w:val="000000"/>
          <w:sz w:val="24"/>
          <w:szCs w:val="24"/>
        </w:rPr>
      </w:pPr>
      <w:r w:rsidRPr="00BB16E5">
        <w:rPr>
          <w:rFonts w:ascii="Times New Roman" w:hAnsi="Times New Roman" w:cs="Times New Roman"/>
          <w:color w:val="000000"/>
          <w:sz w:val="24"/>
          <w:szCs w:val="24"/>
        </w:rPr>
        <w:t>Jones</w:t>
      </w:r>
      <w:r w:rsidR="00C37988" w:rsidRPr="00BB16E5">
        <w:rPr>
          <w:rFonts w:ascii="Times New Roman" w:hAnsi="Times New Roman" w:cs="Times New Roman"/>
          <w:color w:val="000000"/>
          <w:sz w:val="24"/>
          <w:szCs w:val="24"/>
        </w:rPr>
        <w:t>, J. 2004.  Potential Vegetation Types (PVT) for Region 1, USDA Forest Service, Missoula, MT.</w:t>
      </w:r>
    </w:p>
    <w:p w14:paraId="50318DBE" w14:textId="77777777" w:rsidR="00C555D1" w:rsidRPr="00BB16E5" w:rsidRDefault="00C555D1" w:rsidP="0009544E">
      <w:pPr>
        <w:autoSpaceDE w:val="0"/>
        <w:autoSpaceDN w:val="0"/>
        <w:adjustRightInd w:val="0"/>
        <w:spacing w:after="0" w:line="276" w:lineRule="auto"/>
        <w:rPr>
          <w:rFonts w:ascii="Times New Roman" w:hAnsi="Times New Roman" w:cs="Times New Roman"/>
          <w:color w:val="000000"/>
          <w:sz w:val="24"/>
          <w:szCs w:val="24"/>
        </w:rPr>
      </w:pPr>
    </w:p>
    <w:p w14:paraId="455C10CC" w14:textId="5F10424D" w:rsidR="00F05FD0" w:rsidRPr="00BB16E5" w:rsidRDefault="00F05FD0" w:rsidP="0009544E">
      <w:pPr>
        <w:autoSpaceDE w:val="0"/>
        <w:autoSpaceDN w:val="0"/>
        <w:adjustRightInd w:val="0"/>
        <w:spacing w:after="0" w:line="276" w:lineRule="auto"/>
        <w:rPr>
          <w:rStyle w:val="Hyperlink"/>
          <w:rFonts w:ascii="Times New Roman" w:hAnsi="Times New Roman" w:cs="Times New Roman"/>
          <w:sz w:val="24"/>
          <w:szCs w:val="24"/>
        </w:rPr>
      </w:pPr>
      <w:r w:rsidRPr="00BB16E5">
        <w:rPr>
          <w:rFonts w:ascii="Times New Roman" w:hAnsi="Times New Roman" w:cs="Times New Roman"/>
          <w:color w:val="000000"/>
          <w:sz w:val="24"/>
          <w:szCs w:val="24"/>
        </w:rPr>
        <w:t xml:space="preserve">Landfire. 2006. National Existing Vegetation Type Layers. U.S. Department of Interior. Geological Survey. </w:t>
      </w:r>
      <w:hyperlink r:id="rId9" w:history="1">
        <w:r w:rsidR="00A93F11" w:rsidRPr="00BB16E5">
          <w:rPr>
            <w:rStyle w:val="Hyperlink"/>
            <w:rFonts w:ascii="Times New Roman" w:hAnsi="Times New Roman" w:cs="Times New Roman"/>
            <w:sz w:val="24"/>
            <w:szCs w:val="24"/>
          </w:rPr>
          <w:t>http://gisdata.usgs.net/website/landfire</w:t>
        </w:r>
      </w:hyperlink>
    </w:p>
    <w:p w14:paraId="2962F79B" w14:textId="54C1ACFB" w:rsidR="003870ED" w:rsidRPr="00BB16E5" w:rsidRDefault="003870ED" w:rsidP="0009544E">
      <w:pPr>
        <w:autoSpaceDE w:val="0"/>
        <w:autoSpaceDN w:val="0"/>
        <w:adjustRightInd w:val="0"/>
        <w:spacing w:after="0" w:line="276" w:lineRule="auto"/>
        <w:rPr>
          <w:rStyle w:val="Hyperlink"/>
          <w:rFonts w:ascii="Times New Roman" w:hAnsi="Times New Roman" w:cs="Times New Roman"/>
          <w:sz w:val="24"/>
          <w:szCs w:val="24"/>
        </w:rPr>
      </w:pPr>
    </w:p>
    <w:p w14:paraId="2515F173" w14:textId="3FA7172C" w:rsidR="003870ED" w:rsidRPr="005348ED" w:rsidRDefault="003870ED" w:rsidP="0009544E">
      <w:pPr>
        <w:autoSpaceDE w:val="0"/>
        <w:autoSpaceDN w:val="0"/>
        <w:adjustRightInd w:val="0"/>
        <w:spacing w:after="0" w:line="276" w:lineRule="auto"/>
        <w:rPr>
          <w:rFonts w:ascii="Times New Roman" w:hAnsi="Times New Roman" w:cs="Times New Roman"/>
          <w:color w:val="000000"/>
          <w:sz w:val="24"/>
          <w:szCs w:val="24"/>
        </w:rPr>
      </w:pPr>
      <w:r w:rsidRPr="005348ED">
        <w:rPr>
          <w:rFonts w:ascii="Times New Roman" w:hAnsi="Times New Roman" w:cs="Times New Roman"/>
          <w:color w:val="000000"/>
          <w:sz w:val="24"/>
          <w:szCs w:val="24"/>
        </w:rPr>
        <w:t>Leiberg, J. B. 1900. Bitterroot Forest Reserve, Idaho portion. U.S. Geological Survey, 20th Annual Report, 5:317–410.</w:t>
      </w:r>
    </w:p>
    <w:p w14:paraId="0830BBF8" w14:textId="50A7C96C" w:rsidR="00EC26CE" w:rsidRPr="005348ED" w:rsidRDefault="00EC26CE" w:rsidP="0009544E">
      <w:pPr>
        <w:autoSpaceDE w:val="0"/>
        <w:autoSpaceDN w:val="0"/>
        <w:adjustRightInd w:val="0"/>
        <w:spacing w:after="0" w:line="276" w:lineRule="auto"/>
        <w:rPr>
          <w:rFonts w:ascii="Times New Roman" w:hAnsi="Times New Roman" w:cs="Times New Roman"/>
          <w:color w:val="000000"/>
          <w:sz w:val="24"/>
          <w:szCs w:val="24"/>
        </w:rPr>
      </w:pPr>
    </w:p>
    <w:p w14:paraId="4FE71424" w14:textId="6CB5C2A2" w:rsidR="00EC26CE" w:rsidRPr="005348ED" w:rsidRDefault="00EC26CE" w:rsidP="0009544E">
      <w:pPr>
        <w:autoSpaceDE w:val="0"/>
        <w:autoSpaceDN w:val="0"/>
        <w:adjustRightInd w:val="0"/>
        <w:spacing w:after="0" w:line="276" w:lineRule="auto"/>
        <w:rPr>
          <w:rFonts w:ascii="Times New Roman" w:hAnsi="Times New Roman" w:cs="Times New Roman"/>
          <w:color w:val="000000"/>
          <w:sz w:val="24"/>
          <w:szCs w:val="24"/>
        </w:rPr>
      </w:pPr>
      <w:r w:rsidRPr="005348ED">
        <w:rPr>
          <w:rFonts w:ascii="Times New Roman" w:hAnsi="Times New Roman" w:cs="Times New Roman"/>
          <w:sz w:val="24"/>
          <w:szCs w:val="24"/>
        </w:rPr>
        <w:t>Leptich, D.J. and P. Zager. (1991). Road access management effects on elk mortality and population dynamics. Pages 126-131. In A.G. Christensen, L.J. Lyon and T.N. Lonner, comps. Proceedings - Elk Vulnerability Symposium. Montana State University, Bozeman. 330pp.</w:t>
      </w:r>
    </w:p>
    <w:p w14:paraId="3583B78E" w14:textId="77777777" w:rsidR="003870ED" w:rsidRPr="005348ED" w:rsidRDefault="003870ED" w:rsidP="0009544E">
      <w:pPr>
        <w:autoSpaceDE w:val="0"/>
        <w:autoSpaceDN w:val="0"/>
        <w:adjustRightInd w:val="0"/>
        <w:spacing w:after="0" w:line="276" w:lineRule="auto"/>
        <w:rPr>
          <w:rFonts w:ascii="Times New Roman" w:hAnsi="Times New Roman" w:cs="Times New Roman"/>
          <w:color w:val="000000"/>
          <w:sz w:val="24"/>
          <w:szCs w:val="24"/>
        </w:rPr>
      </w:pPr>
    </w:p>
    <w:p w14:paraId="08B24416" w14:textId="782810B1" w:rsidR="0040333C" w:rsidRDefault="003870ED" w:rsidP="0040333C">
      <w:pPr>
        <w:pStyle w:val="NormalWeb"/>
        <w:shd w:val="clear" w:color="auto" w:fill="FFFFFF"/>
        <w:spacing w:after="225"/>
        <w:textAlignment w:val="baseline"/>
        <w:rPr>
          <w:rFonts w:eastAsia="Times New Roman"/>
          <w:color w:val="000000" w:themeColor="text1"/>
        </w:rPr>
      </w:pPr>
      <w:r w:rsidRPr="005348ED">
        <w:rPr>
          <w:color w:val="000000" w:themeColor="text1"/>
        </w:rPr>
        <w:t>Losensky, B. J. 1994. Historical vegetation types of the Interior Columbia River Basin. Final report. Walla Walla, WA.</w:t>
      </w:r>
      <w:r w:rsidR="0040333C" w:rsidRPr="005348ED">
        <w:rPr>
          <w:rFonts w:eastAsia="Times New Roman"/>
          <w:color w:val="000000" w:themeColor="text1"/>
        </w:rPr>
        <w:t xml:space="preserve"> Washington, DC: Island Press), 267.</w:t>
      </w:r>
    </w:p>
    <w:p w14:paraId="34155BF9" w14:textId="09A6B4A8" w:rsidR="00A428FA" w:rsidRPr="005348ED" w:rsidRDefault="00A428FA" w:rsidP="0040333C">
      <w:pPr>
        <w:pStyle w:val="NormalWeb"/>
        <w:shd w:val="clear" w:color="auto" w:fill="FFFFFF"/>
        <w:spacing w:after="225"/>
        <w:textAlignment w:val="baseline"/>
        <w:rPr>
          <w:rFonts w:eastAsia="Times New Roman"/>
          <w:color w:val="000000" w:themeColor="text1"/>
        </w:rPr>
      </w:pPr>
      <w:r>
        <w:t>MacDonald, L.H., and Stednick, J.D. (2003). Forests and Water: A State-of-the-Art Review for Colorado. Colorado Water Resources Research Institute Completion Report No. 196. 65 p</w:t>
      </w:r>
    </w:p>
    <w:p w14:paraId="27A5B97F" w14:textId="0A9B0C15" w:rsidR="00575F1F" w:rsidRPr="00332895" w:rsidRDefault="0040333C" w:rsidP="00332895">
      <w:pPr>
        <w:pStyle w:val="NormalWeb"/>
        <w:shd w:val="clear" w:color="auto" w:fill="FFFFFF"/>
        <w:spacing w:after="225"/>
        <w:textAlignment w:val="baseline"/>
        <w:rPr>
          <w:rFonts w:eastAsia="Times New Roman"/>
          <w:color w:val="000000" w:themeColor="text1"/>
        </w:rPr>
      </w:pPr>
      <w:bookmarkStart w:id="23" w:name="_Hlk32649100"/>
      <w:r w:rsidRPr="005348ED">
        <w:rPr>
          <w:rFonts w:eastAsia="Times New Roman"/>
          <w:color w:val="000000" w:themeColor="text1"/>
        </w:rPr>
        <w:t>Moomaw</w:t>
      </w:r>
      <w:r w:rsidRPr="0060628E">
        <w:rPr>
          <w:rFonts w:eastAsia="Times New Roman"/>
          <w:color w:val="000000" w:themeColor="text1"/>
        </w:rPr>
        <w:t>,</w:t>
      </w:r>
      <w:bookmarkEnd w:id="23"/>
      <w:r w:rsidRPr="0060628E">
        <w:rPr>
          <w:rFonts w:eastAsia="Times New Roman"/>
          <w:color w:val="000000" w:themeColor="text1"/>
        </w:rPr>
        <w:t xml:space="preserve"> W.R., S.A.Masomp, and E. K. Faison. 2019.  Intact forests in the United States: proforestation mitigates climate change and serves the greatest good. 2019. Frontiers in Climate and Global Change</w:t>
      </w:r>
      <w:r w:rsidR="0060628E" w:rsidRPr="0060628E">
        <w:rPr>
          <w:rFonts w:eastAsia="Times New Roman"/>
          <w:color w:val="000000" w:themeColor="text1"/>
        </w:rPr>
        <w:t>,</w:t>
      </w:r>
      <w:r w:rsidRPr="0060628E">
        <w:rPr>
          <w:rFonts w:eastAsia="Times New Roman"/>
          <w:color w:val="444444"/>
        </w:rPr>
        <w:t xml:space="preserve"> </w:t>
      </w:r>
      <w:hyperlink r:id="rId10" w:history="1">
        <w:r w:rsidRPr="0060628E">
          <w:rPr>
            <w:rStyle w:val="Hyperlink"/>
            <w:rFonts w:eastAsia="Times New Roman"/>
          </w:rPr>
          <w:t>https://doi.org/10.3389/ffgc.2019.00027</w:t>
        </w:r>
      </w:hyperlink>
      <w:r w:rsidRPr="0060628E">
        <w:rPr>
          <w:rFonts w:eastAsia="Times New Roman"/>
          <w:color w:val="444444"/>
        </w:rPr>
        <w:t>.</w:t>
      </w:r>
    </w:p>
    <w:p w14:paraId="01ACF9C9" w14:textId="77777777" w:rsidR="00575F1F" w:rsidRPr="00FE78EE" w:rsidRDefault="00575F1F" w:rsidP="00575F1F">
      <w:pPr>
        <w:shd w:val="clear" w:color="auto" w:fill="FFFFFF"/>
        <w:spacing w:before="100" w:beforeAutospacing="1" w:after="100" w:afterAutospacing="1"/>
        <w:outlineLvl w:val="0"/>
        <w:rPr>
          <w:rFonts w:ascii="Times New Roman" w:hAnsi="Times New Roman"/>
          <w:sz w:val="24"/>
          <w:szCs w:val="24"/>
        </w:rPr>
      </w:pPr>
      <w:r w:rsidRPr="00FE78EE">
        <w:rPr>
          <w:rFonts w:ascii="Times New Roman" w:hAnsi="Times New Roman"/>
          <w:sz w:val="24"/>
          <w:szCs w:val="24"/>
        </w:rPr>
        <w:t>National Marine Fisheries Service. 1998. Matrix of Pathways and Indicators of Watershed Condition for Chinook, Steelhead and Bull Trout. Local Adaptation for the Clearwater Basin and Lower Salmon</w:t>
      </w:r>
    </w:p>
    <w:p w14:paraId="0B41DD8A" w14:textId="771F192C" w:rsidR="00A93F11" w:rsidRDefault="00A93F11" w:rsidP="00A93F11">
      <w:pPr>
        <w:autoSpaceDE w:val="0"/>
        <w:autoSpaceDN w:val="0"/>
        <w:adjustRightInd w:val="0"/>
        <w:spacing w:after="0" w:line="240" w:lineRule="auto"/>
        <w:rPr>
          <w:rFonts w:ascii="Times New Roman" w:hAnsi="Times New Roman"/>
          <w:sz w:val="24"/>
          <w:szCs w:val="24"/>
        </w:rPr>
      </w:pPr>
      <w:r w:rsidRPr="0060628E">
        <w:rPr>
          <w:rFonts w:ascii="Times New Roman" w:hAnsi="Times New Roman"/>
          <w:sz w:val="24"/>
          <w:szCs w:val="24"/>
        </w:rPr>
        <w:t>Pierce, J. D. and J. M. Peek. 1984. Moose habitat use and selection patterns in north-central Idaho. Journal of Wildlife Management 48: 1335-1343.</w:t>
      </w:r>
    </w:p>
    <w:p w14:paraId="7F1594FB" w14:textId="7A0165E1" w:rsidR="00E505AA" w:rsidRDefault="00E505AA" w:rsidP="00A93F11">
      <w:pPr>
        <w:autoSpaceDE w:val="0"/>
        <w:autoSpaceDN w:val="0"/>
        <w:adjustRightInd w:val="0"/>
        <w:spacing w:after="0" w:line="240" w:lineRule="auto"/>
        <w:rPr>
          <w:rFonts w:ascii="Times New Roman" w:hAnsi="Times New Roman"/>
          <w:sz w:val="24"/>
          <w:szCs w:val="24"/>
        </w:rPr>
      </w:pPr>
    </w:p>
    <w:p w14:paraId="77FD44F0" w14:textId="65A95D44" w:rsidR="00F05FD0" w:rsidRDefault="00E505AA" w:rsidP="00E505AA">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Ranglack, D. H., K. M.  Proffitt, J. E. Canfield, J.A. Gude, J. Rotella, and R.A. Garrott. 2017. Security Areas for Elk During Archery and Rifle Hunting Seasons.  </w:t>
      </w:r>
      <w:r w:rsidRPr="0060628E">
        <w:rPr>
          <w:rFonts w:ascii="Times New Roman" w:hAnsi="Times New Roman"/>
          <w:sz w:val="24"/>
          <w:szCs w:val="24"/>
        </w:rPr>
        <w:t xml:space="preserve">Journal of Wildlife Management </w:t>
      </w:r>
      <w:r>
        <w:rPr>
          <w:rFonts w:ascii="Times New Roman" w:hAnsi="Times New Roman"/>
          <w:sz w:val="24"/>
          <w:szCs w:val="24"/>
        </w:rPr>
        <w:t>81</w:t>
      </w:r>
      <w:r w:rsidRPr="0060628E">
        <w:rPr>
          <w:rFonts w:ascii="Times New Roman" w:hAnsi="Times New Roman"/>
          <w:sz w:val="24"/>
          <w:szCs w:val="24"/>
        </w:rPr>
        <w:t xml:space="preserve">: </w:t>
      </w:r>
      <w:r w:rsidR="003F776E">
        <w:rPr>
          <w:rFonts w:ascii="Times New Roman" w:hAnsi="Times New Roman"/>
          <w:sz w:val="24"/>
          <w:szCs w:val="24"/>
        </w:rPr>
        <w:t>778</w:t>
      </w:r>
      <w:r w:rsidRPr="0060628E">
        <w:rPr>
          <w:rFonts w:ascii="Times New Roman" w:hAnsi="Times New Roman"/>
          <w:sz w:val="24"/>
          <w:szCs w:val="24"/>
        </w:rPr>
        <w:t>-</w:t>
      </w:r>
      <w:r w:rsidR="003F776E">
        <w:rPr>
          <w:rFonts w:ascii="Times New Roman" w:hAnsi="Times New Roman"/>
          <w:sz w:val="24"/>
          <w:szCs w:val="24"/>
        </w:rPr>
        <w:t>791</w:t>
      </w:r>
      <w:r w:rsidRPr="0060628E">
        <w:rPr>
          <w:rFonts w:ascii="Times New Roman" w:hAnsi="Times New Roman"/>
          <w:sz w:val="24"/>
          <w:szCs w:val="24"/>
        </w:rPr>
        <w:t>.</w:t>
      </w:r>
    </w:p>
    <w:p w14:paraId="4511EE7E" w14:textId="77777777" w:rsidR="00E505AA" w:rsidRPr="0060628E" w:rsidRDefault="00E505AA" w:rsidP="0009544E">
      <w:pPr>
        <w:spacing w:after="0" w:line="276" w:lineRule="auto"/>
        <w:rPr>
          <w:rFonts w:ascii="Times New Roman" w:hAnsi="Times New Roman" w:cs="Times New Roman"/>
          <w:sz w:val="24"/>
          <w:szCs w:val="24"/>
        </w:rPr>
      </w:pPr>
    </w:p>
    <w:p w14:paraId="4A4A9B6E" w14:textId="77777777" w:rsidR="00F05FD0" w:rsidRPr="0009544E" w:rsidRDefault="00F05FD0" w:rsidP="0009544E">
      <w:pPr>
        <w:pStyle w:val="Default"/>
        <w:spacing w:line="276" w:lineRule="auto"/>
      </w:pPr>
      <w:r w:rsidRPr="0060628E">
        <w:t>Sauder, J.</w:t>
      </w:r>
      <w:r w:rsidRPr="0009544E">
        <w:t xml:space="preserve"> 2014. Ecology of fishers in managed forests: habitat selection and spatial relationships in the Northern Rocky Mountains PhD. Dissertation, University of Idaho</w:t>
      </w:r>
    </w:p>
    <w:p w14:paraId="2B39A8B3" w14:textId="77777777" w:rsidR="00F05FD0" w:rsidRPr="0009544E" w:rsidRDefault="00F05FD0" w:rsidP="0009544E">
      <w:pPr>
        <w:pStyle w:val="Default"/>
        <w:spacing w:line="276" w:lineRule="auto"/>
      </w:pPr>
    </w:p>
    <w:p w14:paraId="5E09976B" w14:textId="77777777" w:rsidR="00F05FD0" w:rsidRPr="0009544E" w:rsidRDefault="00F05FD0" w:rsidP="0009544E">
      <w:pPr>
        <w:autoSpaceDE w:val="0"/>
        <w:autoSpaceDN w:val="0"/>
        <w:adjustRightInd w:val="0"/>
        <w:spacing w:after="0" w:line="276" w:lineRule="auto"/>
        <w:rPr>
          <w:rFonts w:ascii="Times New Roman" w:hAnsi="Times New Roman" w:cs="Times New Roman"/>
          <w:sz w:val="24"/>
          <w:szCs w:val="24"/>
        </w:rPr>
      </w:pPr>
      <w:r w:rsidRPr="0009544E">
        <w:rPr>
          <w:rFonts w:ascii="Times New Roman" w:hAnsi="Times New Roman" w:cs="Times New Roman"/>
          <w:sz w:val="24"/>
          <w:szCs w:val="24"/>
        </w:rPr>
        <w:t>Sauder, J.D, and J.L. Rachlow. 2014. Both forest composition and configuration influence landscape scale habitat selection by fishers (</w:t>
      </w:r>
      <w:r w:rsidRPr="0009544E">
        <w:rPr>
          <w:rFonts w:ascii="Times New Roman" w:hAnsi="Times New Roman" w:cs="Times New Roman"/>
          <w:i/>
          <w:iCs/>
          <w:sz w:val="24"/>
          <w:szCs w:val="24"/>
        </w:rPr>
        <w:t>Pekania pennanti</w:t>
      </w:r>
      <w:r w:rsidRPr="0009544E">
        <w:rPr>
          <w:rFonts w:ascii="Times New Roman" w:hAnsi="Times New Roman" w:cs="Times New Roman"/>
          <w:sz w:val="24"/>
          <w:szCs w:val="24"/>
        </w:rPr>
        <w:t>) in mixed coniferous forests of the</w:t>
      </w:r>
    </w:p>
    <w:p w14:paraId="3102CD26" w14:textId="0F913918" w:rsidR="00F05FD0" w:rsidRDefault="00F05FD0" w:rsidP="0009544E">
      <w:pPr>
        <w:autoSpaceDE w:val="0"/>
        <w:autoSpaceDN w:val="0"/>
        <w:adjustRightInd w:val="0"/>
        <w:spacing w:after="0" w:line="276" w:lineRule="auto"/>
        <w:rPr>
          <w:rFonts w:ascii="Times New Roman" w:hAnsi="Times New Roman" w:cs="Times New Roman"/>
          <w:sz w:val="24"/>
          <w:szCs w:val="24"/>
        </w:rPr>
      </w:pPr>
      <w:r w:rsidRPr="0009544E">
        <w:rPr>
          <w:rFonts w:ascii="Times New Roman" w:hAnsi="Times New Roman" w:cs="Times New Roman"/>
          <w:sz w:val="24"/>
          <w:szCs w:val="24"/>
        </w:rPr>
        <w:t>Northern Rocky Mountains. Forest Ecology and Management. 314:75‐84.</w:t>
      </w:r>
    </w:p>
    <w:p w14:paraId="5384E626" w14:textId="77777777" w:rsidR="00F05FD0" w:rsidRPr="0009544E" w:rsidRDefault="00F05FD0" w:rsidP="0009544E">
      <w:pPr>
        <w:spacing w:after="0" w:line="276" w:lineRule="auto"/>
        <w:rPr>
          <w:rFonts w:ascii="Times New Roman" w:hAnsi="Times New Roman" w:cs="Times New Roman"/>
          <w:sz w:val="24"/>
          <w:szCs w:val="24"/>
        </w:rPr>
      </w:pPr>
    </w:p>
    <w:p w14:paraId="2A3F081F" w14:textId="022EB300" w:rsidR="00D06535" w:rsidRDefault="00D06535" w:rsidP="00D06535">
      <w:pPr>
        <w:spacing w:before="240"/>
        <w:contextualSpacing/>
        <w:rPr>
          <w:rFonts w:ascii="Times New Roman" w:hAnsi="Times New Roman" w:cs="Times New Roman"/>
          <w:sz w:val="24"/>
          <w:szCs w:val="24"/>
        </w:rPr>
      </w:pPr>
      <w:r w:rsidRPr="00FE78EE">
        <w:rPr>
          <w:rFonts w:ascii="Times New Roman" w:hAnsi="Times New Roman"/>
          <w:sz w:val="24"/>
          <w:szCs w:val="24"/>
        </w:rPr>
        <w:t xml:space="preserve">Servheen, G., S. Blair, D. Davis, M. Gratson, K. Leidenfrost, B. Stotts, J. White, and J. Bell. 1997. Interagency Guidelines for Evaluating and Managing Elk Habitats and Populations in </w:t>
      </w:r>
      <w:r w:rsidRPr="005348ED">
        <w:rPr>
          <w:rFonts w:ascii="Times New Roman" w:hAnsi="Times New Roman" w:cs="Times New Roman"/>
          <w:sz w:val="24"/>
          <w:szCs w:val="24"/>
        </w:rPr>
        <w:t>Central Idaho. Wildlife Bulletin No. 11, Idaho Dept. of Fish and Game. 75p.</w:t>
      </w:r>
    </w:p>
    <w:p w14:paraId="5495AF4F" w14:textId="0D735F44" w:rsidR="00D9410B" w:rsidRDefault="00D9410B" w:rsidP="00D06535">
      <w:pPr>
        <w:spacing w:before="240"/>
        <w:contextualSpacing/>
        <w:rPr>
          <w:rFonts w:ascii="Times New Roman" w:hAnsi="Times New Roman" w:cs="Times New Roman"/>
          <w:sz w:val="24"/>
          <w:szCs w:val="24"/>
        </w:rPr>
      </w:pPr>
    </w:p>
    <w:p w14:paraId="795EFA11" w14:textId="77777777" w:rsidR="00D9410B" w:rsidRPr="00112FA7" w:rsidRDefault="00D9410B" w:rsidP="00D9410B">
      <w:pPr>
        <w:spacing w:before="240" w:line="240" w:lineRule="auto"/>
        <w:contextualSpacing/>
        <w:rPr>
          <w:rFonts w:ascii="Times New Roman" w:hAnsi="Times New Roman" w:cs="Times New Roman"/>
          <w:sz w:val="24"/>
          <w:szCs w:val="24"/>
        </w:rPr>
      </w:pPr>
      <w:r w:rsidRPr="00FE78EE">
        <w:rPr>
          <w:rFonts w:ascii="Times New Roman" w:hAnsi="Times New Roman"/>
          <w:sz w:val="24"/>
          <w:szCs w:val="24"/>
        </w:rPr>
        <w:t xml:space="preserve">Schultz, C. 2010. Challenges in connecting cumulative effects analysis to effective wildlife </w:t>
      </w:r>
      <w:r w:rsidRPr="00112FA7">
        <w:rPr>
          <w:rFonts w:ascii="Times New Roman" w:hAnsi="Times New Roman" w:cs="Times New Roman"/>
          <w:sz w:val="24"/>
          <w:szCs w:val="24"/>
        </w:rPr>
        <w:t>conservation planning. BioScience 60:545–551.</w:t>
      </w:r>
    </w:p>
    <w:p w14:paraId="0F85E15D" w14:textId="1E23765E" w:rsidR="0070236C" w:rsidRPr="00112FA7" w:rsidRDefault="0070236C" w:rsidP="00D06535">
      <w:pPr>
        <w:spacing w:before="240"/>
        <w:contextualSpacing/>
        <w:rPr>
          <w:rFonts w:ascii="Times New Roman" w:hAnsi="Times New Roman" w:cs="Times New Roman"/>
          <w:sz w:val="24"/>
          <w:szCs w:val="24"/>
        </w:rPr>
      </w:pPr>
    </w:p>
    <w:p w14:paraId="4B91A74B" w14:textId="03043D35" w:rsidR="00112FA7" w:rsidRPr="00112FA7" w:rsidRDefault="00112FA7" w:rsidP="0070236C">
      <w:pPr>
        <w:spacing w:before="240"/>
        <w:contextualSpacing/>
        <w:rPr>
          <w:rFonts w:ascii="Times New Roman" w:hAnsi="Times New Roman" w:cs="Times New Roman"/>
          <w:sz w:val="24"/>
          <w:szCs w:val="24"/>
        </w:rPr>
      </w:pPr>
      <w:r w:rsidRPr="00112FA7">
        <w:rPr>
          <w:rFonts w:ascii="Times New Roman" w:hAnsi="Times New Roman" w:cs="Times New Roman"/>
          <w:sz w:val="24"/>
          <w:szCs w:val="24"/>
        </w:rPr>
        <w:lastRenderedPageBreak/>
        <w:t>Troendle, C.T., MacDonald, L.H., Luce, C.H., and Larsen, I.J. (2010). Chapter 7: Fuel Management and Water Yield. In: Elliot, William J., Miller, Ina Sue, and Audin, Lisa. Eds. 2010. Cumulative watershed effects of fuel management in the western United States. Gen. Tech. Rep. RMRSGTR-231. Fort Collins, CO: U.S. Department of Agriculture, Forest Service, Rocky Mountain Research Station. 299 p</w:t>
      </w:r>
    </w:p>
    <w:p w14:paraId="54ACC676" w14:textId="77777777" w:rsidR="00112FA7" w:rsidRPr="00112FA7" w:rsidRDefault="00112FA7" w:rsidP="0070236C">
      <w:pPr>
        <w:spacing w:before="240"/>
        <w:contextualSpacing/>
        <w:rPr>
          <w:rFonts w:ascii="Times New Roman" w:hAnsi="Times New Roman" w:cs="Times New Roman"/>
          <w:sz w:val="24"/>
          <w:szCs w:val="24"/>
        </w:rPr>
      </w:pPr>
    </w:p>
    <w:p w14:paraId="0C290841" w14:textId="08053A13" w:rsidR="0070236C" w:rsidRPr="005348ED" w:rsidRDefault="0070236C" w:rsidP="0070236C">
      <w:pPr>
        <w:spacing w:before="240"/>
        <w:contextualSpacing/>
        <w:rPr>
          <w:rFonts w:ascii="Times New Roman" w:hAnsi="Times New Roman" w:cs="Times New Roman"/>
          <w:sz w:val="24"/>
          <w:szCs w:val="24"/>
        </w:rPr>
      </w:pPr>
      <w:r w:rsidRPr="00112FA7">
        <w:rPr>
          <w:rFonts w:ascii="Times New Roman" w:hAnsi="Times New Roman" w:cs="Times New Roman"/>
          <w:sz w:val="24"/>
          <w:szCs w:val="24"/>
        </w:rPr>
        <w:t xml:space="preserve">Unsworth, J.W., L. Kuck, M.D. Scott, and E.O. Garton. 1993. Elk </w:t>
      </w:r>
      <w:r w:rsidR="0042136F" w:rsidRPr="00112FA7">
        <w:rPr>
          <w:rFonts w:ascii="Times New Roman" w:hAnsi="Times New Roman" w:cs="Times New Roman"/>
          <w:sz w:val="24"/>
          <w:szCs w:val="24"/>
        </w:rPr>
        <w:t>Mortality in the Clearwater Drainage</w:t>
      </w:r>
      <w:r w:rsidR="0042136F">
        <w:rPr>
          <w:rFonts w:ascii="Times New Roman" w:hAnsi="Times New Roman" w:cs="Times New Roman"/>
          <w:sz w:val="24"/>
          <w:szCs w:val="24"/>
        </w:rPr>
        <w:t xml:space="preserve"> of Northcentral </w:t>
      </w:r>
      <w:r w:rsidRPr="005348ED">
        <w:rPr>
          <w:rFonts w:ascii="Times New Roman" w:hAnsi="Times New Roman" w:cs="Times New Roman"/>
          <w:sz w:val="24"/>
          <w:szCs w:val="24"/>
        </w:rPr>
        <w:t xml:space="preserve">Idaho. Journal of Wildlife Management. </w:t>
      </w:r>
      <w:r>
        <w:rPr>
          <w:rFonts w:ascii="Times New Roman" w:hAnsi="Times New Roman" w:cs="Times New Roman"/>
          <w:sz w:val="24"/>
          <w:szCs w:val="24"/>
        </w:rPr>
        <w:t>57</w:t>
      </w:r>
      <w:r w:rsidRPr="005348ED">
        <w:rPr>
          <w:rFonts w:ascii="Times New Roman" w:hAnsi="Times New Roman" w:cs="Times New Roman"/>
          <w:sz w:val="24"/>
          <w:szCs w:val="24"/>
        </w:rPr>
        <w:t xml:space="preserve">: </w:t>
      </w:r>
      <w:r>
        <w:rPr>
          <w:rFonts w:ascii="Times New Roman" w:hAnsi="Times New Roman" w:cs="Times New Roman"/>
          <w:sz w:val="24"/>
          <w:szCs w:val="24"/>
        </w:rPr>
        <w:t>495</w:t>
      </w:r>
      <w:r w:rsidRPr="005348ED">
        <w:rPr>
          <w:rFonts w:ascii="Times New Roman" w:hAnsi="Times New Roman" w:cs="Times New Roman"/>
          <w:sz w:val="24"/>
          <w:szCs w:val="24"/>
        </w:rPr>
        <w:t>-</w:t>
      </w:r>
      <w:r>
        <w:rPr>
          <w:rFonts w:ascii="Times New Roman" w:hAnsi="Times New Roman" w:cs="Times New Roman"/>
          <w:sz w:val="24"/>
          <w:szCs w:val="24"/>
        </w:rPr>
        <w:t>502</w:t>
      </w:r>
      <w:r w:rsidRPr="005348ED">
        <w:rPr>
          <w:rFonts w:ascii="Times New Roman" w:hAnsi="Times New Roman" w:cs="Times New Roman"/>
          <w:sz w:val="24"/>
          <w:szCs w:val="24"/>
        </w:rPr>
        <w:t>.</w:t>
      </w:r>
    </w:p>
    <w:p w14:paraId="0D519A69" w14:textId="77777777" w:rsidR="00EC26CE" w:rsidRPr="005348ED" w:rsidRDefault="00EC26CE" w:rsidP="00D06535">
      <w:pPr>
        <w:spacing w:before="240"/>
        <w:contextualSpacing/>
        <w:rPr>
          <w:rFonts w:ascii="Times New Roman" w:hAnsi="Times New Roman" w:cs="Times New Roman"/>
          <w:sz w:val="24"/>
          <w:szCs w:val="24"/>
        </w:rPr>
      </w:pPr>
    </w:p>
    <w:p w14:paraId="35FD055B" w14:textId="568D200A" w:rsidR="00EC26CE" w:rsidRPr="005348ED" w:rsidRDefault="00EC26CE" w:rsidP="00D06535">
      <w:pPr>
        <w:spacing w:before="240"/>
        <w:contextualSpacing/>
        <w:rPr>
          <w:rFonts w:ascii="Times New Roman" w:hAnsi="Times New Roman" w:cs="Times New Roman"/>
          <w:sz w:val="24"/>
          <w:szCs w:val="24"/>
        </w:rPr>
      </w:pPr>
      <w:bookmarkStart w:id="24" w:name="_Hlk34836549"/>
      <w:r w:rsidRPr="005348ED">
        <w:rPr>
          <w:rFonts w:ascii="Times New Roman" w:hAnsi="Times New Roman" w:cs="Times New Roman"/>
          <w:sz w:val="24"/>
          <w:szCs w:val="24"/>
        </w:rPr>
        <w:t>Unsworth, J.W., L. Kuck, E.O. Garton, and B.R. Butterfield. 1998. Elk habitat selection on the Clearwater National Forest, Idaho. Journal of Wildlife Management. 62(4): 1255-1263.</w:t>
      </w:r>
      <w:bookmarkEnd w:id="24"/>
    </w:p>
    <w:p w14:paraId="4F275052" w14:textId="77777777" w:rsidR="00D06535" w:rsidRPr="005348ED" w:rsidRDefault="00D06535" w:rsidP="00D06535">
      <w:pPr>
        <w:spacing w:before="240" w:line="240" w:lineRule="auto"/>
        <w:contextualSpacing/>
        <w:rPr>
          <w:rFonts w:ascii="Times New Roman" w:hAnsi="Times New Roman" w:cs="Times New Roman"/>
          <w:sz w:val="24"/>
          <w:szCs w:val="24"/>
        </w:rPr>
      </w:pPr>
    </w:p>
    <w:p w14:paraId="07F8B911" w14:textId="745DE410" w:rsidR="007C7DCE" w:rsidRPr="0009544E" w:rsidRDefault="00C52917" w:rsidP="0009544E">
      <w:pPr>
        <w:spacing w:after="0" w:line="276" w:lineRule="auto"/>
        <w:rPr>
          <w:rFonts w:ascii="Times New Roman" w:hAnsi="Times New Roman" w:cs="Times New Roman"/>
          <w:sz w:val="24"/>
          <w:szCs w:val="24"/>
        </w:rPr>
      </w:pPr>
      <w:r w:rsidRPr="005348ED">
        <w:rPr>
          <w:rFonts w:ascii="Times New Roman" w:hAnsi="Times New Roman" w:cs="Times New Roman"/>
          <w:sz w:val="24"/>
          <w:szCs w:val="24"/>
        </w:rPr>
        <w:t>Wisdom</w:t>
      </w:r>
      <w:r w:rsidR="008F0E49" w:rsidRPr="005348ED">
        <w:rPr>
          <w:rFonts w:ascii="Times New Roman" w:hAnsi="Times New Roman" w:cs="Times New Roman"/>
          <w:sz w:val="24"/>
          <w:szCs w:val="24"/>
        </w:rPr>
        <w:t>, M. J., K. P Haiganoush, L. M. Naylor, R.G. Anthony, B.K. Johnson and M.M. Rowland. 2018.  Elk responses to trail-based recreation on public forests. Forest Ecology and Management</w:t>
      </w:r>
      <w:r w:rsidR="008F0E49">
        <w:rPr>
          <w:rFonts w:ascii="Times New Roman" w:hAnsi="Times New Roman" w:cs="Times New Roman"/>
          <w:sz w:val="24"/>
          <w:szCs w:val="24"/>
        </w:rPr>
        <w:t xml:space="preserve"> 411:223-233. </w:t>
      </w:r>
    </w:p>
    <w:sectPr w:rsidR="007C7DCE" w:rsidRPr="0009544E" w:rsidSect="0065302C">
      <w:footerReference w:type="defaul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4A14B" w14:textId="77777777" w:rsidR="00897F30" w:rsidRDefault="00897F30" w:rsidP="0065302C">
      <w:pPr>
        <w:spacing w:after="0" w:line="240" w:lineRule="auto"/>
      </w:pPr>
      <w:r>
        <w:separator/>
      </w:r>
    </w:p>
  </w:endnote>
  <w:endnote w:type="continuationSeparator" w:id="0">
    <w:p w14:paraId="4F193BAD" w14:textId="77777777" w:rsidR="00897F30" w:rsidRDefault="00897F30" w:rsidP="006530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5388060"/>
      <w:docPartObj>
        <w:docPartGallery w:val="Page Numbers (Bottom of Page)"/>
        <w:docPartUnique/>
      </w:docPartObj>
    </w:sdtPr>
    <w:sdtEndPr>
      <w:rPr>
        <w:noProof/>
      </w:rPr>
    </w:sdtEndPr>
    <w:sdtContent>
      <w:p w14:paraId="7B3FE93E" w14:textId="0C9E8240" w:rsidR="006E49AD" w:rsidRDefault="006E49A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E5BDC2A" w14:textId="77777777" w:rsidR="006E49AD" w:rsidRDefault="006E49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71790" w14:textId="77777777" w:rsidR="00897F30" w:rsidRDefault="00897F30" w:rsidP="0065302C">
      <w:pPr>
        <w:spacing w:after="0" w:line="240" w:lineRule="auto"/>
      </w:pPr>
      <w:r>
        <w:separator/>
      </w:r>
    </w:p>
  </w:footnote>
  <w:footnote w:type="continuationSeparator" w:id="0">
    <w:p w14:paraId="053857B6" w14:textId="77777777" w:rsidR="00897F30" w:rsidRDefault="00897F30" w:rsidP="006530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361760"/>
    <w:multiLevelType w:val="hybridMultilevel"/>
    <w:tmpl w:val="25B296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FB6"/>
    <w:rsid w:val="000009DE"/>
    <w:rsid w:val="00000FCA"/>
    <w:rsid w:val="00001281"/>
    <w:rsid w:val="0000347C"/>
    <w:rsid w:val="00003A09"/>
    <w:rsid w:val="00004FBF"/>
    <w:rsid w:val="00007310"/>
    <w:rsid w:val="00010FC5"/>
    <w:rsid w:val="00013B31"/>
    <w:rsid w:val="00014AA9"/>
    <w:rsid w:val="000241CF"/>
    <w:rsid w:val="00031D4A"/>
    <w:rsid w:val="000370DE"/>
    <w:rsid w:val="00037FA1"/>
    <w:rsid w:val="00041B44"/>
    <w:rsid w:val="00044735"/>
    <w:rsid w:val="00047411"/>
    <w:rsid w:val="00053509"/>
    <w:rsid w:val="0005413F"/>
    <w:rsid w:val="000544A5"/>
    <w:rsid w:val="00055960"/>
    <w:rsid w:val="00056679"/>
    <w:rsid w:val="00057FCB"/>
    <w:rsid w:val="0006208B"/>
    <w:rsid w:val="00063A86"/>
    <w:rsid w:val="00064293"/>
    <w:rsid w:val="00071264"/>
    <w:rsid w:val="00074566"/>
    <w:rsid w:val="0007704C"/>
    <w:rsid w:val="00087403"/>
    <w:rsid w:val="000905DC"/>
    <w:rsid w:val="000921E9"/>
    <w:rsid w:val="00094D03"/>
    <w:rsid w:val="0009544E"/>
    <w:rsid w:val="000979C5"/>
    <w:rsid w:val="000A03CC"/>
    <w:rsid w:val="000A3DC2"/>
    <w:rsid w:val="000A3F72"/>
    <w:rsid w:val="000A6F4C"/>
    <w:rsid w:val="000B00EC"/>
    <w:rsid w:val="000B5C19"/>
    <w:rsid w:val="000B7C22"/>
    <w:rsid w:val="000C30B5"/>
    <w:rsid w:val="000C4594"/>
    <w:rsid w:val="000C50FA"/>
    <w:rsid w:val="000C73A7"/>
    <w:rsid w:val="000D0865"/>
    <w:rsid w:val="000D391D"/>
    <w:rsid w:val="000D3F7A"/>
    <w:rsid w:val="000D7867"/>
    <w:rsid w:val="000E3A49"/>
    <w:rsid w:val="000E3CC8"/>
    <w:rsid w:val="000E4336"/>
    <w:rsid w:val="000E433F"/>
    <w:rsid w:val="000E555C"/>
    <w:rsid w:val="000E5656"/>
    <w:rsid w:val="000F2453"/>
    <w:rsid w:val="000F301D"/>
    <w:rsid w:val="000F3385"/>
    <w:rsid w:val="000F33D9"/>
    <w:rsid w:val="000F5C45"/>
    <w:rsid w:val="000F60EE"/>
    <w:rsid w:val="001024F7"/>
    <w:rsid w:val="00105133"/>
    <w:rsid w:val="0010614A"/>
    <w:rsid w:val="00112FA7"/>
    <w:rsid w:val="00113869"/>
    <w:rsid w:val="001144FA"/>
    <w:rsid w:val="00116065"/>
    <w:rsid w:val="00120D60"/>
    <w:rsid w:val="0012181E"/>
    <w:rsid w:val="0012213C"/>
    <w:rsid w:val="00122F8B"/>
    <w:rsid w:val="00123EC6"/>
    <w:rsid w:val="0012441B"/>
    <w:rsid w:val="00126572"/>
    <w:rsid w:val="00131303"/>
    <w:rsid w:val="001339DF"/>
    <w:rsid w:val="0013693F"/>
    <w:rsid w:val="0013763C"/>
    <w:rsid w:val="001412A9"/>
    <w:rsid w:val="001435C7"/>
    <w:rsid w:val="00143B70"/>
    <w:rsid w:val="001457EE"/>
    <w:rsid w:val="00145BBE"/>
    <w:rsid w:val="001473D5"/>
    <w:rsid w:val="00150504"/>
    <w:rsid w:val="0015313E"/>
    <w:rsid w:val="001534AF"/>
    <w:rsid w:val="001601BB"/>
    <w:rsid w:val="00161B9E"/>
    <w:rsid w:val="0016314F"/>
    <w:rsid w:val="00163792"/>
    <w:rsid w:val="00164956"/>
    <w:rsid w:val="00167CFA"/>
    <w:rsid w:val="001718E6"/>
    <w:rsid w:val="001724EB"/>
    <w:rsid w:val="00176992"/>
    <w:rsid w:val="001854AE"/>
    <w:rsid w:val="00187BA4"/>
    <w:rsid w:val="00190B9D"/>
    <w:rsid w:val="00191A47"/>
    <w:rsid w:val="0019315F"/>
    <w:rsid w:val="00193637"/>
    <w:rsid w:val="001946E2"/>
    <w:rsid w:val="00195552"/>
    <w:rsid w:val="001A447D"/>
    <w:rsid w:val="001A547F"/>
    <w:rsid w:val="001A629A"/>
    <w:rsid w:val="001B040F"/>
    <w:rsid w:val="001B096D"/>
    <w:rsid w:val="001B5E07"/>
    <w:rsid w:val="001B66B0"/>
    <w:rsid w:val="001C224E"/>
    <w:rsid w:val="001C2EF6"/>
    <w:rsid w:val="001D0B48"/>
    <w:rsid w:val="001D0B6C"/>
    <w:rsid w:val="001D0F03"/>
    <w:rsid w:val="001D105B"/>
    <w:rsid w:val="001D25E3"/>
    <w:rsid w:val="001D3A04"/>
    <w:rsid w:val="001D7FB8"/>
    <w:rsid w:val="001E27D8"/>
    <w:rsid w:val="001E5630"/>
    <w:rsid w:val="001E6A4C"/>
    <w:rsid w:val="001E7A19"/>
    <w:rsid w:val="001F04AC"/>
    <w:rsid w:val="001F3D3B"/>
    <w:rsid w:val="001F45C3"/>
    <w:rsid w:val="001F607B"/>
    <w:rsid w:val="001F71F8"/>
    <w:rsid w:val="00201020"/>
    <w:rsid w:val="00204C66"/>
    <w:rsid w:val="0020683A"/>
    <w:rsid w:val="00210FAE"/>
    <w:rsid w:val="002141B1"/>
    <w:rsid w:val="002231AA"/>
    <w:rsid w:val="00224D40"/>
    <w:rsid w:val="002250EF"/>
    <w:rsid w:val="00226DAC"/>
    <w:rsid w:val="00226E52"/>
    <w:rsid w:val="002322FA"/>
    <w:rsid w:val="00232C86"/>
    <w:rsid w:val="00240F0B"/>
    <w:rsid w:val="00241B83"/>
    <w:rsid w:val="002427EC"/>
    <w:rsid w:val="00252398"/>
    <w:rsid w:val="002531F3"/>
    <w:rsid w:val="00254B6C"/>
    <w:rsid w:val="002563C3"/>
    <w:rsid w:val="002629A8"/>
    <w:rsid w:val="002648CD"/>
    <w:rsid w:val="00265A82"/>
    <w:rsid w:val="00266160"/>
    <w:rsid w:val="00267C5E"/>
    <w:rsid w:val="0027027C"/>
    <w:rsid w:val="00270A16"/>
    <w:rsid w:val="002714E1"/>
    <w:rsid w:val="00271B0F"/>
    <w:rsid w:val="00272683"/>
    <w:rsid w:val="002736E4"/>
    <w:rsid w:val="00273BAA"/>
    <w:rsid w:val="0027699C"/>
    <w:rsid w:val="00276BFE"/>
    <w:rsid w:val="00280A5F"/>
    <w:rsid w:val="00282E12"/>
    <w:rsid w:val="00284DED"/>
    <w:rsid w:val="00287919"/>
    <w:rsid w:val="002A11D4"/>
    <w:rsid w:val="002A1D5A"/>
    <w:rsid w:val="002A3F0F"/>
    <w:rsid w:val="002B2956"/>
    <w:rsid w:val="002B4644"/>
    <w:rsid w:val="002B55B0"/>
    <w:rsid w:val="002B5B81"/>
    <w:rsid w:val="002B69DD"/>
    <w:rsid w:val="002B6B26"/>
    <w:rsid w:val="002C0091"/>
    <w:rsid w:val="002C3953"/>
    <w:rsid w:val="002C5216"/>
    <w:rsid w:val="002D0014"/>
    <w:rsid w:val="002D18DA"/>
    <w:rsid w:val="002D33B6"/>
    <w:rsid w:val="002E043A"/>
    <w:rsid w:val="002E7AA8"/>
    <w:rsid w:val="002F1803"/>
    <w:rsid w:val="002F2B63"/>
    <w:rsid w:val="002F530D"/>
    <w:rsid w:val="002F5E90"/>
    <w:rsid w:val="00303293"/>
    <w:rsid w:val="0030570A"/>
    <w:rsid w:val="0030593E"/>
    <w:rsid w:val="003062C3"/>
    <w:rsid w:val="003069AF"/>
    <w:rsid w:val="003151DE"/>
    <w:rsid w:val="0031531D"/>
    <w:rsid w:val="00316D31"/>
    <w:rsid w:val="00321BA4"/>
    <w:rsid w:val="0032453D"/>
    <w:rsid w:val="0033007E"/>
    <w:rsid w:val="0033028F"/>
    <w:rsid w:val="00330B6E"/>
    <w:rsid w:val="00332895"/>
    <w:rsid w:val="0033340B"/>
    <w:rsid w:val="0033674D"/>
    <w:rsid w:val="00336A3F"/>
    <w:rsid w:val="00337239"/>
    <w:rsid w:val="00342989"/>
    <w:rsid w:val="003429DD"/>
    <w:rsid w:val="003433FF"/>
    <w:rsid w:val="00343919"/>
    <w:rsid w:val="00343CA9"/>
    <w:rsid w:val="00347242"/>
    <w:rsid w:val="00350DBE"/>
    <w:rsid w:val="00351295"/>
    <w:rsid w:val="00351A00"/>
    <w:rsid w:val="00353089"/>
    <w:rsid w:val="00353FA3"/>
    <w:rsid w:val="00355237"/>
    <w:rsid w:val="00365A10"/>
    <w:rsid w:val="00365BF4"/>
    <w:rsid w:val="00367548"/>
    <w:rsid w:val="0037220F"/>
    <w:rsid w:val="00372F2E"/>
    <w:rsid w:val="00373205"/>
    <w:rsid w:val="003733AF"/>
    <w:rsid w:val="0037553F"/>
    <w:rsid w:val="003775BD"/>
    <w:rsid w:val="00382A01"/>
    <w:rsid w:val="003843B1"/>
    <w:rsid w:val="00385EA2"/>
    <w:rsid w:val="003870ED"/>
    <w:rsid w:val="0039107A"/>
    <w:rsid w:val="0039197E"/>
    <w:rsid w:val="00393436"/>
    <w:rsid w:val="003A1A5D"/>
    <w:rsid w:val="003A4DF1"/>
    <w:rsid w:val="003B0A1F"/>
    <w:rsid w:val="003B146E"/>
    <w:rsid w:val="003B48D8"/>
    <w:rsid w:val="003B7A39"/>
    <w:rsid w:val="003C19B7"/>
    <w:rsid w:val="003C328E"/>
    <w:rsid w:val="003C39C6"/>
    <w:rsid w:val="003D2818"/>
    <w:rsid w:val="003D73CD"/>
    <w:rsid w:val="003E0482"/>
    <w:rsid w:val="003E1AA9"/>
    <w:rsid w:val="003E2E77"/>
    <w:rsid w:val="003E307E"/>
    <w:rsid w:val="003E4BB7"/>
    <w:rsid w:val="003F2D18"/>
    <w:rsid w:val="003F315D"/>
    <w:rsid w:val="003F65BB"/>
    <w:rsid w:val="003F776E"/>
    <w:rsid w:val="003F7A0F"/>
    <w:rsid w:val="00402BB8"/>
    <w:rsid w:val="0040333C"/>
    <w:rsid w:val="00403701"/>
    <w:rsid w:val="00406B26"/>
    <w:rsid w:val="00407522"/>
    <w:rsid w:val="00407EF2"/>
    <w:rsid w:val="0041064F"/>
    <w:rsid w:val="00414826"/>
    <w:rsid w:val="004161F7"/>
    <w:rsid w:val="00416479"/>
    <w:rsid w:val="004169FF"/>
    <w:rsid w:val="00416ECF"/>
    <w:rsid w:val="0042136F"/>
    <w:rsid w:val="0042277C"/>
    <w:rsid w:val="00423D2F"/>
    <w:rsid w:val="00425FB6"/>
    <w:rsid w:val="00426A11"/>
    <w:rsid w:val="0043008E"/>
    <w:rsid w:val="00430F9B"/>
    <w:rsid w:val="00432351"/>
    <w:rsid w:val="0043288F"/>
    <w:rsid w:val="00437B91"/>
    <w:rsid w:val="004404E4"/>
    <w:rsid w:val="00441A90"/>
    <w:rsid w:val="0044653C"/>
    <w:rsid w:val="004466CE"/>
    <w:rsid w:val="004503B0"/>
    <w:rsid w:val="004504FB"/>
    <w:rsid w:val="00450D52"/>
    <w:rsid w:val="00451103"/>
    <w:rsid w:val="0045125E"/>
    <w:rsid w:val="00451383"/>
    <w:rsid w:val="00452667"/>
    <w:rsid w:val="004526B9"/>
    <w:rsid w:val="00452CB2"/>
    <w:rsid w:val="00453100"/>
    <w:rsid w:val="00453BCC"/>
    <w:rsid w:val="0045460B"/>
    <w:rsid w:val="00456D3B"/>
    <w:rsid w:val="0046037F"/>
    <w:rsid w:val="004605EF"/>
    <w:rsid w:val="00467DC7"/>
    <w:rsid w:val="00475079"/>
    <w:rsid w:val="00475399"/>
    <w:rsid w:val="00477912"/>
    <w:rsid w:val="00491AB7"/>
    <w:rsid w:val="00492352"/>
    <w:rsid w:val="004939EC"/>
    <w:rsid w:val="00495EE4"/>
    <w:rsid w:val="004A47A8"/>
    <w:rsid w:val="004A6F75"/>
    <w:rsid w:val="004B0063"/>
    <w:rsid w:val="004B2C61"/>
    <w:rsid w:val="004B317C"/>
    <w:rsid w:val="004B4AC6"/>
    <w:rsid w:val="004B4C34"/>
    <w:rsid w:val="004B572C"/>
    <w:rsid w:val="004B6943"/>
    <w:rsid w:val="004D1613"/>
    <w:rsid w:val="004D4D02"/>
    <w:rsid w:val="004D65DC"/>
    <w:rsid w:val="004E0FB5"/>
    <w:rsid w:val="004E4A94"/>
    <w:rsid w:val="004E63E9"/>
    <w:rsid w:val="004F4291"/>
    <w:rsid w:val="004F5E8D"/>
    <w:rsid w:val="005017BA"/>
    <w:rsid w:val="005024B3"/>
    <w:rsid w:val="00503F6E"/>
    <w:rsid w:val="00506CF4"/>
    <w:rsid w:val="00506F29"/>
    <w:rsid w:val="005128D7"/>
    <w:rsid w:val="005156C4"/>
    <w:rsid w:val="00515F24"/>
    <w:rsid w:val="00516518"/>
    <w:rsid w:val="00525D31"/>
    <w:rsid w:val="00527DE9"/>
    <w:rsid w:val="005328FE"/>
    <w:rsid w:val="005342BC"/>
    <w:rsid w:val="005348ED"/>
    <w:rsid w:val="0053516B"/>
    <w:rsid w:val="00535CFB"/>
    <w:rsid w:val="00540CC0"/>
    <w:rsid w:val="00544605"/>
    <w:rsid w:val="00545E01"/>
    <w:rsid w:val="0054644C"/>
    <w:rsid w:val="00551C88"/>
    <w:rsid w:val="00553E6F"/>
    <w:rsid w:val="005625F9"/>
    <w:rsid w:val="00565BC4"/>
    <w:rsid w:val="00567C2E"/>
    <w:rsid w:val="0057118E"/>
    <w:rsid w:val="005735C0"/>
    <w:rsid w:val="00575F1F"/>
    <w:rsid w:val="00576032"/>
    <w:rsid w:val="0057655A"/>
    <w:rsid w:val="00576736"/>
    <w:rsid w:val="0058021C"/>
    <w:rsid w:val="00581872"/>
    <w:rsid w:val="0058261C"/>
    <w:rsid w:val="00590D6D"/>
    <w:rsid w:val="00595CAD"/>
    <w:rsid w:val="005A3A1A"/>
    <w:rsid w:val="005A4AD2"/>
    <w:rsid w:val="005A4C4B"/>
    <w:rsid w:val="005A4DE2"/>
    <w:rsid w:val="005A66AA"/>
    <w:rsid w:val="005B2142"/>
    <w:rsid w:val="005B663A"/>
    <w:rsid w:val="005B7092"/>
    <w:rsid w:val="005C00B0"/>
    <w:rsid w:val="005C7213"/>
    <w:rsid w:val="005D4A66"/>
    <w:rsid w:val="005D615A"/>
    <w:rsid w:val="005E083A"/>
    <w:rsid w:val="005E474E"/>
    <w:rsid w:val="005E5731"/>
    <w:rsid w:val="005F6123"/>
    <w:rsid w:val="005F6D79"/>
    <w:rsid w:val="005F7F0E"/>
    <w:rsid w:val="00604313"/>
    <w:rsid w:val="00605AB7"/>
    <w:rsid w:val="00606261"/>
    <w:rsid w:val="0060628E"/>
    <w:rsid w:val="00607B59"/>
    <w:rsid w:val="0061066B"/>
    <w:rsid w:val="006153A4"/>
    <w:rsid w:val="006159F1"/>
    <w:rsid w:val="00620028"/>
    <w:rsid w:val="006279C3"/>
    <w:rsid w:val="006302F2"/>
    <w:rsid w:val="00630761"/>
    <w:rsid w:val="006320BD"/>
    <w:rsid w:val="00635E91"/>
    <w:rsid w:val="00641225"/>
    <w:rsid w:val="00642B02"/>
    <w:rsid w:val="0065206C"/>
    <w:rsid w:val="0065302C"/>
    <w:rsid w:val="00653253"/>
    <w:rsid w:val="006533CF"/>
    <w:rsid w:val="00653B10"/>
    <w:rsid w:val="00657620"/>
    <w:rsid w:val="00662C1B"/>
    <w:rsid w:val="00663A97"/>
    <w:rsid w:val="00666EFE"/>
    <w:rsid w:val="0066757A"/>
    <w:rsid w:val="00670BE2"/>
    <w:rsid w:val="00674E3B"/>
    <w:rsid w:val="0067549A"/>
    <w:rsid w:val="006761DE"/>
    <w:rsid w:val="006771D2"/>
    <w:rsid w:val="006775D8"/>
    <w:rsid w:val="00687565"/>
    <w:rsid w:val="00687C16"/>
    <w:rsid w:val="006901A9"/>
    <w:rsid w:val="006903AA"/>
    <w:rsid w:val="0069061F"/>
    <w:rsid w:val="00694957"/>
    <w:rsid w:val="006A2269"/>
    <w:rsid w:val="006A243F"/>
    <w:rsid w:val="006A3296"/>
    <w:rsid w:val="006A5F2B"/>
    <w:rsid w:val="006B0843"/>
    <w:rsid w:val="006C5247"/>
    <w:rsid w:val="006C5734"/>
    <w:rsid w:val="006C64AF"/>
    <w:rsid w:val="006D2900"/>
    <w:rsid w:val="006D42E6"/>
    <w:rsid w:val="006D4EE6"/>
    <w:rsid w:val="006D729E"/>
    <w:rsid w:val="006E01C2"/>
    <w:rsid w:val="006E3407"/>
    <w:rsid w:val="006E3C33"/>
    <w:rsid w:val="006E49AD"/>
    <w:rsid w:val="006E4A41"/>
    <w:rsid w:val="006E52D6"/>
    <w:rsid w:val="006F18D0"/>
    <w:rsid w:val="006F2DCD"/>
    <w:rsid w:val="006F35BE"/>
    <w:rsid w:val="006F481D"/>
    <w:rsid w:val="006F4BC7"/>
    <w:rsid w:val="00701CD2"/>
    <w:rsid w:val="007020AB"/>
    <w:rsid w:val="0070236C"/>
    <w:rsid w:val="00703E22"/>
    <w:rsid w:val="00706705"/>
    <w:rsid w:val="00711E32"/>
    <w:rsid w:val="0071219D"/>
    <w:rsid w:val="0071772A"/>
    <w:rsid w:val="00722F45"/>
    <w:rsid w:val="007254F0"/>
    <w:rsid w:val="00732661"/>
    <w:rsid w:val="0073279A"/>
    <w:rsid w:val="00733D5A"/>
    <w:rsid w:val="0073485A"/>
    <w:rsid w:val="007417EB"/>
    <w:rsid w:val="00746D56"/>
    <w:rsid w:val="00751E9F"/>
    <w:rsid w:val="0075686E"/>
    <w:rsid w:val="0076225B"/>
    <w:rsid w:val="00763318"/>
    <w:rsid w:val="00764479"/>
    <w:rsid w:val="00765456"/>
    <w:rsid w:val="00765526"/>
    <w:rsid w:val="00765618"/>
    <w:rsid w:val="00766192"/>
    <w:rsid w:val="007672A2"/>
    <w:rsid w:val="0077445F"/>
    <w:rsid w:val="007751C1"/>
    <w:rsid w:val="007753B6"/>
    <w:rsid w:val="0077615F"/>
    <w:rsid w:val="00776F6C"/>
    <w:rsid w:val="007772D9"/>
    <w:rsid w:val="00777A76"/>
    <w:rsid w:val="00777E1D"/>
    <w:rsid w:val="00780C7E"/>
    <w:rsid w:val="00782187"/>
    <w:rsid w:val="007841ED"/>
    <w:rsid w:val="007861BB"/>
    <w:rsid w:val="00787B1D"/>
    <w:rsid w:val="00787CF8"/>
    <w:rsid w:val="0079395E"/>
    <w:rsid w:val="00793BB7"/>
    <w:rsid w:val="007A3F24"/>
    <w:rsid w:val="007A3F3E"/>
    <w:rsid w:val="007A7FD7"/>
    <w:rsid w:val="007B0C9E"/>
    <w:rsid w:val="007B1118"/>
    <w:rsid w:val="007B1C2D"/>
    <w:rsid w:val="007B3AFB"/>
    <w:rsid w:val="007B5069"/>
    <w:rsid w:val="007B78DB"/>
    <w:rsid w:val="007C2B9A"/>
    <w:rsid w:val="007C30C6"/>
    <w:rsid w:val="007C3E7C"/>
    <w:rsid w:val="007C42A2"/>
    <w:rsid w:val="007C6991"/>
    <w:rsid w:val="007C7DCE"/>
    <w:rsid w:val="007D222B"/>
    <w:rsid w:val="007D2C68"/>
    <w:rsid w:val="007E0D09"/>
    <w:rsid w:val="007E2E5F"/>
    <w:rsid w:val="007E2FEE"/>
    <w:rsid w:val="007E529F"/>
    <w:rsid w:val="007E5B00"/>
    <w:rsid w:val="007E7EC0"/>
    <w:rsid w:val="007F01D2"/>
    <w:rsid w:val="007F1BC1"/>
    <w:rsid w:val="007F23EE"/>
    <w:rsid w:val="00800BAD"/>
    <w:rsid w:val="008045BF"/>
    <w:rsid w:val="00807912"/>
    <w:rsid w:val="008136F7"/>
    <w:rsid w:val="0081489A"/>
    <w:rsid w:val="00814FAF"/>
    <w:rsid w:val="00815975"/>
    <w:rsid w:val="00816C31"/>
    <w:rsid w:val="008204F9"/>
    <w:rsid w:val="008243CB"/>
    <w:rsid w:val="0082755F"/>
    <w:rsid w:val="008310AA"/>
    <w:rsid w:val="008338E6"/>
    <w:rsid w:val="00833BC6"/>
    <w:rsid w:val="008437A5"/>
    <w:rsid w:val="00843889"/>
    <w:rsid w:val="0084549E"/>
    <w:rsid w:val="008474CB"/>
    <w:rsid w:val="008541F9"/>
    <w:rsid w:val="00854408"/>
    <w:rsid w:val="00856431"/>
    <w:rsid w:val="00857A80"/>
    <w:rsid w:val="008618EC"/>
    <w:rsid w:val="00862750"/>
    <w:rsid w:val="00862B82"/>
    <w:rsid w:val="00864ECA"/>
    <w:rsid w:val="008659FE"/>
    <w:rsid w:val="00866D0D"/>
    <w:rsid w:val="00871BA3"/>
    <w:rsid w:val="0087601C"/>
    <w:rsid w:val="008828C1"/>
    <w:rsid w:val="00883E15"/>
    <w:rsid w:val="00884576"/>
    <w:rsid w:val="00886F80"/>
    <w:rsid w:val="00887648"/>
    <w:rsid w:val="0089017A"/>
    <w:rsid w:val="00891B88"/>
    <w:rsid w:val="00892E7A"/>
    <w:rsid w:val="008937E7"/>
    <w:rsid w:val="00894723"/>
    <w:rsid w:val="00895C10"/>
    <w:rsid w:val="00897F30"/>
    <w:rsid w:val="008A01F3"/>
    <w:rsid w:val="008A039F"/>
    <w:rsid w:val="008A0689"/>
    <w:rsid w:val="008A0D14"/>
    <w:rsid w:val="008A31B1"/>
    <w:rsid w:val="008A5D56"/>
    <w:rsid w:val="008B186A"/>
    <w:rsid w:val="008B244D"/>
    <w:rsid w:val="008B470F"/>
    <w:rsid w:val="008B4922"/>
    <w:rsid w:val="008B4C7D"/>
    <w:rsid w:val="008B53B7"/>
    <w:rsid w:val="008C1B27"/>
    <w:rsid w:val="008D059A"/>
    <w:rsid w:val="008D0D84"/>
    <w:rsid w:val="008D3352"/>
    <w:rsid w:val="008D4861"/>
    <w:rsid w:val="008D5217"/>
    <w:rsid w:val="008E07BD"/>
    <w:rsid w:val="008E1D9B"/>
    <w:rsid w:val="008E59B4"/>
    <w:rsid w:val="008E6EA9"/>
    <w:rsid w:val="008F0E49"/>
    <w:rsid w:val="008F639D"/>
    <w:rsid w:val="00901662"/>
    <w:rsid w:val="0090435C"/>
    <w:rsid w:val="009055AB"/>
    <w:rsid w:val="009055DF"/>
    <w:rsid w:val="00905B56"/>
    <w:rsid w:val="00905ED5"/>
    <w:rsid w:val="0090760A"/>
    <w:rsid w:val="009076C1"/>
    <w:rsid w:val="009106DA"/>
    <w:rsid w:val="009110A7"/>
    <w:rsid w:val="0091350D"/>
    <w:rsid w:val="00916DAE"/>
    <w:rsid w:val="00921CB1"/>
    <w:rsid w:val="009221E6"/>
    <w:rsid w:val="00923DB6"/>
    <w:rsid w:val="00923EA9"/>
    <w:rsid w:val="00925CAC"/>
    <w:rsid w:val="0092683E"/>
    <w:rsid w:val="009330AC"/>
    <w:rsid w:val="00937008"/>
    <w:rsid w:val="00941410"/>
    <w:rsid w:val="00943322"/>
    <w:rsid w:val="00943FEA"/>
    <w:rsid w:val="009448C3"/>
    <w:rsid w:val="0094549B"/>
    <w:rsid w:val="00946438"/>
    <w:rsid w:val="00947F6C"/>
    <w:rsid w:val="009535D2"/>
    <w:rsid w:val="00954FFD"/>
    <w:rsid w:val="009616A2"/>
    <w:rsid w:val="00963A8B"/>
    <w:rsid w:val="00971A7C"/>
    <w:rsid w:val="00974071"/>
    <w:rsid w:val="00974130"/>
    <w:rsid w:val="00975233"/>
    <w:rsid w:val="009754DC"/>
    <w:rsid w:val="0098050F"/>
    <w:rsid w:val="009836CB"/>
    <w:rsid w:val="0098555B"/>
    <w:rsid w:val="00985648"/>
    <w:rsid w:val="009905B4"/>
    <w:rsid w:val="0099087E"/>
    <w:rsid w:val="00997794"/>
    <w:rsid w:val="009A2547"/>
    <w:rsid w:val="009A4085"/>
    <w:rsid w:val="009B0D02"/>
    <w:rsid w:val="009B0FCF"/>
    <w:rsid w:val="009B3E65"/>
    <w:rsid w:val="009C0274"/>
    <w:rsid w:val="009C04F5"/>
    <w:rsid w:val="009C0F06"/>
    <w:rsid w:val="009D0971"/>
    <w:rsid w:val="009D0FD3"/>
    <w:rsid w:val="009D4277"/>
    <w:rsid w:val="009E0C12"/>
    <w:rsid w:val="009F7067"/>
    <w:rsid w:val="00A01DB4"/>
    <w:rsid w:val="00A03713"/>
    <w:rsid w:val="00A05DEC"/>
    <w:rsid w:val="00A05E52"/>
    <w:rsid w:val="00A1272A"/>
    <w:rsid w:val="00A12B73"/>
    <w:rsid w:val="00A15C9D"/>
    <w:rsid w:val="00A1650F"/>
    <w:rsid w:val="00A168D2"/>
    <w:rsid w:val="00A230CA"/>
    <w:rsid w:val="00A2359F"/>
    <w:rsid w:val="00A270CD"/>
    <w:rsid w:val="00A27C71"/>
    <w:rsid w:val="00A3608D"/>
    <w:rsid w:val="00A428FA"/>
    <w:rsid w:val="00A451D4"/>
    <w:rsid w:val="00A45262"/>
    <w:rsid w:val="00A4538E"/>
    <w:rsid w:val="00A46F30"/>
    <w:rsid w:val="00A52535"/>
    <w:rsid w:val="00A565F8"/>
    <w:rsid w:val="00A566BF"/>
    <w:rsid w:val="00A5726A"/>
    <w:rsid w:val="00A624AA"/>
    <w:rsid w:val="00A765D0"/>
    <w:rsid w:val="00A7750A"/>
    <w:rsid w:val="00A827BC"/>
    <w:rsid w:val="00A846B3"/>
    <w:rsid w:val="00A85441"/>
    <w:rsid w:val="00A87162"/>
    <w:rsid w:val="00A877B0"/>
    <w:rsid w:val="00A87911"/>
    <w:rsid w:val="00A902B4"/>
    <w:rsid w:val="00A90ADE"/>
    <w:rsid w:val="00A91D11"/>
    <w:rsid w:val="00A9273E"/>
    <w:rsid w:val="00A93F11"/>
    <w:rsid w:val="00A94710"/>
    <w:rsid w:val="00A960BD"/>
    <w:rsid w:val="00A9671C"/>
    <w:rsid w:val="00AA0DB8"/>
    <w:rsid w:val="00AA1E5F"/>
    <w:rsid w:val="00AA221C"/>
    <w:rsid w:val="00AA3D7E"/>
    <w:rsid w:val="00AA4792"/>
    <w:rsid w:val="00AA6FB1"/>
    <w:rsid w:val="00AB1588"/>
    <w:rsid w:val="00AB24CA"/>
    <w:rsid w:val="00AB2883"/>
    <w:rsid w:val="00AB3146"/>
    <w:rsid w:val="00AB3B65"/>
    <w:rsid w:val="00AB7886"/>
    <w:rsid w:val="00AC6E58"/>
    <w:rsid w:val="00AD1F71"/>
    <w:rsid w:val="00AD25B7"/>
    <w:rsid w:val="00AD6652"/>
    <w:rsid w:val="00AD6AF0"/>
    <w:rsid w:val="00AF08C3"/>
    <w:rsid w:val="00AF1AB2"/>
    <w:rsid w:val="00AF29D5"/>
    <w:rsid w:val="00AF44D1"/>
    <w:rsid w:val="00AF494E"/>
    <w:rsid w:val="00B02762"/>
    <w:rsid w:val="00B04198"/>
    <w:rsid w:val="00B04C7E"/>
    <w:rsid w:val="00B0666D"/>
    <w:rsid w:val="00B074A2"/>
    <w:rsid w:val="00B119D4"/>
    <w:rsid w:val="00B12B2A"/>
    <w:rsid w:val="00B13265"/>
    <w:rsid w:val="00B13F38"/>
    <w:rsid w:val="00B20AC0"/>
    <w:rsid w:val="00B24E8F"/>
    <w:rsid w:val="00B25E74"/>
    <w:rsid w:val="00B2612A"/>
    <w:rsid w:val="00B2619A"/>
    <w:rsid w:val="00B42476"/>
    <w:rsid w:val="00B47D91"/>
    <w:rsid w:val="00B47ED4"/>
    <w:rsid w:val="00B57A82"/>
    <w:rsid w:val="00B64C30"/>
    <w:rsid w:val="00B6637A"/>
    <w:rsid w:val="00B7142D"/>
    <w:rsid w:val="00B753F7"/>
    <w:rsid w:val="00B75C8C"/>
    <w:rsid w:val="00B76B18"/>
    <w:rsid w:val="00B80E0C"/>
    <w:rsid w:val="00B823BB"/>
    <w:rsid w:val="00B825AE"/>
    <w:rsid w:val="00B8297E"/>
    <w:rsid w:val="00B84463"/>
    <w:rsid w:val="00B86DE9"/>
    <w:rsid w:val="00B90E54"/>
    <w:rsid w:val="00B96E59"/>
    <w:rsid w:val="00B978FE"/>
    <w:rsid w:val="00BA0BE5"/>
    <w:rsid w:val="00BA1664"/>
    <w:rsid w:val="00BA1E03"/>
    <w:rsid w:val="00BA2E85"/>
    <w:rsid w:val="00BA3CF5"/>
    <w:rsid w:val="00BA7B0F"/>
    <w:rsid w:val="00BA7C92"/>
    <w:rsid w:val="00BB0132"/>
    <w:rsid w:val="00BB0FCA"/>
    <w:rsid w:val="00BB16E5"/>
    <w:rsid w:val="00BB4445"/>
    <w:rsid w:val="00BB4AC9"/>
    <w:rsid w:val="00BB6867"/>
    <w:rsid w:val="00BC16A0"/>
    <w:rsid w:val="00BC29DF"/>
    <w:rsid w:val="00BD38CD"/>
    <w:rsid w:val="00BD7A91"/>
    <w:rsid w:val="00BE0B13"/>
    <w:rsid w:val="00BE457D"/>
    <w:rsid w:val="00BF09A5"/>
    <w:rsid w:val="00BF2D44"/>
    <w:rsid w:val="00BF57C4"/>
    <w:rsid w:val="00C00FF9"/>
    <w:rsid w:val="00C12F75"/>
    <w:rsid w:val="00C1365A"/>
    <w:rsid w:val="00C147A4"/>
    <w:rsid w:val="00C21A61"/>
    <w:rsid w:val="00C25A50"/>
    <w:rsid w:val="00C26B98"/>
    <w:rsid w:val="00C30933"/>
    <w:rsid w:val="00C317A4"/>
    <w:rsid w:val="00C37947"/>
    <w:rsid w:val="00C37988"/>
    <w:rsid w:val="00C41A94"/>
    <w:rsid w:val="00C43063"/>
    <w:rsid w:val="00C4516A"/>
    <w:rsid w:val="00C456E9"/>
    <w:rsid w:val="00C472FE"/>
    <w:rsid w:val="00C52917"/>
    <w:rsid w:val="00C52EFB"/>
    <w:rsid w:val="00C555D1"/>
    <w:rsid w:val="00C60E6F"/>
    <w:rsid w:val="00C6349B"/>
    <w:rsid w:val="00C64BDF"/>
    <w:rsid w:val="00C75496"/>
    <w:rsid w:val="00C76669"/>
    <w:rsid w:val="00C76E39"/>
    <w:rsid w:val="00C77B9A"/>
    <w:rsid w:val="00C963E9"/>
    <w:rsid w:val="00CA0BA0"/>
    <w:rsid w:val="00CB03A9"/>
    <w:rsid w:val="00CB27B4"/>
    <w:rsid w:val="00CC1EDA"/>
    <w:rsid w:val="00CC7352"/>
    <w:rsid w:val="00CD26C3"/>
    <w:rsid w:val="00CD2B27"/>
    <w:rsid w:val="00CD3EB1"/>
    <w:rsid w:val="00CE3582"/>
    <w:rsid w:val="00D02453"/>
    <w:rsid w:val="00D02592"/>
    <w:rsid w:val="00D04102"/>
    <w:rsid w:val="00D050FF"/>
    <w:rsid w:val="00D06535"/>
    <w:rsid w:val="00D0766E"/>
    <w:rsid w:val="00D10A85"/>
    <w:rsid w:val="00D11BE8"/>
    <w:rsid w:val="00D1317B"/>
    <w:rsid w:val="00D178DC"/>
    <w:rsid w:val="00D21906"/>
    <w:rsid w:val="00D23001"/>
    <w:rsid w:val="00D245A5"/>
    <w:rsid w:val="00D27734"/>
    <w:rsid w:val="00D2788F"/>
    <w:rsid w:val="00D310C4"/>
    <w:rsid w:val="00D33F86"/>
    <w:rsid w:val="00D342A0"/>
    <w:rsid w:val="00D34DAB"/>
    <w:rsid w:val="00D35F18"/>
    <w:rsid w:val="00D36A3A"/>
    <w:rsid w:val="00D3724D"/>
    <w:rsid w:val="00D373A3"/>
    <w:rsid w:val="00D43652"/>
    <w:rsid w:val="00D52BF8"/>
    <w:rsid w:val="00D539F4"/>
    <w:rsid w:val="00D544F0"/>
    <w:rsid w:val="00D54709"/>
    <w:rsid w:val="00D54F8E"/>
    <w:rsid w:val="00D60969"/>
    <w:rsid w:val="00D61B07"/>
    <w:rsid w:val="00D65210"/>
    <w:rsid w:val="00D70E36"/>
    <w:rsid w:val="00D7306E"/>
    <w:rsid w:val="00D74680"/>
    <w:rsid w:val="00D74A1D"/>
    <w:rsid w:val="00D81228"/>
    <w:rsid w:val="00D850DA"/>
    <w:rsid w:val="00D909A4"/>
    <w:rsid w:val="00D91626"/>
    <w:rsid w:val="00D9410B"/>
    <w:rsid w:val="00D9427D"/>
    <w:rsid w:val="00D94457"/>
    <w:rsid w:val="00D948CC"/>
    <w:rsid w:val="00D96CDE"/>
    <w:rsid w:val="00DA13A0"/>
    <w:rsid w:val="00DA1713"/>
    <w:rsid w:val="00DA39D8"/>
    <w:rsid w:val="00DA7DB3"/>
    <w:rsid w:val="00DA7F49"/>
    <w:rsid w:val="00DB16C9"/>
    <w:rsid w:val="00DB21FC"/>
    <w:rsid w:val="00DB2D4A"/>
    <w:rsid w:val="00DB4E73"/>
    <w:rsid w:val="00DC079C"/>
    <w:rsid w:val="00DC08A7"/>
    <w:rsid w:val="00DC2DD6"/>
    <w:rsid w:val="00DC5515"/>
    <w:rsid w:val="00DC5841"/>
    <w:rsid w:val="00DC65A8"/>
    <w:rsid w:val="00DC67E8"/>
    <w:rsid w:val="00DC718A"/>
    <w:rsid w:val="00DD1DBD"/>
    <w:rsid w:val="00DD258A"/>
    <w:rsid w:val="00DD2FFB"/>
    <w:rsid w:val="00DD33AC"/>
    <w:rsid w:val="00DD42FC"/>
    <w:rsid w:val="00DD7555"/>
    <w:rsid w:val="00DD7D19"/>
    <w:rsid w:val="00DE068C"/>
    <w:rsid w:val="00DE1FFD"/>
    <w:rsid w:val="00DE2CBB"/>
    <w:rsid w:val="00DE4309"/>
    <w:rsid w:val="00DE54F3"/>
    <w:rsid w:val="00DF22A6"/>
    <w:rsid w:val="00DF603F"/>
    <w:rsid w:val="00E00579"/>
    <w:rsid w:val="00E00BCA"/>
    <w:rsid w:val="00E03707"/>
    <w:rsid w:val="00E05DF1"/>
    <w:rsid w:val="00E10DAE"/>
    <w:rsid w:val="00E10FFD"/>
    <w:rsid w:val="00E13263"/>
    <w:rsid w:val="00E16CAB"/>
    <w:rsid w:val="00E17443"/>
    <w:rsid w:val="00E21788"/>
    <w:rsid w:val="00E22A87"/>
    <w:rsid w:val="00E25F65"/>
    <w:rsid w:val="00E2778C"/>
    <w:rsid w:val="00E30822"/>
    <w:rsid w:val="00E30F6E"/>
    <w:rsid w:val="00E312E3"/>
    <w:rsid w:val="00E31D78"/>
    <w:rsid w:val="00E31FF2"/>
    <w:rsid w:val="00E35939"/>
    <w:rsid w:val="00E45893"/>
    <w:rsid w:val="00E46288"/>
    <w:rsid w:val="00E504B3"/>
    <w:rsid w:val="00E505AA"/>
    <w:rsid w:val="00E50FF9"/>
    <w:rsid w:val="00E55888"/>
    <w:rsid w:val="00E55890"/>
    <w:rsid w:val="00E57792"/>
    <w:rsid w:val="00E6082D"/>
    <w:rsid w:val="00E60FE4"/>
    <w:rsid w:val="00E624A3"/>
    <w:rsid w:val="00E630E9"/>
    <w:rsid w:val="00E67E38"/>
    <w:rsid w:val="00E7016E"/>
    <w:rsid w:val="00E73525"/>
    <w:rsid w:val="00E76FD4"/>
    <w:rsid w:val="00E808EE"/>
    <w:rsid w:val="00E80DEA"/>
    <w:rsid w:val="00E81030"/>
    <w:rsid w:val="00E817AD"/>
    <w:rsid w:val="00E91E66"/>
    <w:rsid w:val="00E93065"/>
    <w:rsid w:val="00E9693B"/>
    <w:rsid w:val="00EA182F"/>
    <w:rsid w:val="00EA3786"/>
    <w:rsid w:val="00EB1D59"/>
    <w:rsid w:val="00EB314D"/>
    <w:rsid w:val="00EB4F1F"/>
    <w:rsid w:val="00EB534D"/>
    <w:rsid w:val="00EC26CE"/>
    <w:rsid w:val="00EC65C6"/>
    <w:rsid w:val="00EC65D2"/>
    <w:rsid w:val="00ED35EC"/>
    <w:rsid w:val="00ED4CD9"/>
    <w:rsid w:val="00EE46C3"/>
    <w:rsid w:val="00EE5C32"/>
    <w:rsid w:val="00EE7361"/>
    <w:rsid w:val="00EE7F9E"/>
    <w:rsid w:val="00EF0486"/>
    <w:rsid w:val="00EF2F68"/>
    <w:rsid w:val="00EF3507"/>
    <w:rsid w:val="00EF4BD8"/>
    <w:rsid w:val="00EF68FC"/>
    <w:rsid w:val="00F00B15"/>
    <w:rsid w:val="00F04C4C"/>
    <w:rsid w:val="00F05FD0"/>
    <w:rsid w:val="00F071ED"/>
    <w:rsid w:val="00F07C8D"/>
    <w:rsid w:val="00F1022B"/>
    <w:rsid w:val="00F1428C"/>
    <w:rsid w:val="00F169D3"/>
    <w:rsid w:val="00F17932"/>
    <w:rsid w:val="00F23294"/>
    <w:rsid w:val="00F238C1"/>
    <w:rsid w:val="00F23D8C"/>
    <w:rsid w:val="00F2515A"/>
    <w:rsid w:val="00F25CCD"/>
    <w:rsid w:val="00F26656"/>
    <w:rsid w:val="00F315B3"/>
    <w:rsid w:val="00F35B9C"/>
    <w:rsid w:val="00F361B2"/>
    <w:rsid w:val="00F3663F"/>
    <w:rsid w:val="00F36953"/>
    <w:rsid w:val="00F503C0"/>
    <w:rsid w:val="00F5144F"/>
    <w:rsid w:val="00F5352D"/>
    <w:rsid w:val="00F53857"/>
    <w:rsid w:val="00F55007"/>
    <w:rsid w:val="00F55EBA"/>
    <w:rsid w:val="00F56A15"/>
    <w:rsid w:val="00F6175F"/>
    <w:rsid w:val="00F6193E"/>
    <w:rsid w:val="00F6263F"/>
    <w:rsid w:val="00F669F1"/>
    <w:rsid w:val="00F7057D"/>
    <w:rsid w:val="00F717BA"/>
    <w:rsid w:val="00F729CD"/>
    <w:rsid w:val="00F730A4"/>
    <w:rsid w:val="00F75F4F"/>
    <w:rsid w:val="00F76C71"/>
    <w:rsid w:val="00F8034F"/>
    <w:rsid w:val="00F820A4"/>
    <w:rsid w:val="00F8323A"/>
    <w:rsid w:val="00F84168"/>
    <w:rsid w:val="00F8575E"/>
    <w:rsid w:val="00F857C5"/>
    <w:rsid w:val="00F907C1"/>
    <w:rsid w:val="00F942BF"/>
    <w:rsid w:val="00F94889"/>
    <w:rsid w:val="00F96550"/>
    <w:rsid w:val="00F97980"/>
    <w:rsid w:val="00FA188F"/>
    <w:rsid w:val="00FA1A23"/>
    <w:rsid w:val="00FA201B"/>
    <w:rsid w:val="00FA554E"/>
    <w:rsid w:val="00FA6D04"/>
    <w:rsid w:val="00FA7130"/>
    <w:rsid w:val="00FB200A"/>
    <w:rsid w:val="00FB3484"/>
    <w:rsid w:val="00FB53D8"/>
    <w:rsid w:val="00FB5FBE"/>
    <w:rsid w:val="00FB6CD8"/>
    <w:rsid w:val="00FC54BF"/>
    <w:rsid w:val="00FC6275"/>
    <w:rsid w:val="00FC7413"/>
    <w:rsid w:val="00FD0FCA"/>
    <w:rsid w:val="00FD3BAA"/>
    <w:rsid w:val="00FD50CA"/>
    <w:rsid w:val="00FD5535"/>
    <w:rsid w:val="00FD7794"/>
    <w:rsid w:val="00FE0A1A"/>
    <w:rsid w:val="00FE428E"/>
    <w:rsid w:val="00FF0AEC"/>
    <w:rsid w:val="00FF1A62"/>
    <w:rsid w:val="00FF53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350F1"/>
  <w15:chartTrackingRefBased/>
  <w15:docId w15:val="{81F12B7A-5F5D-464D-94FE-C9BD80CE2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04B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0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302C"/>
  </w:style>
  <w:style w:type="paragraph" w:styleId="Footer">
    <w:name w:val="footer"/>
    <w:basedOn w:val="Normal"/>
    <w:link w:val="FooterChar"/>
    <w:uiPriority w:val="99"/>
    <w:unhideWhenUsed/>
    <w:rsid w:val="006530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02C"/>
  </w:style>
  <w:style w:type="paragraph" w:customStyle="1" w:styleId="Default">
    <w:name w:val="Default"/>
    <w:rsid w:val="00F05FD0"/>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F05FD0"/>
    <w:pPr>
      <w:spacing w:after="200" w:line="276" w:lineRule="auto"/>
      <w:ind w:left="720"/>
      <w:contextualSpacing/>
    </w:pPr>
  </w:style>
  <w:style w:type="character" w:styleId="CommentReference">
    <w:name w:val="annotation reference"/>
    <w:basedOn w:val="DefaultParagraphFont"/>
    <w:uiPriority w:val="99"/>
    <w:semiHidden/>
    <w:unhideWhenUsed/>
    <w:rsid w:val="007C6991"/>
    <w:rPr>
      <w:sz w:val="16"/>
      <w:szCs w:val="16"/>
    </w:rPr>
  </w:style>
  <w:style w:type="paragraph" w:styleId="CommentText">
    <w:name w:val="annotation text"/>
    <w:basedOn w:val="Normal"/>
    <w:link w:val="CommentTextChar"/>
    <w:uiPriority w:val="99"/>
    <w:semiHidden/>
    <w:unhideWhenUsed/>
    <w:rsid w:val="007C6991"/>
    <w:pPr>
      <w:spacing w:line="240" w:lineRule="auto"/>
    </w:pPr>
    <w:rPr>
      <w:sz w:val="20"/>
      <w:szCs w:val="20"/>
    </w:rPr>
  </w:style>
  <w:style w:type="character" w:customStyle="1" w:styleId="CommentTextChar">
    <w:name w:val="Comment Text Char"/>
    <w:basedOn w:val="DefaultParagraphFont"/>
    <w:link w:val="CommentText"/>
    <w:uiPriority w:val="99"/>
    <w:semiHidden/>
    <w:rsid w:val="007C6991"/>
    <w:rPr>
      <w:sz w:val="20"/>
      <w:szCs w:val="20"/>
    </w:rPr>
  </w:style>
  <w:style w:type="paragraph" w:styleId="CommentSubject">
    <w:name w:val="annotation subject"/>
    <w:basedOn w:val="CommentText"/>
    <w:next w:val="CommentText"/>
    <w:link w:val="CommentSubjectChar"/>
    <w:uiPriority w:val="99"/>
    <w:semiHidden/>
    <w:unhideWhenUsed/>
    <w:rsid w:val="007C6991"/>
    <w:rPr>
      <w:b/>
      <w:bCs/>
    </w:rPr>
  </w:style>
  <w:style w:type="character" w:customStyle="1" w:styleId="CommentSubjectChar">
    <w:name w:val="Comment Subject Char"/>
    <w:basedOn w:val="CommentTextChar"/>
    <w:link w:val="CommentSubject"/>
    <w:uiPriority w:val="99"/>
    <w:semiHidden/>
    <w:rsid w:val="007C6991"/>
    <w:rPr>
      <w:b/>
      <w:bCs/>
      <w:sz w:val="20"/>
      <w:szCs w:val="20"/>
    </w:rPr>
  </w:style>
  <w:style w:type="paragraph" w:styleId="BalloonText">
    <w:name w:val="Balloon Text"/>
    <w:basedOn w:val="Normal"/>
    <w:link w:val="BalloonTextChar"/>
    <w:uiPriority w:val="99"/>
    <w:semiHidden/>
    <w:unhideWhenUsed/>
    <w:rsid w:val="007C69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991"/>
    <w:rPr>
      <w:rFonts w:ascii="Segoe UI" w:hAnsi="Segoe UI" w:cs="Segoe UI"/>
      <w:sz w:val="18"/>
      <w:szCs w:val="18"/>
    </w:rPr>
  </w:style>
  <w:style w:type="character" w:styleId="Hyperlink">
    <w:name w:val="Hyperlink"/>
    <w:basedOn w:val="DefaultParagraphFont"/>
    <w:uiPriority w:val="99"/>
    <w:unhideWhenUsed/>
    <w:rsid w:val="00A93F11"/>
    <w:rPr>
      <w:color w:val="0563C1" w:themeColor="hyperlink"/>
      <w:u w:val="single"/>
    </w:rPr>
  </w:style>
  <w:style w:type="character" w:styleId="UnresolvedMention">
    <w:name w:val="Unresolved Mention"/>
    <w:basedOn w:val="DefaultParagraphFont"/>
    <w:uiPriority w:val="99"/>
    <w:semiHidden/>
    <w:unhideWhenUsed/>
    <w:rsid w:val="00A93F11"/>
    <w:rPr>
      <w:color w:val="605E5C"/>
      <w:shd w:val="clear" w:color="auto" w:fill="E1DFDD"/>
    </w:rPr>
  </w:style>
  <w:style w:type="table" w:styleId="TableGrid">
    <w:name w:val="Table Grid"/>
    <w:basedOn w:val="TableNormal"/>
    <w:uiPriority w:val="39"/>
    <w:rsid w:val="00280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0333C"/>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40333C"/>
    <w:rPr>
      <w:color w:val="954F72" w:themeColor="followedHyperlink"/>
      <w:u w:val="single"/>
    </w:rPr>
  </w:style>
  <w:style w:type="character" w:styleId="Emphasis">
    <w:name w:val="Emphasis"/>
    <w:basedOn w:val="DefaultParagraphFont"/>
    <w:uiPriority w:val="20"/>
    <w:qFormat/>
    <w:rsid w:val="0081489A"/>
    <w:rPr>
      <w:i/>
      <w:iCs/>
    </w:rPr>
  </w:style>
  <w:style w:type="character" w:customStyle="1" w:styleId="Heading1Char">
    <w:name w:val="Heading 1 Char"/>
    <w:basedOn w:val="DefaultParagraphFont"/>
    <w:link w:val="Heading1"/>
    <w:uiPriority w:val="9"/>
    <w:rsid w:val="00E504B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346167">
      <w:bodyDiv w:val="1"/>
      <w:marLeft w:val="0"/>
      <w:marRight w:val="0"/>
      <w:marTop w:val="0"/>
      <w:marBottom w:val="0"/>
      <w:divBdr>
        <w:top w:val="none" w:sz="0" w:space="0" w:color="auto"/>
        <w:left w:val="none" w:sz="0" w:space="0" w:color="auto"/>
        <w:bottom w:val="none" w:sz="0" w:space="0" w:color="auto"/>
        <w:right w:val="none" w:sz="0" w:space="0" w:color="auto"/>
      </w:divBdr>
    </w:div>
    <w:div w:id="120687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riendsoftheclearwater.org/the-roadless-report-analyzing-the-impacts-of-two-roadless-rules-on-forested-wildland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doi.org/10.3389/ffgc.2019.00027" TargetMode="External"/><Relationship Id="rId4" Type="http://schemas.openxmlformats.org/officeDocument/2006/relationships/settings" Target="settings.xml"/><Relationship Id="rId9" Type="http://schemas.openxmlformats.org/officeDocument/2006/relationships/hyperlink" Target="http://gisdata.usgs.net/website/landfi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CA14B-C1BF-4914-AF5D-3EDB78551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12457</TotalTime>
  <Pages>66</Pages>
  <Words>27536</Words>
  <Characters>156961</Characters>
  <Application>Microsoft Office Word</Application>
  <DocSecurity>0</DocSecurity>
  <Lines>1308</Lines>
  <Paragraphs>368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Harry Jageman</dc:creator>
  <cp:keywords/>
  <dc:description/>
  <cp:lastModifiedBy>Harry Jageman</cp:lastModifiedBy>
  <cp:revision>279</cp:revision>
  <cp:lastPrinted>2020-03-17T15:46:00Z</cp:lastPrinted>
  <dcterms:created xsi:type="dcterms:W3CDTF">2020-01-07T19:17:00Z</dcterms:created>
  <dcterms:modified xsi:type="dcterms:W3CDTF">2020-03-25T15:57:00Z</dcterms:modified>
</cp:coreProperties>
</file>